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F2" w:rsidRDefault="00302BF2">
      <w:pPr>
        <w:spacing w:line="276" w:lineRule="auto"/>
        <w:jc w:val="left"/>
        <w:rPr>
          <w:rFonts w:ascii="宋体"/>
          <w:sz w:val="24"/>
        </w:rPr>
      </w:pPr>
      <w:bookmarkStart w:id="0" w:name="_Toc165385343"/>
      <w:bookmarkStart w:id="1" w:name="_Toc178674763"/>
      <w:bookmarkStart w:id="2" w:name="_Toc163364646"/>
      <w:bookmarkStart w:id="3" w:name="_Toc157418350"/>
      <w:bookmarkStart w:id="4" w:name="_Toc157418557"/>
      <w:bookmarkStart w:id="5" w:name="_Toc32815540"/>
      <w:bookmarkStart w:id="6" w:name="_Toc125129292"/>
    </w:p>
    <w:p w:rsidR="00302BF2" w:rsidRDefault="00302BF2">
      <w:pPr>
        <w:spacing w:line="276" w:lineRule="auto"/>
        <w:jc w:val="left"/>
        <w:rPr>
          <w:rFonts w:ascii="宋体"/>
          <w:sz w:val="24"/>
        </w:rPr>
      </w:pPr>
    </w:p>
    <w:p w:rsidR="00302BF2" w:rsidRDefault="00302BF2">
      <w:pPr>
        <w:spacing w:line="276" w:lineRule="auto"/>
        <w:jc w:val="left"/>
        <w:rPr>
          <w:rFonts w:ascii="宋体"/>
          <w:sz w:val="24"/>
        </w:rPr>
      </w:pPr>
    </w:p>
    <w:p w:rsidR="00302BF2" w:rsidRDefault="00D506B0">
      <w:pPr>
        <w:spacing w:line="276" w:lineRule="auto"/>
        <w:jc w:val="center"/>
        <w:rPr>
          <w:rFonts w:ascii="仿宋" w:eastAsia="仿宋" w:hAnsi="仿宋"/>
          <w:b/>
          <w:bCs/>
          <w:sz w:val="84"/>
          <w:szCs w:val="84"/>
          <w:lang w:val="zh-CN"/>
        </w:rPr>
      </w:pPr>
      <w:r>
        <w:rPr>
          <w:rFonts w:ascii="仿宋" w:eastAsia="仿宋" w:hAnsi="仿宋" w:cs="仿宋" w:hint="eastAsia"/>
          <w:b/>
          <w:bCs/>
          <w:sz w:val="84"/>
          <w:szCs w:val="84"/>
          <w:lang w:val="zh-CN"/>
        </w:rPr>
        <w:t>招标文件</w:t>
      </w:r>
    </w:p>
    <w:p w:rsidR="00302BF2" w:rsidRDefault="00302BF2">
      <w:pPr>
        <w:spacing w:line="276" w:lineRule="auto"/>
        <w:jc w:val="center"/>
        <w:rPr>
          <w:rFonts w:ascii="宋体"/>
          <w:sz w:val="36"/>
          <w:szCs w:val="36"/>
        </w:rPr>
      </w:pPr>
      <w:bookmarkStart w:id="7" w:name="_Toc342899794"/>
    </w:p>
    <w:p w:rsidR="00302BF2" w:rsidRDefault="00302BF2">
      <w:pPr>
        <w:spacing w:line="276" w:lineRule="auto"/>
        <w:jc w:val="center"/>
        <w:rPr>
          <w:rFonts w:ascii="宋体"/>
          <w:sz w:val="36"/>
          <w:szCs w:val="36"/>
        </w:rPr>
      </w:pPr>
    </w:p>
    <w:p w:rsidR="00302BF2" w:rsidRDefault="00D506B0">
      <w:pPr>
        <w:spacing w:line="276" w:lineRule="auto"/>
        <w:ind w:firstLineChars="196" w:firstLine="708"/>
        <w:rPr>
          <w:rFonts w:ascii="仿宋" w:eastAsia="仿宋" w:hAnsi="仿宋"/>
          <w:b/>
          <w:bCs/>
          <w:color w:val="3366FF"/>
          <w:sz w:val="36"/>
          <w:szCs w:val="36"/>
          <w:lang w:val="zh-CN"/>
        </w:rPr>
      </w:pPr>
      <w:r>
        <w:rPr>
          <w:rFonts w:ascii="仿宋" w:eastAsia="仿宋" w:hAnsi="仿宋" w:cs="仿宋" w:hint="eastAsia"/>
          <w:b/>
          <w:bCs/>
          <w:color w:val="000000" w:themeColor="text1"/>
          <w:sz w:val="36"/>
          <w:szCs w:val="36"/>
          <w:lang w:val="zh-CN"/>
        </w:rPr>
        <w:t>项目名称</w:t>
      </w:r>
      <w:bookmarkEnd w:id="7"/>
      <w:r>
        <w:rPr>
          <w:rFonts w:ascii="仿宋" w:eastAsia="仿宋" w:hAnsi="仿宋" w:cs="仿宋" w:hint="eastAsia"/>
          <w:b/>
          <w:bCs/>
          <w:color w:val="000000" w:themeColor="text1"/>
          <w:sz w:val="36"/>
          <w:szCs w:val="36"/>
          <w:lang w:val="zh-CN"/>
        </w:rPr>
        <w:t>：</w:t>
      </w:r>
      <w:r w:rsidRPr="00B604F0">
        <w:rPr>
          <w:rFonts w:ascii="仿宋" w:eastAsia="仿宋" w:hAnsi="仿宋" w:hint="eastAsia"/>
          <w:b/>
          <w:bCs/>
          <w:sz w:val="36"/>
          <w:szCs w:val="36"/>
          <w:lang w:val="zh-CN"/>
        </w:rPr>
        <w:t>国贸中心谐波治理</w:t>
      </w:r>
    </w:p>
    <w:p w:rsidR="00302BF2" w:rsidRDefault="00302BF2">
      <w:pPr>
        <w:spacing w:line="276" w:lineRule="auto"/>
        <w:ind w:firstLineChars="196" w:firstLine="708"/>
        <w:rPr>
          <w:rFonts w:ascii="仿宋" w:eastAsia="仿宋" w:hAnsi="仿宋"/>
          <w:b/>
          <w:bCs/>
          <w:sz w:val="36"/>
          <w:szCs w:val="36"/>
          <w:lang w:val="zh-CN"/>
        </w:rPr>
      </w:pPr>
    </w:p>
    <w:p w:rsidR="00302BF2" w:rsidRDefault="00D506B0">
      <w:pPr>
        <w:spacing w:line="276" w:lineRule="auto"/>
        <w:ind w:firstLineChars="196" w:firstLine="708"/>
        <w:rPr>
          <w:rFonts w:ascii="仿宋" w:eastAsia="仿宋" w:hAnsi="仿宋" w:cs="宋体"/>
          <w:b/>
          <w:bCs/>
          <w:color w:val="00B0F0"/>
          <w:sz w:val="36"/>
          <w:szCs w:val="36"/>
        </w:rPr>
      </w:pPr>
      <w:r w:rsidRPr="00B604F0">
        <w:rPr>
          <w:rFonts w:ascii="仿宋" w:eastAsia="仿宋" w:hAnsi="仿宋" w:cs="仿宋" w:hint="eastAsia"/>
          <w:b/>
          <w:bCs/>
          <w:color w:val="000000" w:themeColor="text1"/>
          <w:sz w:val="36"/>
          <w:szCs w:val="36"/>
          <w:lang w:val="zh-CN"/>
        </w:rPr>
        <w:t>项目编号：</w:t>
      </w:r>
      <w:r>
        <w:rPr>
          <w:rFonts w:ascii="仿宋" w:eastAsia="仿宋" w:hAnsi="仿宋" w:cs="仿宋"/>
          <w:b/>
          <w:bCs/>
          <w:color w:val="000000" w:themeColor="text1"/>
          <w:sz w:val="36"/>
          <w:szCs w:val="36"/>
          <w:lang w:val="zh-CN"/>
        </w:rPr>
        <w:t>GMFW-2022-01</w:t>
      </w:r>
    </w:p>
    <w:p w:rsidR="00302BF2" w:rsidRDefault="00302BF2">
      <w:pPr>
        <w:pStyle w:val="a7"/>
        <w:spacing w:line="360" w:lineRule="auto"/>
        <w:rPr>
          <w:rFonts w:ascii="仿宋" w:eastAsia="仿宋" w:hAnsi="仿宋" w:cs="Times New Roman"/>
          <w:b/>
          <w:bCs/>
          <w:sz w:val="36"/>
          <w:szCs w:val="36"/>
        </w:rPr>
      </w:pPr>
    </w:p>
    <w:p w:rsidR="00302BF2" w:rsidRDefault="00D506B0">
      <w:pPr>
        <w:pStyle w:val="a7"/>
        <w:spacing w:line="360" w:lineRule="auto"/>
        <w:ind w:firstLineChars="196" w:firstLine="708"/>
        <w:rPr>
          <w:rFonts w:ascii="仿宋" w:eastAsia="仿宋" w:hAnsi="仿宋" w:cs="仿宋"/>
          <w:b/>
          <w:bCs/>
          <w:sz w:val="36"/>
          <w:szCs w:val="36"/>
          <w:lang w:val="zh-CN"/>
        </w:rPr>
      </w:pPr>
      <w:r>
        <w:rPr>
          <w:rFonts w:ascii="仿宋" w:eastAsia="仿宋" w:hAnsi="仿宋" w:cs="仿宋" w:hint="eastAsia"/>
          <w:b/>
          <w:bCs/>
          <w:sz w:val="36"/>
          <w:szCs w:val="36"/>
          <w:lang w:val="zh-CN"/>
        </w:rPr>
        <w:t>招标人：厦门国贸城市服务集团股份有限公司</w:t>
      </w:r>
    </w:p>
    <w:p w:rsidR="00302BF2" w:rsidRDefault="00302BF2">
      <w:pPr>
        <w:spacing w:line="276" w:lineRule="auto"/>
        <w:ind w:firstLineChars="350" w:firstLine="1265"/>
        <w:rPr>
          <w:rFonts w:ascii="仿宋" w:eastAsia="仿宋" w:hAnsi="仿宋"/>
          <w:b/>
          <w:bCs/>
          <w:sz w:val="36"/>
          <w:szCs w:val="36"/>
          <w:lang w:val="zh-CN"/>
        </w:rPr>
      </w:pPr>
    </w:p>
    <w:p w:rsidR="00302BF2" w:rsidRDefault="00302BF2">
      <w:pPr>
        <w:spacing w:line="276" w:lineRule="auto"/>
        <w:jc w:val="center"/>
        <w:rPr>
          <w:rFonts w:ascii="宋体"/>
          <w:sz w:val="36"/>
          <w:szCs w:val="36"/>
        </w:rPr>
      </w:pPr>
    </w:p>
    <w:p w:rsidR="00302BF2" w:rsidRDefault="00302BF2">
      <w:pPr>
        <w:spacing w:line="276" w:lineRule="auto"/>
        <w:jc w:val="center"/>
        <w:rPr>
          <w:rFonts w:ascii="宋体"/>
          <w:sz w:val="36"/>
          <w:szCs w:val="36"/>
        </w:rPr>
      </w:pPr>
    </w:p>
    <w:p w:rsidR="00302BF2" w:rsidRDefault="00302BF2">
      <w:pPr>
        <w:spacing w:line="276" w:lineRule="auto"/>
        <w:jc w:val="center"/>
        <w:rPr>
          <w:rFonts w:ascii="宋体"/>
          <w:sz w:val="36"/>
          <w:szCs w:val="36"/>
        </w:rPr>
      </w:pPr>
    </w:p>
    <w:p w:rsidR="00302BF2" w:rsidRDefault="00302BF2">
      <w:pPr>
        <w:spacing w:line="276" w:lineRule="auto"/>
        <w:jc w:val="center"/>
        <w:rPr>
          <w:rFonts w:ascii="宋体"/>
          <w:sz w:val="36"/>
          <w:szCs w:val="36"/>
        </w:rPr>
      </w:pPr>
    </w:p>
    <w:p w:rsidR="00302BF2" w:rsidRDefault="00302BF2">
      <w:pPr>
        <w:spacing w:line="276" w:lineRule="auto"/>
        <w:jc w:val="center"/>
        <w:rPr>
          <w:rFonts w:ascii="宋体"/>
          <w:sz w:val="36"/>
          <w:szCs w:val="36"/>
        </w:rPr>
      </w:pPr>
    </w:p>
    <w:p w:rsidR="00302BF2" w:rsidRDefault="00D506B0">
      <w:pPr>
        <w:pStyle w:val="a7"/>
        <w:spacing w:line="360" w:lineRule="auto"/>
        <w:ind w:firstLineChars="600" w:firstLine="2168"/>
        <w:rPr>
          <w:rFonts w:ascii="仿宋" w:eastAsia="仿宋" w:hAnsi="仿宋" w:cs="仿宋"/>
          <w:b/>
          <w:bCs/>
          <w:sz w:val="36"/>
          <w:szCs w:val="36"/>
          <w:lang w:val="zh-CN"/>
        </w:rPr>
      </w:pPr>
      <w:r>
        <w:rPr>
          <w:rFonts w:ascii="仿宋" w:eastAsia="仿宋" w:hAnsi="仿宋" w:cs="仿宋" w:hint="eastAsia"/>
          <w:b/>
          <w:bCs/>
          <w:sz w:val="36"/>
          <w:szCs w:val="36"/>
          <w:lang w:val="zh-CN"/>
        </w:rPr>
        <w:t>厦门国贸城市服务集团股份有限公司</w:t>
      </w:r>
    </w:p>
    <w:p w:rsidR="00302BF2" w:rsidRDefault="00D506B0">
      <w:pPr>
        <w:spacing w:line="276" w:lineRule="auto"/>
        <w:ind w:firstLineChars="995" w:firstLine="3596"/>
        <w:rPr>
          <w:rFonts w:ascii="仿宋" w:eastAsia="仿宋" w:hAnsi="仿宋" w:cs="宋体"/>
          <w:b/>
          <w:bCs/>
          <w:color w:val="00B0F0"/>
          <w:sz w:val="36"/>
          <w:szCs w:val="36"/>
        </w:rPr>
      </w:pPr>
      <w:r w:rsidRPr="00B604F0">
        <w:rPr>
          <w:rFonts w:ascii="仿宋" w:eastAsia="仿宋" w:hAnsi="仿宋" w:hint="eastAsia"/>
          <w:b/>
          <w:sz w:val="36"/>
          <w:szCs w:val="36"/>
        </w:rPr>
        <w:t>2</w:t>
      </w:r>
      <w:r w:rsidRPr="00B604F0">
        <w:rPr>
          <w:rFonts w:ascii="仿宋" w:eastAsia="仿宋" w:hAnsi="仿宋"/>
          <w:b/>
          <w:sz w:val="36"/>
          <w:szCs w:val="36"/>
        </w:rPr>
        <w:t>022</w:t>
      </w:r>
      <w:r w:rsidRPr="00B604F0">
        <w:rPr>
          <w:rFonts w:ascii="仿宋" w:eastAsia="仿宋" w:hAnsi="仿宋" w:hint="eastAsia"/>
          <w:b/>
          <w:sz w:val="36"/>
          <w:szCs w:val="36"/>
        </w:rPr>
        <w:t>年</w:t>
      </w:r>
      <w:r w:rsidRPr="00B604F0">
        <w:rPr>
          <w:rFonts w:ascii="仿宋" w:eastAsia="仿宋" w:hAnsi="仿宋"/>
          <w:b/>
          <w:sz w:val="36"/>
          <w:szCs w:val="36"/>
        </w:rPr>
        <w:t>2</w:t>
      </w:r>
      <w:r w:rsidRPr="00B604F0">
        <w:rPr>
          <w:rFonts w:ascii="仿宋" w:eastAsia="仿宋" w:hAnsi="仿宋" w:hint="eastAsia"/>
          <w:b/>
          <w:sz w:val="36"/>
          <w:szCs w:val="36"/>
        </w:rPr>
        <w:t>月</w:t>
      </w:r>
    </w:p>
    <w:p w:rsidR="00302BF2" w:rsidRDefault="00302BF2">
      <w:pPr>
        <w:pStyle w:val="ab"/>
        <w:shd w:val="clear" w:color="auto" w:fill="FFFFFF"/>
        <w:spacing w:line="600" w:lineRule="atLeast"/>
        <w:ind w:firstLineChars="150" w:firstLine="540"/>
        <w:jc w:val="center"/>
        <w:rPr>
          <w:rFonts w:ascii="仿宋" w:eastAsia="仿宋" w:hAnsi="仿宋"/>
          <w:sz w:val="36"/>
          <w:szCs w:val="36"/>
        </w:rPr>
      </w:pPr>
    </w:p>
    <w:p w:rsidR="00302BF2" w:rsidRDefault="00302BF2">
      <w:pPr>
        <w:pStyle w:val="ab"/>
        <w:shd w:val="clear" w:color="auto" w:fill="FFFFFF"/>
        <w:spacing w:line="600" w:lineRule="atLeast"/>
        <w:ind w:firstLineChars="150" w:firstLine="540"/>
        <w:jc w:val="center"/>
        <w:rPr>
          <w:rFonts w:ascii="仿宋" w:eastAsia="仿宋" w:hAnsi="仿宋"/>
          <w:sz w:val="36"/>
          <w:szCs w:val="36"/>
        </w:rPr>
      </w:pPr>
    </w:p>
    <w:p w:rsidR="00302BF2" w:rsidRDefault="00302BF2">
      <w:pPr>
        <w:pStyle w:val="ab"/>
        <w:shd w:val="clear" w:color="auto" w:fill="FFFFFF"/>
        <w:spacing w:line="600" w:lineRule="atLeast"/>
        <w:ind w:firstLineChars="150" w:firstLine="540"/>
        <w:jc w:val="center"/>
        <w:rPr>
          <w:rFonts w:ascii="仿宋" w:eastAsia="仿宋" w:hAnsi="仿宋"/>
          <w:sz w:val="36"/>
          <w:szCs w:val="36"/>
        </w:rPr>
      </w:pPr>
    </w:p>
    <w:p w:rsidR="00302BF2" w:rsidRDefault="00302BF2">
      <w:pPr>
        <w:pStyle w:val="ab"/>
        <w:shd w:val="clear" w:color="auto" w:fill="FFFFFF"/>
        <w:spacing w:line="600" w:lineRule="atLeast"/>
        <w:ind w:firstLineChars="150" w:firstLine="540"/>
        <w:jc w:val="center"/>
        <w:rPr>
          <w:rFonts w:ascii="仿宋" w:eastAsia="仿宋" w:hAnsi="仿宋"/>
          <w:sz w:val="36"/>
          <w:szCs w:val="36"/>
        </w:rPr>
      </w:pPr>
    </w:p>
    <w:p w:rsidR="00302BF2" w:rsidRDefault="00302BF2">
      <w:pPr>
        <w:pStyle w:val="ab"/>
        <w:shd w:val="clear" w:color="auto" w:fill="FFFFFF"/>
        <w:spacing w:line="600" w:lineRule="atLeast"/>
        <w:ind w:firstLineChars="150" w:firstLine="540"/>
        <w:jc w:val="center"/>
        <w:rPr>
          <w:rFonts w:ascii="仿宋" w:eastAsia="仿宋" w:hAnsi="仿宋"/>
          <w:sz w:val="36"/>
          <w:szCs w:val="36"/>
        </w:rPr>
      </w:pPr>
    </w:p>
    <w:p w:rsidR="00302BF2" w:rsidRDefault="00D506B0">
      <w:pPr>
        <w:pStyle w:val="a7"/>
        <w:spacing w:line="36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目    录</w:t>
      </w:r>
      <w:bookmarkEnd w:id="0"/>
      <w:bookmarkEnd w:id="1"/>
      <w:bookmarkEnd w:id="2"/>
      <w:bookmarkEnd w:id="3"/>
      <w:bookmarkEnd w:id="4"/>
    </w:p>
    <w:p w:rsidR="00F0251E" w:rsidRDefault="00D506B0">
      <w:pPr>
        <w:pStyle w:val="10"/>
        <w:tabs>
          <w:tab w:val="right" w:leader="dot" w:pos="9061"/>
        </w:tabs>
        <w:rPr>
          <w:rFonts w:asciiTheme="minorHAnsi" w:eastAsiaTheme="minorEastAsia" w:hAnsiTheme="minorHAnsi" w:cstheme="minorBidi"/>
          <w:b w:val="0"/>
          <w:bCs w:val="0"/>
          <w:caps w:val="0"/>
          <w:noProof/>
          <w:sz w:val="21"/>
          <w:szCs w:val="2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hyperlink w:anchor="_Toc96354931" w:history="1">
        <w:r w:rsidR="00F0251E" w:rsidRPr="00333940">
          <w:rPr>
            <w:rStyle w:val="af0"/>
            <w:rFonts w:ascii="仿宋" w:eastAsia="仿宋" w:hAnsi="仿宋" w:cs="仿宋" w:hint="eastAsia"/>
            <w:noProof/>
            <w:kern w:val="0"/>
          </w:rPr>
          <w:t>第一章　招标公告</w:t>
        </w:r>
        <w:r w:rsidR="00F0251E">
          <w:rPr>
            <w:noProof/>
            <w:webHidden/>
          </w:rPr>
          <w:tab/>
        </w:r>
        <w:r w:rsidR="00F0251E">
          <w:rPr>
            <w:noProof/>
            <w:webHidden/>
          </w:rPr>
          <w:fldChar w:fldCharType="begin"/>
        </w:r>
        <w:r w:rsidR="00F0251E">
          <w:rPr>
            <w:noProof/>
            <w:webHidden/>
          </w:rPr>
          <w:instrText xml:space="preserve"> PAGEREF _Toc96354931 \h </w:instrText>
        </w:r>
        <w:r w:rsidR="00F0251E">
          <w:rPr>
            <w:noProof/>
            <w:webHidden/>
          </w:rPr>
        </w:r>
        <w:r w:rsidR="00F0251E">
          <w:rPr>
            <w:noProof/>
            <w:webHidden/>
          </w:rPr>
          <w:fldChar w:fldCharType="separate"/>
        </w:r>
        <w:r w:rsidR="00F0251E">
          <w:rPr>
            <w:noProof/>
            <w:webHidden/>
          </w:rPr>
          <w:t>4</w:t>
        </w:r>
        <w:r w:rsidR="00F0251E">
          <w:rPr>
            <w:noProof/>
            <w:webHidden/>
          </w:rPr>
          <w:fldChar w:fldCharType="end"/>
        </w:r>
      </w:hyperlink>
    </w:p>
    <w:p w:rsidR="00F0251E" w:rsidRDefault="005A4B58">
      <w:pPr>
        <w:pStyle w:val="10"/>
        <w:tabs>
          <w:tab w:val="right" w:leader="dot" w:pos="9061"/>
        </w:tabs>
        <w:rPr>
          <w:rFonts w:asciiTheme="minorHAnsi" w:eastAsiaTheme="minorEastAsia" w:hAnsiTheme="minorHAnsi" w:cstheme="minorBidi"/>
          <w:b w:val="0"/>
          <w:bCs w:val="0"/>
          <w:caps w:val="0"/>
          <w:noProof/>
          <w:sz w:val="21"/>
          <w:szCs w:val="22"/>
        </w:rPr>
      </w:pPr>
      <w:hyperlink w:anchor="_Toc96354932" w:history="1">
        <w:r w:rsidR="00F0251E" w:rsidRPr="00333940">
          <w:rPr>
            <w:rStyle w:val="af0"/>
            <w:rFonts w:ascii="仿宋" w:eastAsia="仿宋" w:hAnsi="仿宋" w:hint="eastAsia"/>
            <w:noProof/>
          </w:rPr>
          <w:t>附：招标项目一览表</w:t>
        </w:r>
        <w:r w:rsidR="00F0251E">
          <w:rPr>
            <w:noProof/>
            <w:webHidden/>
          </w:rPr>
          <w:tab/>
        </w:r>
        <w:r w:rsidR="00F0251E">
          <w:rPr>
            <w:noProof/>
            <w:webHidden/>
          </w:rPr>
          <w:fldChar w:fldCharType="begin"/>
        </w:r>
        <w:r w:rsidR="00F0251E">
          <w:rPr>
            <w:noProof/>
            <w:webHidden/>
          </w:rPr>
          <w:instrText xml:space="preserve"> PAGEREF _Toc96354932 \h </w:instrText>
        </w:r>
        <w:r w:rsidR="00F0251E">
          <w:rPr>
            <w:noProof/>
            <w:webHidden/>
          </w:rPr>
        </w:r>
        <w:r w:rsidR="00F0251E">
          <w:rPr>
            <w:noProof/>
            <w:webHidden/>
          </w:rPr>
          <w:fldChar w:fldCharType="separate"/>
        </w:r>
        <w:r w:rsidR="00F0251E">
          <w:rPr>
            <w:noProof/>
            <w:webHidden/>
          </w:rPr>
          <w:t>5</w:t>
        </w:r>
        <w:r w:rsidR="00F0251E">
          <w:rPr>
            <w:noProof/>
            <w:webHidden/>
          </w:rPr>
          <w:fldChar w:fldCharType="end"/>
        </w:r>
      </w:hyperlink>
    </w:p>
    <w:p w:rsidR="00F0251E" w:rsidRDefault="005A4B58">
      <w:pPr>
        <w:pStyle w:val="10"/>
        <w:tabs>
          <w:tab w:val="right" w:leader="dot" w:pos="9061"/>
        </w:tabs>
        <w:rPr>
          <w:rFonts w:asciiTheme="minorHAnsi" w:eastAsiaTheme="minorEastAsia" w:hAnsiTheme="minorHAnsi" w:cstheme="minorBidi"/>
          <w:b w:val="0"/>
          <w:bCs w:val="0"/>
          <w:caps w:val="0"/>
          <w:noProof/>
          <w:sz w:val="21"/>
          <w:szCs w:val="22"/>
        </w:rPr>
      </w:pPr>
      <w:hyperlink w:anchor="_Toc96354933" w:history="1">
        <w:r w:rsidR="00F0251E" w:rsidRPr="00333940">
          <w:rPr>
            <w:rStyle w:val="af0"/>
            <w:rFonts w:ascii="仿宋" w:eastAsia="仿宋" w:hAnsi="仿宋" w:cs="仿宋" w:hint="eastAsia"/>
            <w:noProof/>
            <w:kern w:val="0"/>
          </w:rPr>
          <w:t>第二章　投标人须知</w:t>
        </w:r>
        <w:r w:rsidR="00F0251E">
          <w:rPr>
            <w:noProof/>
            <w:webHidden/>
          </w:rPr>
          <w:tab/>
        </w:r>
        <w:r w:rsidR="00F0251E">
          <w:rPr>
            <w:noProof/>
            <w:webHidden/>
          </w:rPr>
          <w:fldChar w:fldCharType="begin"/>
        </w:r>
        <w:r w:rsidR="00F0251E">
          <w:rPr>
            <w:noProof/>
            <w:webHidden/>
          </w:rPr>
          <w:instrText xml:space="preserve"> PAGEREF _Toc96354933 \h </w:instrText>
        </w:r>
        <w:r w:rsidR="00F0251E">
          <w:rPr>
            <w:noProof/>
            <w:webHidden/>
          </w:rPr>
        </w:r>
        <w:r w:rsidR="00F0251E">
          <w:rPr>
            <w:noProof/>
            <w:webHidden/>
          </w:rPr>
          <w:fldChar w:fldCharType="separate"/>
        </w:r>
        <w:r w:rsidR="00F0251E">
          <w:rPr>
            <w:noProof/>
            <w:webHidden/>
          </w:rPr>
          <w:t>7</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34" w:history="1">
        <w:r w:rsidR="00F0251E" w:rsidRPr="00333940">
          <w:rPr>
            <w:rStyle w:val="af0"/>
            <w:rFonts w:ascii="仿宋" w:eastAsia="仿宋" w:hAnsi="仿宋" w:hint="eastAsia"/>
            <w:noProof/>
          </w:rPr>
          <w:t>第一节</w:t>
        </w:r>
        <w:r w:rsidR="00F0251E" w:rsidRPr="00333940">
          <w:rPr>
            <w:rStyle w:val="af0"/>
            <w:rFonts w:ascii="仿宋" w:eastAsia="仿宋" w:hAnsi="仿宋"/>
            <w:noProof/>
          </w:rPr>
          <w:t xml:space="preserve">  </w:t>
        </w:r>
        <w:r w:rsidR="00F0251E" w:rsidRPr="00333940">
          <w:rPr>
            <w:rStyle w:val="af0"/>
            <w:rFonts w:ascii="仿宋" w:eastAsia="仿宋" w:hAnsi="仿宋" w:hint="eastAsia"/>
            <w:noProof/>
          </w:rPr>
          <w:t>说</w:t>
        </w:r>
        <w:r w:rsidR="00F0251E" w:rsidRPr="00333940">
          <w:rPr>
            <w:rStyle w:val="af0"/>
            <w:rFonts w:ascii="仿宋" w:eastAsia="仿宋" w:hAnsi="仿宋"/>
            <w:noProof/>
          </w:rPr>
          <w:t xml:space="preserve">  </w:t>
        </w:r>
        <w:r w:rsidR="00F0251E" w:rsidRPr="00333940">
          <w:rPr>
            <w:rStyle w:val="af0"/>
            <w:rFonts w:ascii="仿宋" w:eastAsia="仿宋" w:hAnsi="仿宋" w:hint="eastAsia"/>
            <w:noProof/>
          </w:rPr>
          <w:t>明</w:t>
        </w:r>
        <w:r w:rsidR="00F0251E">
          <w:rPr>
            <w:noProof/>
            <w:webHidden/>
          </w:rPr>
          <w:tab/>
        </w:r>
        <w:r w:rsidR="00F0251E">
          <w:rPr>
            <w:noProof/>
            <w:webHidden/>
          </w:rPr>
          <w:fldChar w:fldCharType="begin"/>
        </w:r>
        <w:r w:rsidR="00F0251E">
          <w:rPr>
            <w:noProof/>
            <w:webHidden/>
          </w:rPr>
          <w:instrText xml:space="preserve"> PAGEREF _Toc96354934 \h </w:instrText>
        </w:r>
        <w:r w:rsidR="00F0251E">
          <w:rPr>
            <w:noProof/>
            <w:webHidden/>
          </w:rPr>
        </w:r>
        <w:r w:rsidR="00F0251E">
          <w:rPr>
            <w:noProof/>
            <w:webHidden/>
          </w:rPr>
          <w:fldChar w:fldCharType="separate"/>
        </w:r>
        <w:r w:rsidR="00F0251E">
          <w:rPr>
            <w:noProof/>
            <w:webHidden/>
          </w:rPr>
          <w:t>9</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35" w:history="1">
        <w:r w:rsidR="00F0251E" w:rsidRPr="00333940">
          <w:rPr>
            <w:rStyle w:val="af0"/>
            <w:rFonts w:ascii="仿宋" w:eastAsia="仿宋" w:hAnsi="仿宋"/>
            <w:noProof/>
          </w:rPr>
          <w:t xml:space="preserve">1. </w:t>
        </w:r>
        <w:r w:rsidR="00F0251E" w:rsidRPr="00333940">
          <w:rPr>
            <w:rStyle w:val="af0"/>
            <w:rFonts w:ascii="仿宋" w:eastAsia="仿宋" w:hAnsi="仿宋" w:hint="eastAsia"/>
            <w:noProof/>
          </w:rPr>
          <w:t>适用范围</w:t>
        </w:r>
        <w:r w:rsidR="00F0251E">
          <w:rPr>
            <w:noProof/>
            <w:webHidden/>
          </w:rPr>
          <w:tab/>
        </w:r>
        <w:r w:rsidR="00F0251E">
          <w:rPr>
            <w:noProof/>
            <w:webHidden/>
          </w:rPr>
          <w:fldChar w:fldCharType="begin"/>
        </w:r>
        <w:r w:rsidR="00F0251E">
          <w:rPr>
            <w:noProof/>
            <w:webHidden/>
          </w:rPr>
          <w:instrText xml:space="preserve"> PAGEREF _Toc96354935 \h </w:instrText>
        </w:r>
        <w:r w:rsidR="00F0251E">
          <w:rPr>
            <w:noProof/>
            <w:webHidden/>
          </w:rPr>
        </w:r>
        <w:r w:rsidR="00F0251E">
          <w:rPr>
            <w:noProof/>
            <w:webHidden/>
          </w:rPr>
          <w:fldChar w:fldCharType="separate"/>
        </w:r>
        <w:r w:rsidR="00F0251E">
          <w:rPr>
            <w:noProof/>
            <w:webHidden/>
          </w:rPr>
          <w:t>9</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36" w:history="1">
        <w:r w:rsidR="00F0251E" w:rsidRPr="00333940">
          <w:rPr>
            <w:rStyle w:val="af0"/>
            <w:rFonts w:ascii="仿宋" w:eastAsia="仿宋" w:hAnsi="仿宋"/>
            <w:noProof/>
          </w:rPr>
          <w:t xml:space="preserve">2. </w:t>
        </w:r>
        <w:r w:rsidR="00F0251E" w:rsidRPr="00333940">
          <w:rPr>
            <w:rStyle w:val="af0"/>
            <w:rFonts w:ascii="仿宋" w:eastAsia="仿宋" w:hAnsi="仿宋" w:hint="eastAsia"/>
            <w:noProof/>
          </w:rPr>
          <w:t>定义</w:t>
        </w:r>
        <w:r w:rsidR="00F0251E">
          <w:rPr>
            <w:noProof/>
            <w:webHidden/>
          </w:rPr>
          <w:tab/>
        </w:r>
        <w:r w:rsidR="00F0251E">
          <w:rPr>
            <w:noProof/>
            <w:webHidden/>
          </w:rPr>
          <w:fldChar w:fldCharType="begin"/>
        </w:r>
        <w:r w:rsidR="00F0251E">
          <w:rPr>
            <w:noProof/>
            <w:webHidden/>
          </w:rPr>
          <w:instrText xml:space="preserve"> PAGEREF _Toc96354936 \h </w:instrText>
        </w:r>
        <w:r w:rsidR="00F0251E">
          <w:rPr>
            <w:noProof/>
            <w:webHidden/>
          </w:rPr>
        </w:r>
        <w:r w:rsidR="00F0251E">
          <w:rPr>
            <w:noProof/>
            <w:webHidden/>
          </w:rPr>
          <w:fldChar w:fldCharType="separate"/>
        </w:r>
        <w:r w:rsidR="00F0251E">
          <w:rPr>
            <w:noProof/>
            <w:webHidden/>
          </w:rPr>
          <w:t>9</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37" w:history="1">
        <w:r w:rsidR="00F0251E" w:rsidRPr="00333940">
          <w:rPr>
            <w:rStyle w:val="af0"/>
            <w:rFonts w:ascii="仿宋" w:eastAsia="仿宋" w:hAnsi="仿宋"/>
            <w:noProof/>
          </w:rPr>
          <w:t xml:space="preserve">3. </w:t>
        </w:r>
        <w:r w:rsidR="00F0251E" w:rsidRPr="00333940">
          <w:rPr>
            <w:rStyle w:val="af0"/>
            <w:rFonts w:ascii="仿宋" w:eastAsia="仿宋" w:hAnsi="仿宋" w:hint="eastAsia"/>
            <w:noProof/>
          </w:rPr>
          <w:t>合格的投标人</w:t>
        </w:r>
        <w:r w:rsidR="00F0251E">
          <w:rPr>
            <w:noProof/>
            <w:webHidden/>
          </w:rPr>
          <w:tab/>
        </w:r>
        <w:r w:rsidR="00F0251E">
          <w:rPr>
            <w:noProof/>
            <w:webHidden/>
          </w:rPr>
          <w:fldChar w:fldCharType="begin"/>
        </w:r>
        <w:r w:rsidR="00F0251E">
          <w:rPr>
            <w:noProof/>
            <w:webHidden/>
          </w:rPr>
          <w:instrText xml:space="preserve"> PAGEREF _Toc96354937 \h </w:instrText>
        </w:r>
        <w:r w:rsidR="00F0251E">
          <w:rPr>
            <w:noProof/>
            <w:webHidden/>
          </w:rPr>
        </w:r>
        <w:r w:rsidR="00F0251E">
          <w:rPr>
            <w:noProof/>
            <w:webHidden/>
          </w:rPr>
          <w:fldChar w:fldCharType="separate"/>
        </w:r>
        <w:r w:rsidR="00F0251E">
          <w:rPr>
            <w:noProof/>
            <w:webHidden/>
          </w:rPr>
          <w:t>9</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38" w:history="1">
        <w:r w:rsidR="00F0251E" w:rsidRPr="00333940">
          <w:rPr>
            <w:rStyle w:val="af0"/>
            <w:rFonts w:ascii="仿宋" w:eastAsia="仿宋" w:hAnsi="仿宋"/>
            <w:noProof/>
          </w:rPr>
          <w:t xml:space="preserve">4. </w:t>
        </w:r>
        <w:r w:rsidR="00F0251E" w:rsidRPr="00333940">
          <w:rPr>
            <w:rStyle w:val="af0"/>
            <w:rFonts w:ascii="仿宋" w:eastAsia="仿宋" w:hAnsi="仿宋" w:hint="eastAsia"/>
            <w:noProof/>
          </w:rPr>
          <w:t>投标费用</w:t>
        </w:r>
        <w:r w:rsidR="00F0251E">
          <w:rPr>
            <w:noProof/>
            <w:webHidden/>
          </w:rPr>
          <w:tab/>
        </w:r>
        <w:r w:rsidR="00F0251E">
          <w:rPr>
            <w:noProof/>
            <w:webHidden/>
          </w:rPr>
          <w:fldChar w:fldCharType="begin"/>
        </w:r>
        <w:r w:rsidR="00F0251E">
          <w:rPr>
            <w:noProof/>
            <w:webHidden/>
          </w:rPr>
          <w:instrText xml:space="preserve"> PAGEREF _Toc96354938 \h </w:instrText>
        </w:r>
        <w:r w:rsidR="00F0251E">
          <w:rPr>
            <w:noProof/>
            <w:webHidden/>
          </w:rPr>
        </w:r>
        <w:r w:rsidR="00F0251E">
          <w:rPr>
            <w:noProof/>
            <w:webHidden/>
          </w:rPr>
          <w:fldChar w:fldCharType="separate"/>
        </w:r>
        <w:r w:rsidR="00F0251E">
          <w:rPr>
            <w:noProof/>
            <w:webHidden/>
          </w:rPr>
          <w:t>9</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39" w:history="1">
        <w:r w:rsidR="00F0251E" w:rsidRPr="00333940">
          <w:rPr>
            <w:rStyle w:val="af0"/>
            <w:rFonts w:ascii="仿宋" w:eastAsia="仿宋" w:hAnsi="仿宋" w:hint="eastAsia"/>
            <w:noProof/>
          </w:rPr>
          <w:t>第二节</w:t>
        </w:r>
        <w:r w:rsidR="00F0251E" w:rsidRPr="00333940">
          <w:rPr>
            <w:rStyle w:val="af0"/>
            <w:rFonts w:ascii="仿宋" w:eastAsia="仿宋" w:hAnsi="仿宋"/>
            <w:noProof/>
          </w:rPr>
          <w:t xml:space="preserve">  </w:t>
        </w:r>
        <w:r w:rsidR="00F0251E" w:rsidRPr="00333940">
          <w:rPr>
            <w:rStyle w:val="af0"/>
            <w:rFonts w:ascii="仿宋" w:eastAsia="仿宋" w:hAnsi="仿宋" w:hint="eastAsia"/>
            <w:noProof/>
          </w:rPr>
          <w:t>招标文件说明</w:t>
        </w:r>
        <w:r w:rsidR="00F0251E">
          <w:rPr>
            <w:noProof/>
            <w:webHidden/>
          </w:rPr>
          <w:tab/>
        </w:r>
        <w:r w:rsidR="00F0251E">
          <w:rPr>
            <w:noProof/>
            <w:webHidden/>
          </w:rPr>
          <w:fldChar w:fldCharType="begin"/>
        </w:r>
        <w:r w:rsidR="00F0251E">
          <w:rPr>
            <w:noProof/>
            <w:webHidden/>
          </w:rPr>
          <w:instrText xml:space="preserve"> PAGEREF _Toc96354939 \h </w:instrText>
        </w:r>
        <w:r w:rsidR="00F0251E">
          <w:rPr>
            <w:noProof/>
            <w:webHidden/>
          </w:rPr>
        </w:r>
        <w:r w:rsidR="00F0251E">
          <w:rPr>
            <w:noProof/>
            <w:webHidden/>
          </w:rPr>
          <w:fldChar w:fldCharType="separate"/>
        </w:r>
        <w:r w:rsidR="00F0251E">
          <w:rPr>
            <w:noProof/>
            <w:webHidden/>
          </w:rPr>
          <w:t>10</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40" w:history="1">
        <w:r w:rsidR="00F0251E" w:rsidRPr="00333940">
          <w:rPr>
            <w:rStyle w:val="af0"/>
            <w:rFonts w:ascii="仿宋" w:eastAsia="仿宋" w:hAnsi="仿宋"/>
            <w:noProof/>
          </w:rPr>
          <w:t xml:space="preserve">5. </w:t>
        </w:r>
        <w:r w:rsidR="00F0251E" w:rsidRPr="00333940">
          <w:rPr>
            <w:rStyle w:val="af0"/>
            <w:rFonts w:ascii="仿宋" w:eastAsia="仿宋" w:hAnsi="仿宋" w:hint="eastAsia"/>
            <w:noProof/>
          </w:rPr>
          <w:t>招标文件的组成</w:t>
        </w:r>
        <w:r w:rsidR="00F0251E">
          <w:rPr>
            <w:noProof/>
            <w:webHidden/>
          </w:rPr>
          <w:tab/>
        </w:r>
        <w:r w:rsidR="00F0251E">
          <w:rPr>
            <w:noProof/>
            <w:webHidden/>
          </w:rPr>
          <w:fldChar w:fldCharType="begin"/>
        </w:r>
        <w:r w:rsidR="00F0251E">
          <w:rPr>
            <w:noProof/>
            <w:webHidden/>
          </w:rPr>
          <w:instrText xml:space="preserve"> PAGEREF _Toc96354940 \h </w:instrText>
        </w:r>
        <w:r w:rsidR="00F0251E">
          <w:rPr>
            <w:noProof/>
            <w:webHidden/>
          </w:rPr>
        </w:r>
        <w:r w:rsidR="00F0251E">
          <w:rPr>
            <w:noProof/>
            <w:webHidden/>
          </w:rPr>
          <w:fldChar w:fldCharType="separate"/>
        </w:r>
        <w:r w:rsidR="00F0251E">
          <w:rPr>
            <w:noProof/>
            <w:webHidden/>
          </w:rPr>
          <w:t>10</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41" w:history="1">
        <w:r w:rsidR="00F0251E" w:rsidRPr="00333940">
          <w:rPr>
            <w:rStyle w:val="af0"/>
            <w:rFonts w:ascii="仿宋" w:eastAsia="仿宋" w:hAnsi="仿宋"/>
            <w:noProof/>
          </w:rPr>
          <w:t xml:space="preserve">6. </w:t>
        </w:r>
        <w:r w:rsidR="00F0251E" w:rsidRPr="00333940">
          <w:rPr>
            <w:rStyle w:val="af0"/>
            <w:rFonts w:ascii="仿宋" w:eastAsia="仿宋" w:hAnsi="仿宋" w:hint="eastAsia"/>
            <w:noProof/>
          </w:rPr>
          <w:t>招标文件的澄清</w:t>
        </w:r>
        <w:r w:rsidR="00F0251E">
          <w:rPr>
            <w:noProof/>
            <w:webHidden/>
          </w:rPr>
          <w:tab/>
        </w:r>
        <w:r w:rsidR="00F0251E">
          <w:rPr>
            <w:noProof/>
            <w:webHidden/>
          </w:rPr>
          <w:fldChar w:fldCharType="begin"/>
        </w:r>
        <w:r w:rsidR="00F0251E">
          <w:rPr>
            <w:noProof/>
            <w:webHidden/>
          </w:rPr>
          <w:instrText xml:space="preserve"> PAGEREF _Toc96354941 \h </w:instrText>
        </w:r>
        <w:r w:rsidR="00F0251E">
          <w:rPr>
            <w:noProof/>
            <w:webHidden/>
          </w:rPr>
        </w:r>
        <w:r w:rsidR="00F0251E">
          <w:rPr>
            <w:noProof/>
            <w:webHidden/>
          </w:rPr>
          <w:fldChar w:fldCharType="separate"/>
        </w:r>
        <w:r w:rsidR="00F0251E">
          <w:rPr>
            <w:noProof/>
            <w:webHidden/>
          </w:rPr>
          <w:t>10</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42" w:history="1">
        <w:r w:rsidR="00F0251E" w:rsidRPr="00333940">
          <w:rPr>
            <w:rStyle w:val="af0"/>
            <w:rFonts w:ascii="仿宋" w:eastAsia="仿宋" w:hAnsi="仿宋"/>
            <w:noProof/>
          </w:rPr>
          <w:t xml:space="preserve">7. </w:t>
        </w:r>
        <w:r w:rsidR="00F0251E" w:rsidRPr="00333940">
          <w:rPr>
            <w:rStyle w:val="af0"/>
            <w:rFonts w:ascii="仿宋" w:eastAsia="仿宋" w:hAnsi="仿宋" w:hint="eastAsia"/>
            <w:noProof/>
          </w:rPr>
          <w:t>招标文件的修改</w:t>
        </w:r>
        <w:r w:rsidR="00F0251E">
          <w:rPr>
            <w:noProof/>
            <w:webHidden/>
          </w:rPr>
          <w:tab/>
        </w:r>
        <w:r w:rsidR="00F0251E">
          <w:rPr>
            <w:noProof/>
            <w:webHidden/>
          </w:rPr>
          <w:fldChar w:fldCharType="begin"/>
        </w:r>
        <w:r w:rsidR="00F0251E">
          <w:rPr>
            <w:noProof/>
            <w:webHidden/>
          </w:rPr>
          <w:instrText xml:space="preserve"> PAGEREF _Toc96354942 \h </w:instrText>
        </w:r>
        <w:r w:rsidR="00F0251E">
          <w:rPr>
            <w:noProof/>
            <w:webHidden/>
          </w:rPr>
        </w:r>
        <w:r w:rsidR="00F0251E">
          <w:rPr>
            <w:noProof/>
            <w:webHidden/>
          </w:rPr>
          <w:fldChar w:fldCharType="separate"/>
        </w:r>
        <w:r w:rsidR="00F0251E">
          <w:rPr>
            <w:noProof/>
            <w:webHidden/>
          </w:rPr>
          <w:t>10</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43" w:history="1">
        <w:r w:rsidR="00F0251E" w:rsidRPr="00333940">
          <w:rPr>
            <w:rStyle w:val="af0"/>
            <w:rFonts w:ascii="仿宋" w:eastAsia="仿宋" w:hAnsi="仿宋" w:hint="eastAsia"/>
            <w:noProof/>
          </w:rPr>
          <w:t>第三节</w:t>
        </w:r>
        <w:r w:rsidR="00F0251E" w:rsidRPr="00333940">
          <w:rPr>
            <w:rStyle w:val="af0"/>
            <w:rFonts w:ascii="仿宋" w:eastAsia="仿宋" w:hAnsi="仿宋"/>
            <w:noProof/>
          </w:rPr>
          <w:t xml:space="preserve">  </w:t>
        </w:r>
        <w:r w:rsidR="00F0251E" w:rsidRPr="00333940">
          <w:rPr>
            <w:rStyle w:val="af0"/>
            <w:rFonts w:ascii="仿宋" w:eastAsia="仿宋" w:hAnsi="仿宋" w:hint="eastAsia"/>
            <w:noProof/>
          </w:rPr>
          <w:t>投标文件的编写</w:t>
        </w:r>
        <w:r w:rsidR="00F0251E">
          <w:rPr>
            <w:noProof/>
            <w:webHidden/>
          </w:rPr>
          <w:tab/>
        </w:r>
        <w:r w:rsidR="00F0251E">
          <w:rPr>
            <w:noProof/>
            <w:webHidden/>
          </w:rPr>
          <w:fldChar w:fldCharType="begin"/>
        </w:r>
        <w:r w:rsidR="00F0251E">
          <w:rPr>
            <w:noProof/>
            <w:webHidden/>
          </w:rPr>
          <w:instrText xml:space="preserve"> PAGEREF _Toc96354943 \h </w:instrText>
        </w:r>
        <w:r w:rsidR="00F0251E">
          <w:rPr>
            <w:noProof/>
            <w:webHidden/>
          </w:rPr>
        </w:r>
        <w:r w:rsidR="00F0251E">
          <w:rPr>
            <w:noProof/>
            <w:webHidden/>
          </w:rPr>
          <w:fldChar w:fldCharType="separate"/>
        </w:r>
        <w:r w:rsidR="00F0251E">
          <w:rPr>
            <w:noProof/>
            <w:webHidden/>
          </w:rPr>
          <w:t>10</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44" w:history="1">
        <w:r w:rsidR="00F0251E" w:rsidRPr="00333940">
          <w:rPr>
            <w:rStyle w:val="af0"/>
            <w:rFonts w:ascii="仿宋" w:eastAsia="仿宋" w:hAnsi="仿宋"/>
            <w:noProof/>
          </w:rPr>
          <w:t xml:space="preserve">8. </w:t>
        </w:r>
        <w:r w:rsidR="00F0251E" w:rsidRPr="00333940">
          <w:rPr>
            <w:rStyle w:val="af0"/>
            <w:rFonts w:ascii="仿宋" w:eastAsia="仿宋" w:hAnsi="仿宋" w:hint="eastAsia"/>
            <w:noProof/>
          </w:rPr>
          <w:t>要求</w:t>
        </w:r>
        <w:r w:rsidR="00F0251E">
          <w:rPr>
            <w:noProof/>
            <w:webHidden/>
          </w:rPr>
          <w:tab/>
        </w:r>
        <w:r w:rsidR="00F0251E">
          <w:rPr>
            <w:noProof/>
            <w:webHidden/>
          </w:rPr>
          <w:fldChar w:fldCharType="begin"/>
        </w:r>
        <w:r w:rsidR="00F0251E">
          <w:rPr>
            <w:noProof/>
            <w:webHidden/>
          </w:rPr>
          <w:instrText xml:space="preserve"> PAGEREF _Toc96354944 \h </w:instrText>
        </w:r>
        <w:r w:rsidR="00F0251E">
          <w:rPr>
            <w:noProof/>
            <w:webHidden/>
          </w:rPr>
        </w:r>
        <w:r w:rsidR="00F0251E">
          <w:rPr>
            <w:noProof/>
            <w:webHidden/>
          </w:rPr>
          <w:fldChar w:fldCharType="separate"/>
        </w:r>
        <w:r w:rsidR="00F0251E">
          <w:rPr>
            <w:noProof/>
            <w:webHidden/>
          </w:rPr>
          <w:t>10</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45" w:history="1">
        <w:r w:rsidR="00F0251E" w:rsidRPr="00333940">
          <w:rPr>
            <w:rStyle w:val="af0"/>
            <w:rFonts w:ascii="仿宋" w:eastAsia="仿宋" w:hAnsi="仿宋"/>
            <w:noProof/>
          </w:rPr>
          <w:t xml:space="preserve">9. </w:t>
        </w:r>
        <w:r w:rsidR="00F0251E" w:rsidRPr="00333940">
          <w:rPr>
            <w:rStyle w:val="af0"/>
            <w:rFonts w:ascii="仿宋" w:eastAsia="仿宋" w:hAnsi="仿宋" w:hint="eastAsia"/>
            <w:noProof/>
          </w:rPr>
          <w:t>投标文件语言</w:t>
        </w:r>
        <w:r w:rsidR="00F0251E">
          <w:rPr>
            <w:noProof/>
            <w:webHidden/>
          </w:rPr>
          <w:tab/>
        </w:r>
        <w:r w:rsidR="00F0251E">
          <w:rPr>
            <w:noProof/>
            <w:webHidden/>
          </w:rPr>
          <w:fldChar w:fldCharType="begin"/>
        </w:r>
        <w:r w:rsidR="00F0251E">
          <w:rPr>
            <w:noProof/>
            <w:webHidden/>
          </w:rPr>
          <w:instrText xml:space="preserve"> PAGEREF _Toc96354945 \h </w:instrText>
        </w:r>
        <w:r w:rsidR="00F0251E">
          <w:rPr>
            <w:noProof/>
            <w:webHidden/>
          </w:rPr>
        </w:r>
        <w:r w:rsidR="00F0251E">
          <w:rPr>
            <w:noProof/>
            <w:webHidden/>
          </w:rPr>
          <w:fldChar w:fldCharType="separate"/>
        </w:r>
        <w:r w:rsidR="00F0251E">
          <w:rPr>
            <w:noProof/>
            <w:webHidden/>
          </w:rPr>
          <w:t>11</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46" w:history="1">
        <w:r w:rsidR="00F0251E" w:rsidRPr="00333940">
          <w:rPr>
            <w:rStyle w:val="af0"/>
            <w:rFonts w:ascii="仿宋" w:eastAsia="仿宋" w:hAnsi="仿宋"/>
            <w:noProof/>
          </w:rPr>
          <w:t xml:space="preserve">10. </w:t>
        </w:r>
        <w:r w:rsidR="00F0251E" w:rsidRPr="00333940">
          <w:rPr>
            <w:rStyle w:val="af0"/>
            <w:rFonts w:ascii="仿宋" w:eastAsia="仿宋" w:hAnsi="仿宋" w:hint="eastAsia"/>
            <w:noProof/>
          </w:rPr>
          <w:t>投标文件的组成</w:t>
        </w:r>
        <w:r w:rsidR="00F0251E">
          <w:rPr>
            <w:noProof/>
            <w:webHidden/>
          </w:rPr>
          <w:tab/>
        </w:r>
        <w:r w:rsidR="00F0251E">
          <w:rPr>
            <w:noProof/>
            <w:webHidden/>
          </w:rPr>
          <w:fldChar w:fldCharType="begin"/>
        </w:r>
        <w:r w:rsidR="00F0251E">
          <w:rPr>
            <w:noProof/>
            <w:webHidden/>
          </w:rPr>
          <w:instrText xml:space="preserve"> PAGEREF _Toc96354946 \h </w:instrText>
        </w:r>
        <w:r w:rsidR="00F0251E">
          <w:rPr>
            <w:noProof/>
            <w:webHidden/>
          </w:rPr>
        </w:r>
        <w:r w:rsidR="00F0251E">
          <w:rPr>
            <w:noProof/>
            <w:webHidden/>
          </w:rPr>
          <w:fldChar w:fldCharType="separate"/>
        </w:r>
        <w:r w:rsidR="00F0251E">
          <w:rPr>
            <w:noProof/>
            <w:webHidden/>
          </w:rPr>
          <w:t>11</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47" w:history="1">
        <w:r w:rsidR="00F0251E" w:rsidRPr="00333940">
          <w:rPr>
            <w:rStyle w:val="af0"/>
            <w:rFonts w:ascii="仿宋" w:eastAsia="仿宋" w:hAnsi="仿宋"/>
            <w:noProof/>
          </w:rPr>
          <w:t xml:space="preserve">11. </w:t>
        </w:r>
        <w:r w:rsidR="00F0251E" w:rsidRPr="00333940">
          <w:rPr>
            <w:rStyle w:val="af0"/>
            <w:rFonts w:ascii="仿宋" w:eastAsia="仿宋" w:hAnsi="仿宋" w:hint="eastAsia"/>
            <w:noProof/>
          </w:rPr>
          <w:t>投标有效期</w:t>
        </w:r>
        <w:r w:rsidR="00F0251E">
          <w:rPr>
            <w:noProof/>
            <w:webHidden/>
          </w:rPr>
          <w:tab/>
        </w:r>
        <w:r w:rsidR="00F0251E">
          <w:rPr>
            <w:noProof/>
            <w:webHidden/>
          </w:rPr>
          <w:fldChar w:fldCharType="begin"/>
        </w:r>
        <w:r w:rsidR="00F0251E">
          <w:rPr>
            <w:noProof/>
            <w:webHidden/>
          </w:rPr>
          <w:instrText xml:space="preserve"> PAGEREF _Toc96354947 \h </w:instrText>
        </w:r>
        <w:r w:rsidR="00F0251E">
          <w:rPr>
            <w:noProof/>
            <w:webHidden/>
          </w:rPr>
        </w:r>
        <w:r w:rsidR="00F0251E">
          <w:rPr>
            <w:noProof/>
            <w:webHidden/>
          </w:rPr>
          <w:fldChar w:fldCharType="separate"/>
        </w:r>
        <w:r w:rsidR="00F0251E">
          <w:rPr>
            <w:noProof/>
            <w:webHidden/>
          </w:rPr>
          <w:t>11</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48" w:history="1">
        <w:r w:rsidR="00F0251E" w:rsidRPr="00333940">
          <w:rPr>
            <w:rStyle w:val="af0"/>
            <w:rFonts w:ascii="仿宋" w:eastAsia="仿宋" w:hAnsi="仿宋"/>
            <w:noProof/>
          </w:rPr>
          <w:t xml:space="preserve">12. </w:t>
        </w:r>
        <w:r w:rsidR="00F0251E" w:rsidRPr="00333940">
          <w:rPr>
            <w:rStyle w:val="af0"/>
            <w:rFonts w:ascii="仿宋" w:eastAsia="仿宋" w:hAnsi="仿宋" w:hint="eastAsia"/>
            <w:noProof/>
          </w:rPr>
          <w:t>投标保证金</w:t>
        </w:r>
        <w:r w:rsidR="00F0251E">
          <w:rPr>
            <w:noProof/>
            <w:webHidden/>
          </w:rPr>
          <w:tab/>
        </w:r>
        <w:r w:rsidR="00F0251E">
          <w:rPr>
            <w:noProof/>
            <w:webHidden/>
          </w:rPr>
          <w:fldChar w:fldCharType="begin"/>
        </w:r>
        <w:r w:rsidR="00F0251E">
          <w:rPr>
            <w:noProof/>
            <w:webHidden/>
          </w:rPr>
          <w:instrText xml:space="preserve"> PAGEREF _Toc96354948 \h </w:instrText>
        </w:r>
        <w:r w:rsidR="00F0251E">
          <w:rPr>
            <w:noProof/>
            <w:webHidden/>
          </w:rPr>
        </w:r>
        <w:r w:rsidR="00F0251E">
          <w:rPr>
            <w:noProof/>
            <w:webHidden/>
          </w:rPr>
          <w:fldChar w:fldCharType="separate"/>
        </w:r>
        <w:r w:rsidR="00F0251E">
          <w:rPr>
            <w:noProof/>
            <w:webHidden/>
          </w:rPr>
          <w:t>12</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49" w:history="1">
        <w:r w:rsidR="00F0251E" w:rsidRPr="00333940">
          <w:rPr>
            <w:rStyle w:val="af0"/>
            <w:rFonts w:ascii="仿宋" w:eastAsia="仿宋" w:hAnsi="仿宋"/>
            <w:noProof/>
          </w:rPr>
          <w:t xml:space="preserve">13. </w:t>
        </w:r>
        <w:r w:rsidR="00F0251E" w:rsidRPr="00333940">
          <w:rPr>
            <w:rStyle w:val="af0"/>
            <w:rFonts w:ascii="仿宋" w:eastAsia="仿宋" w:hAnsi="仿宋" w:hint="eastAsia"/>
            <w:noProof/>
          </w:rPr>
          <w:t>投标文件的格式</w:t>
        </w:r>
        <w:r w:rsidR="00F0251E">
          <w:rPr>
            <w:noProof/>
            <w:webHidden/>
          </w:rPr>
          <w:tab/>
        </w:r>
        <w:r w:rsidR="00F0251E">
          <w:rPr>
            <w:noProof/>
            <w:webHidden/>
          </w:rPr>
          <w:fldChar w:fldCharType="begin"/>
        </w:r>
        <w:r w:rsidR="00F0251E">
          <w:rPr>
            <w:noProof/>
            <w:webHidden/>
          </w:rPr>
          <w:instrText xml:space="preserve"> PAGEREF _Toc96354949 \h </w:instrText>
        </w:r>
        <w:r w:rsidR="00F0251E">
          <w:rPr>
            <w:noProof/>
            <w:webHidden/>
          </w:rPr>
        </w:r>
        <w:r w:rsidR="00F0251E">
          <w:rPr>
            <w:noProof/>
            <w:webHidden/>
          </w:rPr>
          <w:fldChar w:fldCharType="separate"/>
        </w:r>
        <w:r w:rsidR="00F0251E">
          <w:rPr>
            <w:noProof/>
            <w:webHidden/>
          </w:rPr>
          <w:t>12</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50" w:history="1">
        <w:r w:rsidR="00F0251E" w:rsidRPr="00333940">
          <w:rPr>
            <w:rStyle w:val="af0"/>
            <w:rFonts w:ascii="仿宋" w:eastAsia="仿宋" w:hAnsi="仿宋" w:hint="eastAsia"/>
            <w:noProof/>
          </w:rPr>
          <w:t>第四节</w:t>
        </w:r>
        <w:r w:rsidR="00F0251E" w:rsidRPr="00333940">
          <w:rPr>
            <w:rStyle w:val="af0"/>
            <w:rFonts w:ascii="仿宋" w:eastAsia="仿宋" w:hAnsi="仿宋"/>
            <w:noProof/>
          </w:rPr>
          <w:t xml:space="preserve">  </w:t>
        </w:r>
        <w:r w:rsidR="00F0251E" w:rsidRPr="00333940">
          <w:rPr>
            <w:rStyle w:val="af0"/>
            <w:rFonts w:ascii="仿宋" w:eastAsia="仿宋" w:hAnsi="仿宋" w:hint="eastAsia"/>
            <w:noProof/>
          </w:rPr>
          <w:t>投标文件的提交</w:t>
        </w:r>
        <w:r w:rsidR="00F0251E">
          <w:rPr>
            <w:noProof/>
            <w:webHidden/>
          </w:rPr>
          <w:tab/>
        </w:r>
        <w:r w:rsidR="00F0251E">
          <w:rPr>
            <w:noProof/>
            <w:webHidden/>
          </w:rPr>
          <w:fldChar w:fldCharType="begin"/>
        </w:r>
        <w:r w:rsidR="00F0251E">
          <w:rPr>
            <w:noProof/>
            <w:webHidden/>
          </w:rPr>
          <w:instrText xml:space="preserve"> PAGEREF _Toc96354950 \h </w:instrText>
        </w:r>
        <w:r w:rsidR="00F0251E">
          <w:rPr>
            <w:noProof/>
            <w:webHidden/>
          </w:rPr>
        </w:r>
        <w:r w:rsidR="00F0251E">
          <w:rPr>
            <w:noProof/>
            <w:webHidden/>
          </w:rPr>
          <w:fldChar w:fldCharType="separate"/>
        </w:r>
        <w:r w:rsidR="00F0251E">
          <w:rPr>
            <w:noProof/>
            <w:webHidden/>
          </w:rPr>
          <w:t>13</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51" w:history="1">
        <w:r w:rsidR="00F0251E" w:rsidRPr="00333940">
          <w:rPr>
            <w:rStyle w:val="af0"/>
            <w:rFonts w:ascii="仿宋" w:eastAsia="仿宋" w:hAnsi="仿宋"/>
            <w:noProof/>
          </w:rPr>
          <w:t xml:space="preserve">14. </w:t>
        </w:r>
        <w:r w:rsidR="00F0251E" w:rsidRPr="00333940">
          <w:rPr>
            <w:rStyle w:val="af0"/>
            <w:rFonts w:ascii="仿宋" w:eastAsia="仿宋" w:hAnsi="仿宋" w:hint="eastAsia"/>
            <w:noProof/>
          </w:rPr>
          <w:t>投标文件的密封、标记和递交</w:t>
        </w:r>
        <w:r w:rsidR="00F0251E">
          <w:rPr>
            <w:noProof/>
            <w:webHidden/>
          </w:rPr>
          <w:tab/>
        </w:r>
        <w:r w:rsidR="00F0251E">
          <w:rPr>
            <w:noProof/>
            <w:webHidden/>
          </w:rPr>
          <w:fldChar w:fldCharType="begin"/>
        </w:r>
        <w:r w:rsidR="00F0251E">
          <w:rPr>
            <w:noProof/>
            <w:webHidden/>
          </w:rPr>
          <w:instrText xml:space="preserve"> PAGEREF _Toc96354951 \h </w:instrText>
        </w:r>
        <w:r w:rsidR="00F0251E">
          <w:rPr>
            <w:noProof/>
            <w:webHidden/>
          </w:rPr>
        </w:r>
        <w:r w:rsidR="00F0251E">
          <w:rPr>
            <w:noProof/>
            <w:webHidden/>
          </w:rPr>
          <w:fldChar w:fldCharType="separate"/>
        </w:r>
        <w:r w:rsidR="00F0251E">
          <w:rPr>
            <w:noProof/>
            <w:webHidden/>
          </w:rPr>
          <w:t>13</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52" w:history="1">
        <w:r w:rsidR="00F0251E" w:rsidRPr="00333940">
          <w:rPr>
            <w:rStyle w:val="af0"/>
            <w:rFonts w:ascii="仿宋" w:eastAsia="仿宋" w:hAnsi="仿宋" w:hint="eastAsia"/>
            <w:noProof/>
          </w:rPr>
          <w:t>第五节投标文件的评估和比较</w:t>
        </w:r>
        <w:r w:rsidR="00F0251E">
          <w:rPr>
            <w:noProof/>
            <w:webHidden/>
          </w:rPr>
          <w:tab/>
        </w:r>
        <w:r w:rsidR="00F0251E">
          <w:rPr>
            <w:noProof/>
            <w:webHidden/>
          </w:rPr>
          <w:fldChar w:fldCharType="begin"/>
        </w:r>
        <w:r w:rsidR="00F0251E">
          <w:rPr>
            <w:noProof/>
            <w:webHidden/>
          </w:rPr>
          <w:instrText xml:space="preserve"> PAGEREF _Toc96354952 \h </w:instrText>
        </w:r>
        <w:r w:rsidR="00F0251E">
          <w:rPr>
            <w:noProof/>
            <w:webHidden/>
          </w:rPr>
        </w:r>
        <w:r w:rsidR="00F0251E">
          <w:rPr>
            <w:noProof/>
            <w:webHidden/>
          </w:rPr>
          <w:fldChar w:fldCharType="separate"/>
        </w:r>
        <w:r w:rsidR="00F0251E">
          <w:rPr>
            <w:noProof/>
            <w:webHidden/>
          </w:rPr>
          <w:t>14</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53" w:history="1">
        <w:r w:rsidR="00F0251E" w:rsidRPr="00333940">
          <w:rPr>
            <w:rStyle w:val="af0"/>
            <w:rFonts w:ascii="仿宋" w:eastAsia="仿宋" w:hAnsi="仿宋"/>
            <w:noProof/>
          </w:rPr>
          <w:t>15</w:t>
        </w:r>
        <w:r w:rsidR="00F0251E" w:rsidRPr="00333940">
          <w:rPr>
            <w:rStyle w:val="af0"/>
            <w:rFonts w:ascii="仿宋" w:eastAsia="仿宋" w:hAnsi="仿宋" w:hint="eastAsia"/>
            <w:noProof/>
          </w:rPr>
          <w:t>．开标、评标时间</w:t>
        </w:r>
        <w:r w:rsidR="00F0251E">
          <w:rPr>
            <w:noProof/>
            <w:webHidden/>
          </w:rPr>
          <w:tab/>
        </w:r>
        <w:r w:rsidR="00F0251E">
          <w:rPr>
            <w:noProof/>
            <w:webHidden/>
          </w:rPr>
          <w:fldChar w:fldCharType="begin"/>
        </w:r>
        <w:r w:rsidR="00F0251E">
          <w:rPr>
            <w:noProof/>
            <w:webHidden/>
          </w:rPr>
          <w:instrText xml:space="preserve"> PAGEREF _Toc96354953 \h </w:instrText>
        </w:r>
        <w:r w:rsidR="00F0251E">
          <w:rPr>
            <w:noProof/>
            <w:webHidden/>
          </w:rPr>
        </w:r>
        <w:r w:rsidR="00F0251E">
          <w:rPr>
            <w:noProof/>
            <w:webHidden/>
          </w:rPr>
          <w:fldChar w:fldCharType="separate"/>
        </w:r>
        <w:r w:rsidR="00F0251E">
          <w:rPr>
            <w:noProof/>
            <w:webHidden/>
          </w:rPr>
          <w:t>14</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54" w:history="1">
        <w:r w:rsidR="00F0251E" w:rsidRPr="00333940">
          <w:rPr>
            <w:rStyle w:val="af0"/>
            <w:rFonts w:ascii="仿宋" w:eastAsia="仿宋" w:hAnsi="仿宋"/>
            <w:noProof/>
          </w:rPr>
          <w:t xml:space="preserve">17. </w:t>
        </w:r>
        <w:r w:rsidR="00F0251E" w:rsidRPr="00333940">
          <w:rPr>
            <w:rStyle w:val="af0"/>
            <w:rFonts w:ascii="仿宋" w:eastAsia="仿宋" w:hAnsi="仿宋" w:hint="eastAsia"/>
            <w:noProof/>
          </w:rPr>
          <w:t>投标文件的初审</w:t>
        </w:r>
        <w:r w:rsidR="00F0251E">
          <w:rPr>
            <w:noProof/>
            <w:webHidden/>
          </w:rPr>
          <w:tab/>
        </w:r>
        <w:r w:rsidR="00F0251E">
          <w:rPr>
            <w:noProof/>
            <w:webHidden/>
          </w:rPr>
          <w:fldChar w:fldCharType="begin"/>
        </w:r>
        <w:r w:rsidR="00F0251E">
          <w:rPr>
            <w:noProof/>
            <w:webHidden/>
          </w:rPr>
          <w:instrText xml:space="preserve"> PAGEREF _Toc96354954 \h </w:instrText>
        </w:r>
        <w:r w:rsidR="00F0251E">
          <w:rPr>
            <w:noProof/>
            <w:webHidden/>
          </w:rPr>
        </w:r>
        <w:r w:rsidR="00F0251E">
          <w:rPr>
            <w:noProof/>
            <w:webHidden/>
          </w:rPr>
          <w:fldChar w:fldCharType="separate"/>
        </w:r>
        <w:r w:rsidR="00F0251E">
          <w:rPr>
            <w:noProof/>
            <w:webHidden/>
          </w:rPr>
          <w:t>15</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55" w:history="1">
        <w:r w:rsidR="00F0251E" w:rsidRPr="00333940">
          <w:rPr>
            <w:rStyle w:val="af0"/>
            <w:rFonts w:ascii="仿宋" w:eastAsia="仿宋" w:hAnsi="仿宋"/>
            <w:noProof/>
          </w:rPr>
          <w:t>18.</w:t>
        </w:r>
        <w:r w:rsidR="00F0251E" w:rsidRPr="00333940">
          <w:rPr>
            <w:rStyle w:val="af0"/>
            <w:rFonts w:ascii="仿宋" w:eastAsia="仿宋" w:hAnsi="仿宋" w:hint="eastAsia"/>
            <w:noProof/>
          </w:rPr>
          <w:t>评标办法</w:t>
        </w:r>
        <w:r w:rsidR="00F0251E">
          <w:rPr>
            <w:noProof/>
            <w:webHidden/>
          </w:rPr>
          <w:tab/>
        </w:r>
        <w:r w:rsidR="00F0251E">
          <w:rPr>
            <w:noProof/>
            <w:webHidden/>
          </w:rPr>
          <w:fldChar w:fldCharType="begin"/>
        </w:r>
        <w:r w:rsidR="00F0251E">
          <w:rPr>
            <w:noProof/>
            <w:webHidden/>
          </w:rPr>
          <w:instrText xml:space="preserve"> PAGEREF _Toc96354955 \h </w:instrText>
        </w:r>
        <w:r w:rsidR="00F0251E">
          <w:rPr>
            <w:noProof/>
            <w:webHidden/>
          </w:rPr>
        </w:r>
        <w:r w:rsidR="00F0251E">
          <w:rPr>
            <w:noProof/>
            <w:webHidden/>
          </w:rPr>
          <w:fldChar w:fldCharType="separate"/>
        </w:r>
        <w:r w:rsidR="00F0251E">
          <w:rPr>
            <w:noProof/>
            <w:webHidden/>
          </w:rPr>
          <w:t>17</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56" w:history="1">
        <w:r w:rsidR="00F0251E" w:rsidRPr="00333940">
          <w:rPr>
            <w:rStyle w:val="af0"/>
            <w:rFonts w:ascii="仿宋" w:eastAsia="仿宋" w:hAnsi="仿宋"/>
            <w:noProof/>
          </w:rPr>
          <w:t xml:space="preserve">19. </w:t>
        </w:r>
        <w:r w:rsidR="00F0251E" w:rsidRPr="00333940">
          <w:rPr>
            <w:rStyle w:val="af0"/>
            <w:rFonts w:ascii="仿宋" w:eastAsia="仿宋" w:hAnsi="仿宋" w:hint="eastAsia"/>
            <w:noProof/>
          </w:rPr>
          <w:t>投标文件的澄清</w:t>
        </w:r>
        <w:r w:rsidR="00F0251E">
          <w:rPr>
            <w:noProof/>
            <w:webHidden/>
          </w:rPr>
          <w:tab/>
        </w:r>
        <w:r w:rsidR="00F0251E">
          <w:rPr>
            <w:noProof/>
            <w:webHidden/>
          </w:rPr>
          <w:fldChar w:fldCharType="begin"/>
        </w:r>
        <w:r w:rsidR="00F0251E">
          <w:rPr>
            <w:noProof/>
            <w:webHidden/>
          </w:rPr>
          <w:instrText xml:space="preserve"> PAGEREF _Toc96354956 \h </w:instrText>
        </w:r>
        <w:r w:rsidR="00F0251E">
          <w:rPr>
            <w:noProof/>
            <w:webHidden/>
          </w:rPr>
        </w:r>
        <w:r w:rsidR="00F0251E">
          <w:rPr>
            <w:noProof/>
            <w:webHidden/>
          </w:rPr>
          <w:fldChar w:fldCharType="separate"/>
        </w:r>
        <w:r w:rsidR="00F0251E">
          <w:rPr>
            <w:noProof/>
            <w:webHidden/>
          </w:rPr>
          <w:t>18</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57" w:history="1">
        <w:r w:rsidR="00F0251E" w:rsidRPr="00333940">
          <w:rPr>
            <w:rStyle w:val="af0"/>
            <w:rFonts w:ascii="仿宋" w:eastAsia="仿宋" w:hAnsi="仿宋"/>
            <w:noProof/>
          </w:rPr>
          <w:t xml:space="preserve">20. </w:t>
        </w:r>
        <w:r w:rsidR="00F0251E" w:rsidRPr="00333940">
          <w:rPr>
            <w:rStyle w:val="af0"/>
            <w:rFonts w:ascii="仿宋" w:eastAsia="仿宋" w:hAnsi="仿宋" w:hint="eastAsia"/>
            <w:noProof/>
          </w:rPr>
          <w:t>比较与评价</w:t>
        </w:r>
        <w:r w:rsidR="00F0251E">
          <w:rPr>
            <w:noProof/>
            <w:webHidden/>
          </w:rPr>
          <w:tab/>
        </w:r>
        <w:r w:rsidR="00F0251E">
          <w:rPr>
            <w:noProof/>
            <w:webHidden/>
          </w:rPr>
          <w:fldChar w:fldCharType="begin"/>
        </w:r>
        <w:r w:rsidR="00F0251E">
          <w:rPr>
            <w:noProof/>
            <w:webHidden/>
          </w:rPr>
          <w:instrText xml:space="preserve"> PAGEREF _Toc96354957 \h </w:instrText>
        </w:r>
        <w:r w:rsidR="00F0251E">
          <w:rPr>
            <w:noProof/>
            <w:webHidden/>
          </w:rPr>
        </w:r>
        <w:r w:rsidR="00F0251E">
          <w:rPr>
            <w:noProof/>
            <w:webHidden/>
          </w:rPr>
          <w:fldChar w:fldCharType="separate"/>
        </w:r>
        <w:r w:rsidR="00F0251E">
          <w:rPr>
            <w:noProof/>
            <w:webHidden/>
          </w:rPr>
          <w:t>19</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58" w:history="1">
        <w:r w:rsidR="00F0251E" w:rsidRPr="00333940">
          <w:rPr>
            <w:rStyle w:val="af0"/>
            <w:rFonts w:ascii="仿宋" w:eastAsia="仿宋" w:hAnsi="仿宋" w:hint="eastAsia"/>
            <w:noProof/>
          </w:rPr>
          <w:t>第六节定标与签订合同</w:t>
        </w:r>
        <w:r w:rsidR="00F0251E">
          <w:rPr>
            <w:noProof/>
            <w:webHidden/>
          </w:rPr>
          <w:tab/>
        </w:r>
        <w:r w:rsidR="00F0251E">
          <w:rPr>
            <w:noProof/>
            <w:webHidden/>
          </w:rPr>
          <w:fldChar w:fldCharType="begin"/>
        </w:r>
        <w:r w:rsidR="00F0251E">
          <w:rPr>
            <w:noProof/>
            <w:webHidden/>
          </w:rPr>
          <w:instrText xml:space="preserve"> PAGEREF _Toc96354958 \h </w:instrText>
        </w:r>
        <w:r w:rsidR="00F0251E">
          <w:rPr>
            <w:noProof/>
            <w:webHidden/>
          </w:rPr>
        </w:r>
        <w:r w:rsidR="00F0251E">
          <w:rPr>
            <w:noProof/>
            <w:webHidden/>
          </w:rPr>
          <w:fldChar w:fldCharType="separate"/>
        </w:r>
        <w:r w:rsidR="00F0251E">
          <w:rPr>
            <w:noProof/>
            <w:webHidden/>
          </w:rPr>
          <w:t>19</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59" w:history="1">
        <w:r w:rsidR="00F0251E" w:rsidRPr="00333940">
          <w:rPr>
            <w:rStyle w:val="af0"/>
            <w:rFonts w:ascii="仿宋" w:eastAsia="仿宋" w:hAnsi="仿宋"/>
            <w:noProof/>
          </w:rPr>
          <w:t xml:space="preserve">21. </w:t>
        </w:r>
        <w:r w:rsidR="00F0251E" w:rsidRPr="00333940">
          <w:rPr>
            <w:rStyle w:val="af0"/>
            <w:rFonts w:ascii="仿宋" w:eastAsia="仿宋" w:hAnsi="仿宋" w:hint="eastAsia"/>
            <w:noProof/>
          </w:rPr>
          <w:t>定标准则</w:t>
        </w:r>
        <w:r w:rsidR="00F0251E">
          <w:rPr>
            <w:noProof/>
            <w:webHidden/>
          </w:rPr>
          <w:tab/>
        </w:r>
        <w:r w:rsidR="00F0251E">
          <w:rPr>
            <w:noProof/>
            <w:webHidden/>
          </w:rPr>
          <w:fldChar w:fldCharType="begin"/>
        </w:r>
        <w:r w:rsidR="00F0251E">
          <w:rPr>
            <w:noProof/>
            <w:webHidden/>
          </w:rPr>
          <w:instrText xml:space="preserve"> PAGEREF _Toc96354959 \h </w:instrText>
        </w:r>
        <w:r w:rsidR="00F0251E">
          <w:rPr>
            <w:noProof/>
            <w:webHidden/>
          </w:rPr>
        </w:r>
        <w:r w:rsidR="00F0251E">
          <w:rPr>
            <w:noProof/>
            <w:webHidden/>
          </w:rPr>
          <w:fldChar w:fldCharType="separate"/>
        </w:r>
        <w:r w:rsidR="00F0251E">
          <w:rPr>
            <w:noProof/>
            <w:webHidden/>
          </w:rPr>
          <w:t>19</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60" w:history="1">
        <w:r w:rsidR="00F0251E" w:rsidRPr="00333940">
          <w:rPr>
            <w:rStyle w:val="af0"/>
            <w:rFonts w:ascii="仿宋" w:eastAsia="仿宋" w:hAnsi="仿宋"/>
            <w:noProof/>
          </w:rPr>
          <w:t xml:space="preserve">22. </w:t>
        </w:r>
        <w:r w:rsidR="00F0251E" w:rsidRPr="00333940">
          <w:rPr>
            <w:rStyle w:val="af0"/>
            <w:rFonts w:ascii="仿宋" w:eastAsia="仿宋" w:hAnsi="仿宋" w:hint="eastAsia"/>
            <w:noProof/>
          </w:rPr>
          <w:t>中标通知</w:t>
        </w:r>
        <w:r w:rsidR="00F0251E">
          <w:rPr>
            <w:noProof/>
            <w:webHidden/>
          </w:rPr>
          <w:tab/>
        </w:r>
        <w:r w:rsidR="00F0251E">
          <w:rPr>
            <w:noProof/>
            <w:webHidden/>
          </w:rPr>
          <w:fldChar w:fldCharType="begin"/>
        </w:r>
        <w:r w:rsidR="00F0251E">
          <w:rPr>
            <w:noProof/>
            <w:webHidden/>
          </w:rPr>
          <w:instrText xml:space="preserve"> PAGEREF _Toc96354960 \h </w:instrText>
        </w:r>
        <w:r w:rsidR="00F0251E">
          <w:rPr>
            <w:noProof/>
            <w:webHidden/>
          </w:rPr>
        </w:r>
        <w:r w:rsidR="00F0251E">
          <w:rPr>
            <w:noProof/>
            <w:webHidden/>
          </w:rPr>
          <w:fldChar w:fldCharType="separate"/>
        </w:r>
        <w:r w:rsidR="00F0251E">
          <w:rPr>
            <w:noProof/>
            <w:webHidden/>
          </w:rPr>
          <w:t>20</w:t>
        </w:r>
        <w:r w:rsidR="00F0251E">
          <w:rPr>
            <w:noProof/>
            <w:webHidden/>
          </w:rPr>
          <w:fldChar w:fldCharType="end"/>
        </w:r>
      </w:hyperlink>
    </w:p>
    <w:p w:rsidR="00F0251E" w:rsidRDefault="005A4B58">
      <w:pPr>
        <w:pStyle w:val="30"/>
        <w:tabs>
          <w:tab w:val="right" w:leader="dot" w:pos="9061"/>
        </w:tabs>
        <w:rPr>
          <w:rFonts w:asciiTheme="minorHAnsi" w:eastAsiaTheme="minorEastAsia" w:hAnsiTheme="minorHAnsi" w:cstheme="minorBidi"/>
          <w:iCs w:val="0"/>
          <w:noProof/>
          <w:sz w:val="21"/>
          <w:szCs w:val="22"/>
        </w:rPr>
      </w:pPr>
      <w:hyperlink w:anchor="_Toc96354961" w:history="1">
        <w:r w:rsidR="00F0251E" w:rsidRPr="00333940">
          <w:rPr>
            <w:rStyle w:val="af0"/>
            <w:rFonts w:ascii="仿宋" w:eastAsia="仿宋" w:hAnsi="仿宋"/>
            <w:noProof/>
          </w:rPr>
          <w:t xml:space="preserve">23. </w:t>
        </w:r>
        <w:r w:rsidR="00F0251E" w:rsidRPr="00333940">
          <w:rPr>
            <w:rStyle w:val="af0"/>
            <w:rFonts w:ascii="仿宋" w:eastAsia="仿宋" w:hAnsi="仿宋" w:hint="eastAsia"/>
            <w:noProof/>
          </w:rPr>
          <w:t>签订合同</w:t>
        </w:r>
        <w:r w:rsidR="00F0251E">
          <w:rPr>
            <w:noProof/>
            <w:webHidden/>
          </w:rPr>
          <w:tab/>
        </w:r>
        <w:r w:rsidR="00F0251E">
          <w:rPr>
            <w:noProof/>
            <w:webHidden/>
          </w:rPr>
          <w:fldChar w:fldCharType="begin"/>
        </w:r>
        <w:r w:rsidR="00F0251E">
          <w:rPr>
            <w:noProof/>
            <w:webHidden/>
          </w:rPr>
          <w:instrText xml:space="preserve"> PAGEREF _Toc96354961 \h </w:instrText>
        </w:r>
        <w:r w:rsidR="00F0251E">
          <w:rPr>
            <w:noProof/>
            <w:webHidden/>
          </w:rPr>
        </w:r>
        <w:r w:rsidR="00F0251E">
          <w:rPr>
            <w:noProof/>
            <w:webHidden/>
          </w:rPr>
          <w:fldChar w:fldCharType="separate"/>
        </w:r>
        <w:r w:rsidR="00F0251E">
          <w:rPr>
            <w:noProof/>
            <w:webHidden/>
          </w:rPr>
          <w:t>20</w:t>
        </w:r>
        <w:r w:rsidR="00F0251E">
          <w:rPr>
            <w:noProof/>
            <w:webHidden/>
          </w:rPr>
          <w:fldChar w:fldCharType="end"/>
        </w:r>
      </w:hyperlink>
    </w:p>
    <w:p w:rsidR="00F0251E" w:rsidRDefault="005A4B58">
      <w:pPr>
        <w:pStyle w:val="10"/>
        <w:tabs>
          <w:tab w:val="right" w:leader="dot" w:pos="9061"/>
        </w:tabs>
        <w:rPr>
          <w:rFonts w:asciiTheme="minorHAnsi" w:eastAsiaTheme="minorEastAsia" w:hAnsiTheme="minorHAnsi" w:cstheme="minorBidi"/>
          <w:b w:val="0"/>
          <w:bCs w:val="0"/>
          <w:caps w:val="0"/>
          <w:noProof/>
          <w:sz w:val="21"/>
          <w:szCs w:val="22"/>
        </w:rPr>
      </w:pPr>
      <w:hyperlink w:anchor="_Toc96354962" w:history="1">
        <w:r w:rsidR="00F0251E" w:rsidRPr="00333940">
          <w:rPr>
            <w:rStyle w:val="af0"/>
            <w:rFonts w:ascii="仿宋" w:eastAsia="仿宋" w:hAnsi="仿宋" w:hint="eastAsia"/>
            <w:noProof/>
          </w:rPr>
          <w:t>第三章　招标内容及要求</w:t>
        </w:r>
        <w:r w:rsidR="00F0251E">
          <w:rPr>
            <w:noProof/>
            <w:webHidden/>
          </w:rPr>
          <w:tab/>
        </w:r>
        <w:r w:rsidR="00F0251E">
          <w:rPr>
            <w:noProof/>
            <w:webHidden/>
          </w:rPr>
          <w:fldChar w:fldCharType="begin"/>
        </w:r>
        <w:r w:rsidR="00F0251E">
          <w:rPr>
            <w:noProof/>
            <w:webHidden/>
          </w:rPr>
          <w:instrText xml:space="preserve"> PAGEREF _Toc96354962 \h </w:instrText>
        </w:r>
        <w:r w:rsidR="00F0251E">
          <w:rPr>
            <w:noProof/>
            <w:webHidden/>
          </w:rPr>
        </w:r>
        <w:r w:rsidR="00F0251E">
          <w:rPr>
            <w:noProof/>
            <w:webHidden/>
          </w:rPr>
          <w:fldChar w:fldCharType="separate"/>
        </w:r>
        <w:r w:rsidR="00F0251E">
          <w:rPr>
            <w:noProof/>
            <w:webHidden/>
          </w:rPr>
          <w:t>21</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63" w:history="1">
        <w:r w:rsidR="00F0251E" w:rsidRPr="00333940">
          <w:rPr>
            <w:rStyle w:val="af0"/>
            <w:rFonts w:ascii="仿宋" w:eastAsia="仿宋" w:hAnsi="仿宋" w:hint="eastAsia"/>
            <w:noProof/>
          </w:rPr>
          <w:t>第一节</w:t>
        </w:r>
        <w:r w:rsidR="00F0251E" w:rsidRPr="00333940">
          <w:rPr>
            <w:rStyle w:val="af0"/>
            <w:rFonts w:ascii="仿宋" w:eastAsia="仿宋" w:hAnsi="仿宋"/>
            <w:noProof/>
          </w:rPr>
          <w:t xml:space="preserve"> </w:t>
        </w:r>
        <w:r w:rsidR="00F0251E" w:rsidRPr="00333940">
          <w:rPr>
            <w:rStyle w:val="af0"/>
            <w:rFonts w:ascii="仿宋" w:eastAsia="仿宋" w:hAnsi="仿宋" w:hint="eastAsia"/>
            <w:noProof/>
          </w:rPr>
          <w:t>项目需求</w:t>
        </w:r>
        <w:r w:rsidR="00F0251E">
          <w:rPr>
            <w:noProof/>
            <w:webHidden/>
          </w:rPr>
          <w:tab/>
        </w:r>
        <w:r w:rsidR="00F0251E">
          <w:rPr>
            <w:noProof/>
            <w:webHidden/>
          </w:rPr>
          <w:fldChar w:fldCharType="begin"/>
        </w:r>
        <w:r w:rsidR="00F0251E">
          <w:rPr>
            <w:noProof/>
            <w:webHidden/>
          </w:rPr>
          <w:instrText xml:space="preserve"> PAGEREF _Toc96354963 \h </w:instrText>
        </w:r>
        <w:r w:rsidR="00F0251E">
          <w:rPr>
            <w:noProof/>
            <w:webHidden/>
          </w:rPr>
        </w:r>
        <w:r w:rsidR="00F0251E">
          <w:rPr>
            <w:noProof/>
            <w:webHidden/>
          </w:rPr>
          <w:fldChar w:fldCharType="separate"/>
        </w:r>
        <w:r w:rsidR="00F0251E">
          <w:rPr>
            <w:noProof/>
            <w:webHidden/>
          </w:rPr>
          <w:t>21</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64" w:history="1">
        <w:r w:rsidR="00F0251E" w:rsidRPr="00333940">
          <w:rPr>
            <w:rStyle w:val="af0"/>
            <w:rFonts w:ascii="仿宋" w:eastAsia="仿宋" w:hAnsi="仿宋" w:hint="eastAsia"/>
            <w:noProof/>
          </w:rPr>
          <w:t>第二节</w:t>
        </w:r>
        <w:r w:rsidR="00F0251E" w:rsidRPr="00333940">
          <w:rPr>
            <w:rStyle w:val="af0"/>
            <w:rFonts w:ascii="仿宋" w:eastAsia="仿宋" w:hAnsi="仿宋"/>
            <w:noProof/>
          </w:rPr>
          <w:t xml:space="preserve"> </w:t>
        </w:r>
        <w:r w:rsidR="00F0251E" w:rsidRPr="00333940">
          <w:rPr>
            <w:rStyle w:val="af0"/>
            <w:rFonts w:ascii="仿宋" w:eastAsia="仿宋" w:hAnsi="仿宋" w:hint="eastAsia"/>
            <w:noProof/>
          </w:rPr>
          <w:t>商务要求</w:t>
        </w:r>
        <w:r w:rsidR="00F0251E">
          <w:rPr>
            <w:noProof/>
            <w:webHidden/>
          </w:rPr>
          <w:tab/>
        </w:r>
        <w:r w:rsidR="00F0251E">
          <w:rPr>
            <w:noProof/>
            <w:webHidden/>
          </w:rPr>
          <w:fldChar w:fldCharType="begin"/>
        </w:r>
        <w:r w:rsidR="00F0251E">
          <w:rPr>
            <w:noProof/>
            <w:webHidden/>
          </w:rPr>
          <w:instrText xml:space="preserve"> PAGEREF _Toc96354964 \h </w:instrText>
        </w:r>
        <w:r w:rsidR="00F0251E">
          <w:rPr>
            <w:noProof/>
            <w:webHidden/>
          </w:rPr>
        </w:r>
        <w:r w:rsidR="00F0251E">
          <w:rPr>
            <w:noProof/>
            <w:webHidden/>
          </w:rPr>
          <w:fldChar w:fldCharType="separate"/>
        </w:r>
        <w:r w:rsidR="00F0251E">
          <w:rPr>
            <w:noProof/>
            <w:webHidden/>
          </w:rPr>
          <w:t>24</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65" w:history="1">
        <w:r w:rsidR="00F0251E" w:rsidRPr="00333940">
          <w:rPr>
            <w:rStyle w:val="af0"/>
            <w:rFonts w:ascii="仿宋" w:eastAsia="仿宋" w:hAnsi="仿宋" w:hint="eastAsia"/>
            <w:noProof/>
          </w:rPr>
          <w:t>第三节</w:t>
        </w:r>
        <w:r w:rsidR="00F0251E" w:rsidRPr="00333940">
          <w:rPr>
            <w:rStyle w:val="af0"/>
            <w:rFonts w:ascii="仿宋" w:eastAsia="仿宋" w:hAnsi="仿宋"/>
            <w:noProof/>
          </w:rPr>
          <w:t xml:space="preserve"> </w:t>
        </w:r>
        <w:r w:rsidR="00F0251E" w:rsidRPr="00333940">
          <w:rPr>
            <w:rStyle w:val="af0"/>
            <w:rFonts w:ascii="仿宋" w:eastAsia="仿宋" w:hAnsi="仿宋" w:hint="eastAsia"/>
            <w:noProof/>
          </w:rPr>
          <w:t>报价要求</w:t>
        </w:r>
        <w:r w:rsidR="00F0251E">
          <w:rPr>
            <w:noProof/>
            <w:webHidden/>
          </w:rPr>
          <w:tab/>
        </w:r>
        <w:r w:rsidR="00F0251E">
          <w:rPr>
            <w:noProof/>
            <w:webHidden/>
          </w:rPr>
          <w:fldChar w:fldCharType="begin"/>
        </w:r>
        <w:r w:rsidR="00F0251E">
          <w:rPr>
            <w:noProof/>
            <w:webHidden/>
          </w:rPr>
          <w:instrText xml:space="preserve"> PAGEREF _Toc96354965 \h </w:instrText>
        </w:r>
        <w:r w:rsidR="00F0251E">
          <w:rPr>
            <w:noProof/>
            <w:webHidden/>
          </w:rPr>
        </w:r>
        <w:r w:rsidR="00F0251E">
          <w:rPr>
            <w:noProof/>
            <w:webHidden/>
          </w:rPr>
          <w:fldChar w:fldCharType="separate"/>
        </w:r>
        <w:r w:rsidR="00F0251E">
          <w:rPr>
            <w:noProof/>
            <w:webHidden/>
          </w:rPr>
          <w:t>26</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66" w:history="1">
        <w:r w:rsidR="00F0251E" w:rsidRPr="00333940">
          <w:rPr>
            <w:rStyle w:val="af0"/>
            <w:rFonts w:ascii="仿宋" w:eastAsia="仿宋" w:hAnsi="仿宋" w:hint="eastAsia"/>
            <w:noProof/>
          </w:rPr>
          <w:t>第四节 技术要求</w:t>
        </w:r>
        <w:r w:rsidR="00F0251E">
          <w:rPr>
            <w:noProof/>
            <w:webHidden/>
          </w:rPr>
          <w:tab/>
        </w:r>
        <w:r w:rsidR="00F0251E">
          <w:rPr>
            <w:noProof/>
            <w:webHidden/>
          </w:rPr>
          <w:fldChar w:fldCharType="begin"/>
        </w:r>
        <w:r w:rsidR="00F0251E">
          <w:rPr>
            <w:noProof/>
            <w:webHidden/>
          </w:rPr>
          <w:instrText xml:space="preserve"> PAGEREF _Toc96354966 \h </w:instrText>
        </w:r>
        <w:r w:rsidR="00F0251E">
          <w:rPr>
            <w:noProof/>
            <w:webHidden/>
          </w:rPr>
        </w:r>
        <w:r w:rsidR="00F0251E">
          <w:rPr>
            <w:noProof/>
            <w:webHidden/>
          </w:rPr>
          <w:fldChar w:fldCharType="separate"/>
        </w:r>
        <w:r w:rsidR="00F0251E">
          <w:rPr>
            <w:noProof/>
            <w:webHidden/>
          </w:rPr>
          <w:t>27</w:t>
        </w:r>
        <w:r w:rsidR="00F0251E">
          <w:rPr>
            <w:noProof/>
            <w:webHidden/>
          </w:rPr>
          <w:fldChar w:fldCharType="end"/>
        </w:r>
      </w:hyperlink>
    </w:p>
    <w:p w:rsidR="00F0251E" w:rsidRDefault="005A4B58">
      <w:pPr>
        <w:pStyle w:val="20"/>
        <w:tabs>
          <w:tab w:val="right" w:leader="dot" w:pos="9061"/>
        </w:tabs>
        <w:rPr>
          <w:rFonts w:asciiTheme="minorHAnsi" w:eastAsiaTheme="minorEastAsia" w:hAnsiTheme="minorHAnsi" w:cstheme="minorBidi"/>
          <w:smallCaps w:val="0"/>
          <w:noProof/>
          <w:sz w:val="21"/>
          <w:szCs w:val="22"/>
        </w:rPr>
      </w:pPr>
      <w:hyperlink w:anchor="_Toc96354967" w:history="1">
        <w:r w:rsidR="00F0251E" w:rsidRPr="00333940">
          <w:rPr>
            <w:rStyle w:val="af0"/>
            <w:rFonts w:ascii="仿宋" w:eastAsia="仿宋" w:hAnsi="仿宋" w:hint="eastAsia"/>
            <w:noProof/>
          </w:rPr>
          <w:t>第五节 验收标准</w:t>
        </w:r>
        <w:r w:rsidR="00F0251E">
          <w:rPr>
            <w:noProof/>
            <w:webHidden/>
          </w:rPr>
          <w:tab/>
        </w:r>
        <w:r w:rsidR="00F0251E">
          <w:rPr>
            <w:noProof/>
            <w:webHidden/>
          </w:rPr>
          <w:fldChar w:fldCharType="begin"/>
        </w:r>
        <w:r w:rsidR="00F0251E">
          <w:rPr>
            <w:noProof/>
            <w:webHidden/>
          </w:rPr>
          <w:instrText xml:space="preserve"> PAGEREF _Toc96354967 \h </w:instrText>
        </w:r>
        <w:r w:rsidR="00F0251E">
          <w:rPr>
            <w:noProof/>
            <w:webHidden/>
          </w:rPr>
        </w:r>
        <w:r w:rsidR="00F0251E">
          <w:rPr>
            <w:noProof/>
            <w:webHidden/>
          </w:rPr>
          <w:fldChar w:fldCharType="separate"/>
        </w:r>
        <w:r w:rsidR="00F0251E">
          <w:rPr>
            <w:noProof/>
            <w:webHidden/>
          </w:rPr>
          <w:t>33</w:t>
        </w:r>
        <w:r w:rsidR="00F0251E">
          <w:rPr>
            <w:noProof/>
            <w:webHidden/>
          </w:rPr>
          <w:fldChar w:fldCharType="end"/>
        </w:r>
      </w:hyperlink>
    </w:p>
    <w:p w:rsidR="00F0251E" w:rsidRDefault="005A4B58">
      <w:pPr>
        <w:pStyle w:val="10"/>
        <w:tabs>
          <w:tab w:val="right" w:leader="dot" w:pos="9061"/>
        </w:tabs>
        <w:rPr>
          <w:rFonts w:asciiTheme="minorHAnsi" w:eastAsiaTheme="minorEastAsia" w:hAnsiTheme="minorHAnsi" w:cstheme="minorBidi"/>
          <w:b w:val="0"/>
          <w:bCs w:val="0"/>
          <w:caps w:val="0"/>
          <w:noProof/>
          <w:sz w:val="21"/>
          <w:szCs w:val="22"/>
        </w:rPr>
      </w:pPr>
      <w:hyperlink w:anchor="_Toc96354968" w:history="1">
        <w:r w:rsidR="00F0251E" w:rsidRPr="00333940">
          <w:rPr>
            <w:rStyle w:val="af0"/>
            <w:rFonts w:ascii="仿宋" w:eastAsia="仿宋" w:hAnsi="仿宋" w:hint="eastAsia"/>
            <w:noProof/>
          </w:rPr>
          <w:t>第四章</w:t>
        </w:r>
        <w:r w:rsidR="00F0251E" w:rsidRPr="00333940">
          <w:rPr>
            <w:rStyle w:val="af0"/>
            <w:rFonts w:ascii="仿宋" w:eastAsia="仿宋" w:hAnsi="仿宋"/>
            <w:noProof/>
          </w:rPr>
          <w:t xml:space="preserve"> </w:t>
        </w:r>
        <w:r w:rsidR="00F0251E" w:rsidRPr="00333940">
          <w:rPr>
            <w:rStyle w:val="af0"/>
            <w:rFonts w:ascii="仿宋" w:eastAsia="仿宋" w:hAnsi="仿宋" w:hint="eastAsia"/>
            <w:noProof/>
          </w:rPr>
          <w:t>投标文件格式</w:t>
        </w:r>
        <w:r w:rsidR="00F0251E">
          <w:rPr>
            <w:noProof/>
            <w:webHidden/>
          </w:rPr>
          <w:tab/>
        </w:r>
        <w:r w:rsidR="00F0251E">
          <w:rPr>
            <w:noProof/>
            <w:webHidden/>
          </w:rPr>
          <w:fldChar w:fldCharType="begin"/>
        </w:r>
        <w:r w:rsidR="00F0251E">
          <w:rPr>
            <w:noProof/>
            <w:webHidden/>
          </w:rPr>
          <w:instrText xml:space="preserve"> PAGEREF _Toc96354968 \h </w:instrText>
        </w:r>
        <w:r w:rsidR="00F0251E">
          <w:rPr>
            <w:noProof/>
            <w:webHidden/>
          </w:rPr>
        </w:r>
        <w:r w:rsidR="00F0251E">
          <w:rPr>
            <w:noProof/>
            <w:webHidden/>
          </w:rPr>
          <w:fldChar w:fldCharType="separate"/>
        </w:r>
        <w:r w:rsidR="00F0251E">
          <w:rPr>
            <w:noProof/>
            <w:webHidden/>
          </w:rPr>
          <w:t>35</w:t>
        </w:r>
        <w:r w:rsidR="00F0251E">
          <w:rPr>
            <w:noProof/>
            <w:webHidden/>
          </w:rPr>
          <w:fldChar w:fldCharType="end"/>
        </w:r>
      </w:hyperlink>
    </w:p>
    <w:p w:rsidR="00302BF2" w:rsidRDefault="00D506B0">
      <w:pPr>
        <w:pStyle w:val="10"/>
        <w:tabs>
          <w:tab w:val="right" w:leader="dot" w:pos="9061"/>
        </w:tabs>
        <w:spacing w:before="0" w:after="0" w:line="400" w:lineRule="exact"/>
        <w:rPr>
          <w:rFonts w:ascii="宋体" w:hAnsi="宋体"/>
          <w:sz w:val="32"/>
          <w:szCs w:val="32"/>
        </w:rPr>
      </w:pPr>
      <w:r>
        <w:rPr>
          <w:rFonts w:ascii="宋体" w:hAnsi="宋体"/>
          <w:szCs w:val="32"/>
        </w:rPr>
        <w:fldChar w:fldCharType="end"/>
      </w:r>
    </w:p>
    <w:p w:rsidR="00302BF2" w:rsidRDefault="00302BF2">
      <w:pPr>
        <w:pStyle w:val="1"/>
        <w:keepNext w:val="0"/>
        <w:keepLines w:val="0"/>
        <w:spacing w:before="0" w:after="0" w:line="580" w:lineRule="exact"/>
        <w:jc w:val="left"/>
        <w:rPr>
          <w:rFonts w:ascii="宋体" w:eastAsia="宋体" w:hAnsi="宋体"/>
          <w:color w:val="FF0000"/>
          <w:sz w:val="44"/>
        </w:rPr>
      </w:pPr>
      <w:bookmarkStart w:id="8" w:name="_Toc51489303"/>
    </w:p>
    <w:p w:rsidR="00302BF2" w:rsidRDefault="00D506B0">
      <w:pPr>
        <w:pStyle w:val="1"/>
        <w:keepNext w:val="0"/>
        <w:keepLines w:val="0"/>
        <w:spacing w:beforeLines="50" w:before="120" w:afterLines="100" w:after="240" w:line="580" w:lineRule="exact"/>
        <w:jc w:val="center"/>
        <w:rPr>
          <w:szCs w:val="32"/>
        </w:rPr>
      </w:pPr>
      <w:r>
        <w:rPr>
          <w:color w:val="FF0000"/>
          <w:sz w:val="52"/>
          <w:szCs w:val="52"/>
        </w:rPr>
        <w:br w:type="page"/>
      </w:r>
      <w:bookmarkStart w:id="9" w:name="_Toc96354931"/>
      <w:r>
        <w:rPr>
          <w:rFonts w:ascii="仿宋" w:eastAsia="仿宋" w:hAnsi="仿宋" w:cs="仿宋" w:hint="eastAsia"/>
          <w:bCs w:val="0"/>
          <w:kern w:val="0"/>
          <w:szCs w:val="32"/>
        </w:rPr>
        <w:lastRenderedPageBreak/>
        <w:t>第一章　招标公告</w:t>
      </w:r>
      <w:bookmarkEnd w:id="9"/>
    </w:p>
    <w:p w:rsidR="00302BF2" w:rsidRDefault="00D506B0">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厦门国贸城市服务集团股份有限公司为完善供电设备系统安全质量，现采用招标的方式选择谐波治理设备供应单位，欢迎符合资格、专业的公司参加投标。</w:t>
      </w:r>
    </w:p>
    <w:p w:rsidR="00302BF2" w:rsidRDefault="00D506B0">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kern w:val="0"/>
          <w:sz w:val="32"/>
          <w:szCs w:val="32"/>
        </w:rPr>
        <w:t>若有意参加此次招标，请自行在本网站</w:t>
      </w:r>
      <w:r>
        <w:rPr>
          <w:rFonts w:ascii="仿宋" w:eastAsia="仿宋" w:hAnsi="仿宋" w:cs="仿宋"/>
          <w:kern w:val="0"/>
          <w:sz w:val="32"/>
          <w:szCs w:val="32"/>
        </w:rPr>
        <w:t>下载</w:t>
      </w:r>
      <w:r>
        <w:rPr>
          <w:rFonts w:ascii="仿宋" w:eastAsia="仿宋" w:hAnsi="仿宋" w:cs="仿宋" w:hint="eastAsia"/>
          <w:kern w:val="0"/>
          <w:sz w:val="32"/>
          <w:szCs w:val="32"/>
        </w:rPr>
        <w:t>招标文件，此次招标的截标时间为</w:t>
      </w:r>
      <w:r w:rsidR="00B604F0">
        <w:rPr>
          <w:rFonts w:ascii="仿宋" w:eastAsia="仿宋" w:hAnsi="仿宋" w:cs="仿宋" w:hint="eastAsia"/>
          <w:kern w:val="0"/>
          <w:sz w:val="32"/>
          <w:szCs w:val="32"/>
        </w:rPr>
        <w:t>2</w:t>
      </w:r>
      <w:r w:rsidR="00B604F0">
        <w:rPr>
          <w:rFonts w:ascii="仿宋" w:eastAsia="仿宋" w:hAnsi="仿宋" w:cs="仿宋"/>
          <w:kern w:val="0"/>
          <w:sz w:val="32"/>
          <w:szCs w:val="32"/>
        </w:rPr>
        <w:t>022</w:t>
      </w:r>
      <w:r w:rsidRPr="00B604F0">
        <w:rPr>
          <w:rFonts w:ascii="仿宋" w:eastAsia="仿宋" w:hAnsi="仿宋" w:cs="仿宋" w:hint="eastAsia"/>
          <w:color w:val="000000" w:themeColor="text1"/>
          <w:kern w:val="0"/>
          <w:sz w:val="32"/>
          <w:szCs w:val="32"/>
        </w:rPr>
        <w:t>年</w:t>
      </w:r>
      <w:r w:rsidR="00B604F0" w:rsidRPr="00B604F0">
        <w:rPr>
          <w:rFonts w:ascii="仿宋" w:eastAsia="仿宋" w:hAnsi="仿宋" w:cs="仿宋" w:hint="eastAsia"/>
          <w:color w:val="000000" w:themeColor="text1"/>
          <w:kern w:val="0"/>
          <w:sz w:val="32"/>
          <w:szCs w:val="32"/>
        </w:rPr>
        <w:t>3</w:t>
      </w:r>
      <w:r w:rsidRPr="00B604F0">
        <w:rPr>
          <w:rFonts w:ascii="仿宋" w:eastAsia="仿宋" w:hAnsi="仿宋" w:cs="仿宋" w:hint="eastAsia"/>
          <w:color w:val="000000" w:themeColor="text1"/>
          <w:kern w:val="0"/>
          <w:sz w:val="32"/>
          <w:szCs w:val="32"/>
        </w:rPr>
        <w:t>月</w:t>
      </w:r>
      <w:r w:rsidR="003F4E66">
        <w:rPr>
          <w:rFonts w:ascii="仿宋" w:eastAsia="仿宋" w:hAnsi="仿宋" w:cs="仿宋"/>
          <w:color w:val="000000" w:themeColor="text1"/>
          <w:kern w:val="0"/>
          <w:sz w:val="32"/>
          <w:szCs w:val="32"/>
        </w:rPr>
        <w:t>4</w:t>
      </w:r>
      <w:r w:rsidRPr="00B604F0">
        <w:rPr>
          <w:rFonts w:ascii="仿宋" w:eastAsia="仿宋" w:hAnsi="仿宋" w:cs="仿宋" w:hint="eastAsia"/>
          <w:color w:val="000000" w:themeColor="text1"/>
          <w:kern w:val="0"/>
          <w:sz w:val="32"/>
          <w:szCs w:val="32"/>
        </w:rPr>
        <w:t>日</w:t>
      </w:r>
      <w:r w:rsidR="00B604F0" w:rsidRPr="00B604F0">
        <w:rPr>
          <w:rFonts w:ascii="仿宋" w:eastAsia="仿宋" w:hAnsi="仿宋" w:cs="仿宋" w:hint="eastAsia"/>
          <w:color w:val="000000" w:themeColor="text1"/>
          <w:kern w:val="0"/>
          <w:sz w:val="32"/>
          <w:szCs w:val="32"/>
        </w:rPr>
        <w:t>1</w:t>
      </w:r>
      <w:r w:rsidR="00B604F0" w:rsidRPr="00B604F0">
        <w:rPr>
          <w:rFonts w:ascii="仿宋" w:eastAsia="仿宋" w:hAnsi="仿宋" w:cs="仿宋"/>
          <w:color w:val="000000" w:themeColor="text1"/>
          <w:kern w:val="0"/>
          <w:sz w:val="32"/>
          <w:szCs w:val="32"/>
        </w:rPr>
        <w:t>7</w:t>
      </w:r>
      <w:r w:rsidRPr="00B604F0">
        <w:rPr>
          <w:rFonts w:ascii="仿宋" w:eastAsia="仿宋" w:hAnsi="仿宋" w:cs="仿宋"/>
          <w:color w:val="000000" w:themeColor="text1"/>
          <w:kern w:val="0"/>
          <w:sz w:val="32"/>
          <w:szCs w:val="32"/>
        </w:rPr>
        <w:t>时</w:t>
      </w:r>
      <w:r w:rsidR="00B604F0" w:rsidRPr="00B604F0">
        <w:rPr>
          <w:rFonts w:ascii="仿宋" w:eastAsia="仿宋" w:hAnsi="仿宋" w:cs="仿宋" w:hint="eastAsia"/>
          <w:color w:val="000000" w:themeColor="text1"/>
          <w:kern w:val="0"/>
          <w:sz w:val="32"/>
          <w:szCs w:val="32"/>
        </w:rPr>
        <w:t>3</w:t>
      </w:r>
      <w:r w:rsidR="00B604F0" w:rsidRPr="00B604F0">
        <w:rPr>
          <w:rFonts w:ascii="仿宋" w:eastAsia="仿宋" w:hAnsi="仿宋" w:cs="仿宋"/>
          <w:color w:val="000000" w:themeColor="text1"/>
          <w:kern w:val="0"/>
          <w:sz w:val="32"/>
          <w:szCs w:val="32"/>
        </w:rPr>
        <w:t>0分</w:t>
      </w:r>
      <w:r>
        <w:rPr>
          <w:rFonts w:ascii="仿宋" w:eastAsia="仿宋" w:hAnsi="仿宋" w:cs="仿宋"/>
          <w:color w:val="000000" w:themeColor="text1"/>
          <w:kern w:val="0"/>
          <w:sz w:val="32"/>
          <w:szCs w:val="32"/>
        </w:rPr>
        <w:t>，投标人需在</w:t>
      </w:r>
      <w:r w:rsidR="00B604F0">
        <w:rPr>
          <w:rFonts w:ascii="仿宋" w:eastAsia="仿宋" w:hAnsi="仿宋" w:cs="仿宋" w:hint="eastAsia"/>
          <w:color w:val="000000" w:themeColor="text1"/>
          <w:kern w:val="0"/>
          <w:sz w:val="32"/>
          <w:szCs w:val="32"/>
        </w:rPr>
        <w:t>2</w:t>
      </w:r>
      <w:r w:rsidR="00B604F0">
        <w:rPr>
          <w:rFonts w:ascii="仿宋" w:eastAsia="仿宋" w:hAnsi="仿宋" w:cs="仿宋"/>
          <w:color w:val="000000" w:themeColor="text1"/>
          <w:kern w:val="0"/>
          <w:sz w:val="32"/>
          <w:szCs w:val="32"/>
        </w:rPr>
        <w:t>022</w:t>
      </w:r>
      <w:r w:rsidRPr="00B604F0">
        <w:rPr>
          <w:rFonts w:ascii="仿宋" w:eastAsia="仿宋" w:hAnsi="仿宋" w:cs="仿宋" w:hint="eastAsia"/>
          <w:color w:val="000000" w:themeColor="text1"/>
          <w:kern w:val="0"/>
          <w:sz w:val="32"/>
          <w:szCs w:val="32"/>
        </w:rPr>
        <w:t>年</w:t>
      </w:r>
      <w:r w:rsidR="00B604F0" w:rsidRPr="00B604F0">
        <w:rPr>
          <w:rFonts w:ascii="仿宋" w:eastAsia="仿宋" w:hAnsi="仿宋" w:cs="仿宋" w:hint="eastAsia"/>
          <w:color w:val="000000" w:themeColor="text1"/>
          <w:kern w:val="0"/>
          <w:sz w:val="32"/>
          <w:szCs w:val="32"/>
        </w:rPr>
        <w:t>3</w:t>
      </w:r>
      <w:r w:rsidRPr="00B604F0">
        <w:rPr>
          <w:rFonts w:ascii="仿宋" w:eastAsia="仿宋" w:hAnsi="仿宋" w:cs="仿宋" w:hint="eastAsia"/>
          <w:color w:val="000000" w:themeColor="text1"/>
          <w:kern w:val="0"/>
          <w:sz w:val="32"/>
          <w:szCs w:val="32"/>
        </w:rPr>
        <w:t>月</w:t>
      </w:r>
      <w:r w:rsidR="003F4E66">
        <w:rPr>
          <w:rFonts w:ascii="仿宋" w:eastAsia="仿宋" w:hAnsi="仿宋" w:cs="仿宋"/>
          <w:color w:val="000000" w:themeColor="text1"/>
          <w:kern w:val="0"/>
          <w:sz w:val="32"/>
          <w:szCs w:val="32"/>
        </w:rPr>
        <w:t>4</w:t>
      </w:r>
      <w:r w:rsidRPr="00B604F0">
        <w:rPr>
          <w:rFonts w:ascii="仿宋" w:eastAsia="仿宋" w:hAnsi="仿宋" w:cs="仿宋" w:hint="eastAsia"/>
          <w:color w:val="000000" w:themeColor="text1"/>
          <w:kern w:val="0"/>
          <w:sz w:val="32"/>
          <w:szCs w:val="32"/>
        </w:rPr>
        <w:t>日</w:t>
      </w:r>
      <w:r w:rsidR="00B604F0" w:rsidRPr="00B604F0">
        <w:rPr>
          <w:rFonts w:ascii="仿宋" w:eastAsia="仿宋" w:hAnsi="仿宋" w:cs="仿宋" w:hint="eastAsia"/>
          <w:color w:val="000000" w:themeColor="text1"/>
          <w:kern w:val="0"/>
          <w:sz w:val="32"/>
          <w:szCs w:val="32"/>
        </w:rPr>
        <w:t>1</w:t>
      </w:r>
      <w:r w:rsidR="00B604F0" w:rsidRPr="00B604F0">
        <w:rPr>
          <w:rFonts w:ascii="仿宋" w:eastAsia="仿宋" w:hAnsi="仿宋" w:cs="仿宋"/>
          <w:color w:val="000000" w:themeColor="text1"/>
          <w:kern w:val="0"/>
          <w:sz w:val="32"/>
          <w:szCs w:val="32"/>
        </w:rPr>
        <w:t>7</w:t>
      </w:r>
      <w:r w:rsidRPr="00B604F0">
        <w:rPr>
          <w:rFonts w:ascii="仿宋" w:eastAsia="仿宋" w:hAnsi="仿宋" w:cs="仿宋"/>
          <w:color w:val="000000" w:themeColor="text1"/>
          <w:kern w:val="0"/>
          <w:sz w:val="32"/>
          <w:szCs w:val="32"/>
        </w:rPr>
        <w:t>时</w:t>
      </w:r>
      <w:r w:rsidR="00B604F0" w:rsidRPr="00B604F0">
        <w:rPr>
          <w:rFonts w:ascii="仿宋" w:eastAsia="仿宋" w:hAnsi="仿宋" w:cs="仿宋" w:hint="eastAsia"/>
          <w:color w:val="000000" w:themeColor="text1"/>
          <w:kern w:val="0"/>
          <w:sz w:val="32"/>
          <w:szCs w:val="32"/>
        </w:rPr>
        <w:t>3</w:t>
      </w:r>
      <w:r w:rsidR="00B604F0" w:rsidRPr="00B604F0">
        <w:rPr>
          <w:rFonts w:ascii="仿宋" w:eastAsia="仿宋" w:hAnsi="仿宋" w:cs="仿宋"/>
          <w:color w:val="000000" w:themeColor="text1"/>
          <w:kern w:val="0"/>
          <w:sz w:val="32"/>
          <w:szCs w:val="32"/>
        </w:rPr>
        <w:t>0分</w:t>
      </w:r>
      <w:r>
        <w:rPr>
          <w:rFonts w:ascii="仿宋" w:eastAsia="仿宋" w:hAnsi="仿宋" w:cs="仿宋" w:hint="eastAsia"/>
          <w:color w:val="000000" w:themeColor="text1"/>
          <w:kern w:val="0"/>
          <w:sz w:val="32"/>
          <w:szCs w:val="32"/>
        </w:rPr>
        <w:t>前将投标材料一式两份（其中正本一份，副本一份）提交到招标人处，在此时点之后送达的投标文件恕不接受。</w:t>
      </w:r>
    </w:p>
    <w:p w:rsidR="00302BF2" w:rsidRDefault="00302BF2">
      <w:pPr>
        <w:spacing w:line="500" w:lineRule="exact"/>
        <w:ind w:firstLineChars="200" w:firstLine="640"/>
        <w:rPr>
          <w:rFonts w:ascii="仿宋" w:eastAsia="仿宋" w:hAnsi="仿宋" w:cs="仿宋"/>
          <w:color w:val="000000" w:themeColor="text1"/>
          <w:kern w:val="0"/>
          <w:sz w:val="32"/>
          <w:szCs w:val="32"/>
        </w:rPr>
      </w:pPr>
    </w:p>
    <w:p w:rsidR="00302BF2" w:rsidRDefault="00D506B0">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招标人：厦门国贸城市服务集团股份有限公司</w:t>
      </w:r>
    </w:p>
    <w:p w:rsidR="00302BF2" w:rsidRDefault="00D506B0">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联系地址：厦门市思明区体育路</w:t>
      </w:r>
      <w:r>
        <w:rPr>
          <w:rFonts w:ascii="仿宋" w:eastAsia="仿宋" w:hAnsi="仿宋" w:cs="仿宋"/>
          <w:color w:val="000000" w:themeColor="text1"/>
          <w:kern w:val="0"/>
          <w:sz w:val="32"/>
          <w:szCs w:val="32"/>
        </w:rPr>
        <w:t>41</w:t>
      </w:r>
      <w:r>
        <w:rPr>
          <w:rFonts w:ascii="仿宋" w:eastAsia="仿宋" w:hAnsi="仿宋" w:cs="仿宋" w:hint="eastAsia"/>
          <w:color w:val="000000" w:themeColor="text1"/>
          <w:kern w:val="0"/>
          <w:sz w:val="32"/>
          <w:szCs w:val="32"/>
        </w:rPr>
        <w:t>号顺承大厦6楼</w:t>
      </w:r>
    </w:p>
    <w:p w:rsidR="00302BF2" w:rsidRPr="00B604F0" w:rsidRDefault="00D506B0">
      <w:pPr>
        <w:spacing w:line="500" w:lineRule="exact"/>
        <w:ind w:firstLineChars="200" w:firstLine="640"/>
        <w:rPr>
          <w:rFonts w:ascii="仿宋" w:eastAsia="仿宋" w:hAnsi="仿宋" w:cs="仿宋"/>
          <w:color w:val="000000" w:themeColor="text1"/>
          <w:kern w:val="0"/>
          <w:sz w:val="32"/>
          <w:szCs w:val="32"/>
        </w:rPr>
      </w:pPr>
      <w:r w:rsidRPr="00B604F0">
        <w:rPr>
          <w:rFonts w:ascii="仿宋" w:eastAsia="仿宋" w:hAnsi="仿宋" w:cs="仿宋" w:hint="eastAsia"/>
          <w:color w:val="000000" w:themeColor="text1"/>
          <w:kern w:val="0"/>
          <w:sz w:val="32"/>
          <w:szCs w:val="32"/>
        </w:rPr>
        <w:t>联系人：蔡女士</w:t>
      </w:r>
    </w:p>
    <w:p w:rsidR="00302BF2" w:rsidRDefault="00D506B0">
      <w:pPr>
        <w:spacing w:line="500" w:lineRule="exact"/>
        <w:ind w:firstLineChars="200" w:firstLine="640"/>
        <w:rPr>
          <w:rFonts w:ascii="仿宋" w:eastAsia="仿宋" w:hAnsi="仿宋" w:cs="仿宋"/>
          <w:color w:val="000000" w:themeColor="text1"/>
          <w:kern w:val="0"/>
          <w:sz w:val="32"/>
          <w:szCs w:val="32"/>
        </w:rPr>
      </w:pPr>
      <w:r w:rsidRPr="00B604F0">
        <w:rPr>
          <w:rFonts w:ascii="仿宋" w:eastAsia="仿宋" w:hAnsi="仿宋" w:cs="仿宋" w:hint="eastAsia"/>
          <w:color w:val="000000" w:themeColor="text1"/>
          <w:kern w:val="0"/>
          <w:sz w:val="32"/>
          <w:szCs w:val="32"/>
        </w:rPr>
        <w:t>联系电话：0</w:t>
      </w:r>
      <w:r w:rsidRPr="00B604F0">
        <w:rPr>
          <w:rFonts w:ascii="仿宋" w:eastAsia="仿宋" w:hAnsi="仿宋" w:cs="仿宋"/>
          <w:color w:val="000000" w:themeColor="text1"/>
          <w:kern w:val="0"/>
          <w:sz w:val="32"/>
          <w:szCs w:val="32"/>
        </w:rPr>
        <w:t>592-2990930</w:t>
      </w:r>
    </w:p>
    <w:p w:rsidR="00302BF2" w:rsidRDefault="00D506B0">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账户名称：厦门国贸城市服务集团股份有限公司</w:t>
      </w:r>
    </w:p>
    <w:p w:rsidR="00302BF2" w:rsidRDefault="00D506B0">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帐    号：35101551001050009378</w:t>
      </w:r>
    </w:p>
    <w:p w:rsidR="00302BF2" w:rsidRDefault="00D506B0">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开户银行：中国建设银行股份有限公司厦门湖滨支行</w:t>
      </w:r>
    </w:p>
    <w:p w:rsidR="00302BF2" w:rsidRDefault="00302BF2">
      <w:pPr>
        <w:spacing w:line="500" w:lineRule="exact"/>
        <w:ind w:right="920"/>
        <w:rPr>
          <w:rFonts w:ascii="仿宋" w:eastAsia="仿宋" w:hAnsi="仿宋" w:cs="仿宋"/>
          <w:kern w:val="0"/>
          <w:sz w:val="32"/>
          <w:szCs w:val="32"/>
        </w:rPr>
      </w:pPr>
    </w:p>
    <w:p w:rsidR="00302BF2" w:rsidRDefault="00D506B0">
      <w:pPr>
        <w:spacing w:line="500" w:lineRule="exact"/>
        <w:ind w:right="280" w:firstLineChars="200" w:firstLine="640"/>
        <w:jc w:val="right"/>
        <w:rPr>
          <w:rFonts w:ascii="仿宋" w:eastAsia="仿宋" w:hAnsi="仿宋" w:cs="仿宋"/>
          <w:kern w:val="0"/>
          <w:sz w:val="32"/>
          <w:szCs w:val="32"/>
        </w:rPr>
      </w:pPr>
      <w:r>
        <w:rPr>
          <w:rFonts w:ascii="仿宋" w:eastAsia="仿宋" w:hAnsi="仿宋" w:cs="仿宋" w:hint="eastAsia"/>
          <w:kern w:val="0"/>
          <w:sz w:val="32"/>
          <w:szCs w:val="32"/>
        </w:rPr>
        <w:t>厦门国贸城市服务集团股份有限公司</w:t>
      </w:r>
    </w:p>
    <w:p w:rsidR="00302BF2" w:rsidRDefault="00B604F0">
      <w:pPr>
        <w:spacing w:line="500" w:lineRule="exact"/>
        <w:ind w:right="280" w:firstLineChars="200" w:firstLine="640"/>
        <w:jc w:val="right"/>
        <w:rPr>
          <w:rFonts w:ascii="仿宋" w:eastAsia="仿宋" w:hAnsi="仿宋" w:cs="仿宋"/>
          <w:color w:val="000000" w:themeColor="text1"/>
          <w:kern w:val="0"/>
          <w:sz w:val="32"/>
          <w:szCs w:val="32"/>
        </w:rPr>
      </w:pPr>
      <w:r w:rsidRPr="00B604F0">
        <w:rPr>
          <w:rFonts w:ascii="仿宋" w:eastAsia="仿宋" w:hAnsi="仿宋" w:cs="仿宋" w:hint="eastAsia"/>
          <w:color w:val="000000" w:themeColor="text1"/>
          <w:kern w:val="0"/>
          <w:sz w:val="32"/>
          <w:szCs w:val="32"/>
        </w:rPr>
        <w:t>2</w:t>
      </w:r>
      <w:r w:rsidRPr="00B604F0">
        <w:rPr>
          <w:rFonts w:ascii="仿宋" w:eastAsia="仿宋" w:hAnsi="仿宋" w:cs="仿宋"/>
          <w:color w:val="000000" w:themeColor="text1"/>
          <w:kern w:val="0"/>
          <w:sz w:val="32"/>
          <w:szCs w:val="32"/>
        </w:rPr>
        <w:t>022</w:t>
      </w:r>
      <w:r w:rsidR="00D506B0" w:rsidRPr="00B604F0">
        <w:rPr>
          <w:rFonts w:ascii="仿宋" w:eastAsia="仿宋" w:hAnsi="仿宋" w:cs="仿宋"/>
          <w:color w:val="000000" w:themeColor="text1"/>
          <w:kern w:val="0"/>
          <w:sz w:val="32"/>
          <w:szCs w:val="32"/>
        </w:rPr>
        <w:t>年</w:t>
      </w:r>
      <w:r w:rsidRPr="00B604F0">
        <w:rPr>
          <w:rFonts w:ascii="仿宋" w:eastAsia="仿宋" w:hAnsi="仿宋" w:cs="仿宋"/>
          <w:color w:val="000000" w:themeColor="text1"/>
          <w:kern w:val="0"/>
          <w:sz w:val="32"/>
          <w:szCs w:val="32"/>
        </w:rPr>
        <w:t>2</w:t>
      </w:r>
      <w:r w:rsidR="00D506B0" w:rsidRPr="00B604F0">
        <w:rPr>
          <w:rFonts w:ascii="仿宋" w:eastAsia="仿宋" w:hAnsi="仿宋" w:cs="仿宋" w:hint="eastAsia"/>
          <w:color w:val="000000" w:themeColor="text1"/>
          <w:kern w:val="0"/>
          <w:sz w:val="32"/>
          <w:szCs w:val="32"/>
        </w:rPr>
        <w:t>月</w:t>
      </w:r>
      <w:r w:rsidR="003F4E66">
        <w:rPr>
          <w:rFonts w:ascii="仿宋" w:eastAsia="仿宋" w:hAnsi="仿宋" w:cs="仿宋"/>
          <w:color w:val="000000" w:themeColor="text1"/>
          <w:kern w:val="0"/>
          <w:sz w:val="32"/>
          <w:szCs w:val="32"/>
        </w:rPr>
        <w:t>28</w:t>
      </w:r>
      <w:bookmarkStart w:id="10" w:name="_GoBack"/>
      <w:bookmarkEnd w:id="10"/>
      <w:r w:rsidR="00D506B0" w:rsidRPr="00B604F0">
        <w:rPr>
          <w:rFonts w:ascii="仿宋" w:eastAsia="仿宋" w:hAnsi="仿宋" w:cs="仿宋" w:hint="eastAsia"/>
          <w:color w:val="000000" w:themeColor="text1"/>
          <w:kern w:val="0"/>
          <w:sz w:val="32"/>
          <w:szCs w:val="32"/>
        </w:rPr>
        <w:t>日</w:t>
      </w:r>
    </w:p>
    <w:p w:rsidR="00302BF2" w:rsidRDefault="00302BF2">
      <w:pPr>
        <w:pStyle w:val="1"/>
        <w:keepNext w:val="0"/>
        <w:keepLines w:val="0"/>
        <w:tabs>
          <w:tab w:val="center" w:pos="4535"/>
        </w:tabs>
        <w:spacing w:before="0" w:after="0" w:line="360" w:lineRule="auto"/>
        <w:jc w:val="left"/>
        <w:rPr>
          <w:rFonts w:ascii="仿宋" w:eastAsia="仿宋" w:hAnsi="仿宋"/>
        </w:rPr>
      </w:pPr>
    </w:p>
    <w:p w:rsidR="00302BF2" w:rsidRDefault="00302BF2">
      <w:pPr>
        <w:pStyle w:val="1"/>
        <w:keepNext w:val="0"/>
        <w:keepLines w:val="0"/>
        <w:tabs>
          <w:tab w:val="center" w:pos="4535"/>
        </w:tabs>
        <w:spacing w:before="0" w:after="0" w:line="360" w:lineRule="auto"/>
        <w:jc w:val="left"/>
        <w:rPr>
          <w:rFonts w:ascii="仿宋" w:eastAsia="仿宋" w:hAnsi="仿宋"/>
        </w:rPr>
      </w:pPr>
    </w:p>
    <w:p w:rsidR="00302BF2" w:rsidRDefault="00302BF2">
      <w:pPr>
        <w:pStyle w:val="1"/>
        <w:keepNext w:val="0"/>
        <w:keepLines w:val="0"/>
        <w:tabs>
          <w:tab w:val="center" w:pos="4535"/>
        </w:tabs>
        <w:spacing w:before="0" w:after="0" w:line="360" w:lineRule="auto"/>
        <w:jc w:val="left"/>
        <w:rPr>
          <w:rFonts w:ascii="仿宋" w:eastAsia="仿宋" w:hAnsi="仿宋"/>
        </w:rPr>
      </w:pPr>
    </w:p>
    <w:p w:rsidR="00302BF2" w:rsidRDefault="00302BF2">
      <w:pPr>
        <w:pStyle w:val="1"/>
        <w:keepNext w:val="0"/>
        <w:keepLines w:val="0"/>
        <w:tabs>
          <w:tab w:val="center" w:pos="4535"/>
        </w:tabs>
        <w:spacing w:before="0" w:after="0" w:line="360" w:lineRule="auto"/>
        <w:jc w:val="left"/>
        <w:rPr>
          <w:rFonts w:ascii="仿宋" w:eastAsia="仿宋" w:hAnsi="仿宋"/>
        </w:rPr>
      </w:pPr>
    </w:p>
    <w:p w:rsidR="00302BF2" w:rsidRDefault="00302BF2"/>
    <w:p w:rsidR="00302BF2" w:rsidRDefault="00302BF2"/>
    <w:p w:rsidR="00302BF2" w:rsidRDefault="00302BF2"/>
    <w:p w:rsidR="00302BF2" w:rsidRDefault="00D506B0">
      <w:pPr>
        <w:pStyle w:val="1"/>
        <w:keepNext w:val="0"/>
        <w:keepLines w:val="0"/>
        <w:tabs>
          <w:tab w:val="center" w:pos="4535"/>
        </w:tabs>
        <w:spacing w:before="0" w:after="0" w:line="360" w:lineRule="auto"/>
        <w:jc w:val="left"/>
        <w:rPr>
          <w:rFonts w:ascii="仿宋" w:eastAsia="仿宋" w:hAnsi="仿宋"/>
        </w:rPr>
      </w:pPr>
      <w:bookmarkStart w:id="11" w:name="_Toc96354932"/>
      <w:r>
        <w:rPr>
          <w:rFonts w:ascii="仿宋" w:eastAsia="仿宋" w:hAnsi="仿宋" w:hint="eastAsia"/>
        </w:rPr>
        <w:lastRenderedPageBreak/>
        <w:t>附：招标项目一览表</w:t>
      </w:r>
      <w:bookmarkEnd w:id="11"/>
    </w:p>
    <w:tbl>
      <w:tblPr>
        <w:tblW w:w="8811" w:type="dxa"/>
        <w:tblInd w:w="4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28"/>
        <w:gridCol w:w="4567"/>
        <w:gridCol w:w="850"/>
        <w:gridCol w:w="883"/>
        <w:gridCol w:w="1683"/>
      </w:tblGrid>
      <w:tr w:rsidR="00302BF2">
        <w:trPr>
          <w:cantSplit/>
          <w:trHeight w:val="590"/>
        </w:trPr>
        <w:tc>
          <w:tcPr>
            <w:tcW w:w="828" w:type="dxa"/>
            <w:vAlign w:val="center"/>
          </w:tcPr>
          <w:p w:rsidR="00302BF2" w:rsidRDefault="00D506B0">
            <w:pPr>
              <w:spacing w:line="500" w:lineRule="exact"/>
              <w:jc w:val="center"/>
              <w:rPr>
                <w:rFonts w:ascii="宋体" w:hAnsi="宋体" w:cs="宋体"/>
                <w:b/>
                <w:kern w:val="0"/>
                <w:sz w:val="24"/>
              </w:rPr>
            </w:pPr>
            <w:r>
              <w:rPr>
                <w:rFonts w:ascii="仿宋" w:eastAsia="仿宋" w:hAnsi="仿宋" w:hint="eastAsia"/>
                <w:b/>
                <w:sz w:val="32"/>
                <w:szCs w:val="32"/>
              </w:rPr>
              <w:t>序号</w:t>
            </w:r>
          </w:p>
        </w:tc>
        <w:tc>
          <w:tcPr>
            <w:tcW w:w="4567" w:type="dxa"/>
            <w:vAlign w:val="center"/>
          </w:tcPr>
          <w:p w:rsidR="00302BF2" w:rsidRDefault="00D506B0">
            <w:pPr>
              <w:spacing w:line="500" w:lineRule="exact"/>
              <w:jc w:val="center"/>
              <w:rPr>
                <w:rFonts w:ascii="宋体" w:hAnsi="宋体" w:cs="宋体"/>
                <w:b/>
                <w:kern w:val="0"/>
                <w:sz w:val="24"/>
              </w:rPr>
            </w:pPr>
            <w:r>
              <w:rPr>
                <w:rFonts w:ascii="仿宋" w:eastAsia="仿宋" w:hAnsi="仿宋" w:hint="eastAsia"/>
                <w:b/>
                <w:sz w:val="32"/>
                <w:szCs w:val="32"/>
              </w:rPr>
              <w:t>型号及名称</w:t>
            </w:r>
          </w:p>
        </w:tc>
        <w:tc>
          <w:tcPr>
            <w:tcW w:w="850" w:type="dxa"/>
            <w:vAlign w:val="center"/>
          </w:tcPr>
          <w:p w:rsidR="00302BF2" w:rsidRDefault="00D506B0">
            <w:pPr>
              <w:spacing w:line="500" w:lineRule="exact"/>
              <w:jc w:val="center"/>
              <w:rPr>
                <w:rFonts w:ascii="宋体" w:hAnsi="宋体" w:cs="宋体"/>
                <w:b/>
                <w:kern w:val="0"/>
                <w:sz w:val="24"/>
              </w:rPr>
            </w:pPr>
            <w:r>
              <w:rPr>
                <w:rFonts w:ascii="仿宋" w:eastAsia="仿宋" w:hAnsi="仿宋" w:hint="eastAsia"/>
                <w:b/>
                <w:sz w:val="32"/>
                <w:szCs w:val="32"/>
              </w:rPr>
              <w:t>单位</w:t>
            </w:r>
          </w:p>
        </w:tc>
        <w:tc>
          <w:tcPr>
            <w:tcW w:w="883" w:type="dxa"/>
            <w:vAlign w:val="center"/>
          </w:tcPr>
          <w:p w:rsidR="00302BF2" w:rsidRDefault="00D506B0">
            <w:pPr>
              <w:spacing w:line="500" w:lineRule="exact"/>
              <w:jc w:val="center"/>
              <w:rPr>
                <w:rFonts w:ascii="宋体" w:hAnsi="宋体" w:cs="宋体"/>
                <w:b/>
                <w:kern w:val="0"/>
                <w:sz w:val="24"/>
              </w:rPr>
            </w:pPr>
            <w:r>
              <w:rPr>
                <w:rFonts w:ascii="仿宋" w:eastAsia="仿宋" w:hAnsi="仿宋" w:hint="eastAsia"/>
                <w:b/>
                <w:sz w:val="32"/>
                <w:szCs w:val="32"/>
              </w:rPr>
              <w:t>数量</w:t>
            </w:r>
          </w:p>
        </w:tc>
        <w:tc>
          <w:tcPr>
            <w:tcW w:w="1683" w:type="dxa"/>
            <w:vAlign w:val="center"/>
          </w:tcPr>
          <w:p w:rsidR="00302BF2" w:rsidRDefault="00D506B0">
            <w:pPr>
              <w:widowControl/>
              <w:spacing w:before="100" w:beforeAutospacing="1" w:after="100" w:afterAutospacing="1"/>
              <w:jc w:val="center"/>
              <w:rPr>
                <w:rFonts w:ascii="宋体" w:hAnsi="宋体" w:cs="宋体"/>
                <w:b/>
                <w:kern w:val="0"/>
                <w:sz w:val="24"/>
              </w:rPr>
            </w:pPr>
            <w:r>
              <w:rPr>
                <w:rFonts w:ascii="仿宋" w:eastAsia="仿宋" w:hAnsi="仿宋" w:hint="eastAsia"/>
                <w:sz w:val="28"/>
                <w:szCs w:val="28"/>
              </w:rPr>
              <w:t>★</w:t>
            </w:r>
            <w:r>
              <w:rPr>
                <w:rFonts w:ascii="宋体" w:hAnsi="宋体" w:cs="宋体" w:hint="eastAsia"/>
                <w:b/>
                <w:kern w:val="0"/>
                <w:sz w:val="24"/>
              </w:rPr>
              <w:t>最高控制价</w:t>
            </w: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1</w:t>
            </w:r>
          </w:p>
        </w:tc>
        <w:tc>
          <w:tcPr>
            <w:tcW w:w="4567" w:type="dxa"/>
            <w:vAlign w:val="center"/>
          </w:tcPr>
          <w:p w:rsidR="00302BF2" w:rsidRDefault="00D506B0">
            <w:pPr>
              <w:spacing w:line="500" w:lineRule="exact"/>
              <w:jc w:val="left"/>
              <w:rPr>
                <w:rFonts w:ascii="仿宋" w:eastAsia="仿宋" w:hAnsi="仿宋"/>
                <w:sz w:val="28"/>
                <w:szCs w:val="28"/>
              </w:rPr>
            </w:pPr>
            <w:r>
              <w:rPr>
                <w:rFonts w:ascii="仿宋" w:eastAsia="仿宋" w:hAnsi="仿宋" w:hint="eastAsia"/>
                <w:bCs/>
                <w:sz w:val="30"/>
                <w:szCs w:val="30"/>
              </w:rPr>
              <w:t>***-100/0.4-3P4L有源滤波器</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台</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9</w:t>
            </w:r>
          </w:p>
        </w:tc>
        <w:tc>
          <w:tcPr>
            <w:tcW w:w="1683" w:type="dxa"/>
            <w:vMerge w:val="restart"/>
            <w:vAlign w:val="center"/>
          </w:tcPr>
          <w:p w:rsidR="00302BF2" w:rsidRDefault="00D506B0">
            <w:pPr>
              <w:spacing w:line="360" w:lineRule="auto"/>
              <w:jc w:val="center"/>
              <w:rPr>
                <w:rFonts w:ascii="宋体" w:hAnsi="宋体"/>
                <w:kern w:val="0"/>
                <w:sz w:val="24"/>
              </w:rPr>
            </w:pPr>
            <w:r>
              <w:rPr>
                <w:rFonts w:ascii="仿宋" w:eastAsia="仿宋" w:hAnsi="仿宋" w:hint="eastAsia"/>
                <w:b/>
                <w:sz w:val="30"/>
                <w:szCs w:val="30"/>
              </w:rPr>
              <w:t>控制总价不高于70万（含增值 税费、运输、装配、调试、搬运等费用）</w:t>
            </w: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2</w:t>
            </w:r>
          </w:p>
        </w:tc>
        <w:tc>
          <w:tcPr>
            <w:tcW w:w="4567" w:type="dxa"/>
            <w:vAlign w:val="center"/>
          </w:tcPr>
          <w:p w:rsidR="00302BF2" w:rsidRDefault="00D506B0">
            <w:pPr>
              <w:spacing w:line="500" w:lineRule="exact"/>
              <w:jc w:val="left"/>
              <w:rPr>
                <w:rFonts w:ascii="宋体" w:hAnsi="宋体"/>
                <w:kern w:val="0"/>
                <w:sz w:val="24"/>
              </w:rPr>
            </w:pPr>
            <w:r>
              <w:rPr>
                <w:rFonts w:ascii="仿宋" w:eastAsia="仿宋" w:hAnsi="仿宋" w:hint="eastAsia"/>
                <w:bCs/>
                <w:sz w:val="30"/>
                <w:szCs w:val="30"/>
              </w:rPr>
              <w:t>***-150/0.4-3P4L有源滤波器</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台</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5</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3</w:t>
            </w:r>
          </w:p>
        </w:tc>
        <w:tc>
          <w:tcPr>
            <w:tcW w:w="4567" w:type="dxa"/>
            <w:vAlign w:val="center"/>
          </w:tcPr>
          <w:p w:rsidR="00302BF2" w:rsidRDefault="00D506B0">
            <w:pPr>
              <w:spacing w:line="500" w:lineRule="exact"/>
              <w:jc w:val="left"/>
              <w:rPr>
                <w:rFonts w:ascii="宋体" w:hAnsi="宋体"/>
                <w:kern w:val="0"/>
                <w:sz w:val="24"/>
              </w:rPr>
            </w:pPr>
            <w:r>
              <w:rPr>
                <w:rFonts w:ascii="仿宋" w:eastAsia="仿宋" w:hAnsi="仿宋" w:hint="eastAsia"/>
                <w:bCs/>
                <w:sz w:val="30"/>
                <w:szCs w:val="30"/>
              </w:rPr>
              <w:t>NM1 3P 160A  正泰 塑壳断路器</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台</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9</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4</w:t>
            </w:r>
          </w:p>
        </w:tc>
        <w:tc>
          <w:tcPr>
            <w:tcW w:w="4567" w:type="dxa"/>
            <w:vAlign w:val="center"/>
          </w:tcPr>
          <w:p w:rsidR="00302BF2" w:rsidRDefault="00D506B0">
            <w:pPr>
              <w:spacing w:line="500" w:lineRule="exact"/>
              <w:jc w:val="left"/>
              <w:rPr>
                <w:rFonts w:ascii="仿宋" w:eastAsia="仿宋" w:hAnsi="仿宋"/>
                <w:sz w:val="28"/>
                <w:szCs w:val="28"/>
              </w:rPr>
            </w:pPr>
            <w:r>
              <w:rPr>
                <w:rFonts w:ascii="仿宋" w:eastAsia="仿宋" w:hAnsi="仿宋" w:hint="eastAsia"/>
                <w:bCs/>
                <w:sz w:val="30"/>
                <w:szCs w:val="30"/>
              </w:rPr>
              <w:t>NM1 3P 250A  正泰 塑壳断路器</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台</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5</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5</w:t>
            </w:r>
          </w:p>
        </w:tc>
        <w:tc>
          <w:tcPr>
            <w:tcW w:w="4567" w:type="dxa"/>
            <w:vAlign w:val="center"/>
          </w:tcPr>
          <w:p w:rsidR="00302BF2" w:rsidRDefault="00D506B0">
            <w:pPr>
              <w:spacing w:line="500" w:lineRule="exact"/>
              <w:jc w:val="left"/>
              <w:rPr>
                <w:rFonts w:ascii="仿宋" w:eastAsia="仿宋" w:hAnsi="仿宋"/>
                <w:sz w:val="28"/>
                <w:szCs w:val="28"/>
              </w:rPr>
            </w:pPr>
            <w:r>
              <w:rPr>
                <w:rFonts w:ascii="仿宋" w:eastAsia="仿宋" w:hAnsi="仿宋" w:hint="eastAsia"/>
                <w:bCs/>
                <w:sz w:val="30"/>
                <w:szCs w:val="30"/>
              </w:rPr>
              <w:t>2500/5 0.5级 开合式 电流互感器</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个</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18</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6</w:t>
            </w:r>
          </w:p>
        </w:tc>
        <w:tc>
          <w:tcPr>
            <w:tcW w:w="4567" w:type="dxa"/>
            <w:vAlign w:val="center"/>
          </w:tcPr>
          <w:p w:rsidR="00302BF2" w:rsidRDefault="00D506B0">
            <w:pPr>
              <w:spacing w:line="500" w:lineRule="exact"/>
              <w:jc w:val="left"/>
              <w:rPr>
                <w:rFonts w:ascii="仿宋" w:eastAsia="仿宋" w:hAnsi="仿宋"/>
                <w:sz w:val="28"/>
                <w:szCs w:val="28"/>
              </w:rPr>
            </w:pPr>
            <w:r>
              <w:rPr>
                <w:rFonts w:ascii="仿宋" w:eastAsia="仿宋" w:hAnsi="仿宋" w:hint="eastAsia"/>
                <w:bCs/>
                <w:sz w:val="30"/>
                <w:szCs w:val="30"/>
              </w:rPr>
              <w:t>2000/5 0.5级 开合式 电流互感器</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个</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6</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7</w:t>
            </w:r>
          </w:p>
        </w:tc>
        <w:tc>
          <w:tcPr>
            <w:tcW w:w="4567" w:type="dxa"/>
            <w:vAlign w:val="center"/>
          </w:tcPr>
          <w:p w:rsidR="00302BF2" w:rsidRDefault="00D506B0">
            <w:pPr>
              <w:spacing w:line="500" w:lineRule="exact"/>
              <w:jc w:val="left"/>
              <w:rPr>
                <w:rFonts w:ascii="仿宋" w:eastAsia="仿宋" w:hAnsi="仿宋"/>
                <w:sz w:val="28"/>
                <w:szCs w:val="28"/>
              </w:rPr>
            </w:pPr>
            <w:r>
              <w:rPr>
                <w:rFonts w:ascii="仿宋" w:eastAsia="仿宋" w:hAnsi="仿宋" w:hint="eastAsia"/>
                <w:bCs/>
                <w:sz w:val="30"/>
                <w:szCs w:val="30"/>
              </w:rPr>
              <w:t>4*35mm2+1*16mm2  电源线</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米</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90</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8</w:t>
            </w:r>
          </w:p>
        </w:tc>
        <w:tc>
          <w:tcPr>
            <w:tcW w:w="4567" w:type="dxa"/>
            <w:vAlign w:val="center"/>
          </w:tcPr>
          <w:p w:rsidR="00302BF2" w:rsidRDefault="00D506B0">
            <w:pPr>
              <w:spacing w:line="500" w:lineRule="exact"/>
              <w:jc w:val="left"/>
              <w:rPr>
                <w:rFonts w:ascii="仿宋" w:eastAsia="仿宋" w:hAnsi="仿宋"/>
                <w:sz w:val="28"/>
                <w:szCs w:val="28"/>
              </w:rPr>
            </w:pPr>
            <w:r>
              <w:rPr>
                <w:rFonts w:ascii="仿宋" w:eastAsia="仿宋" w:hAnsi="仿宋" w:hint="eastAsia"/>
                <w:bCs/>
                <w:sz w:val="30"/>
                <w:szCs w:val="30"/>
              </w:rPr>
              <w:t>4*49.9mm2+1*35mm2  电源线</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米</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50</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9</w:t>
            </w:r>
          </w:p>
        </w:tc>
        <w:tc>
          <w:tcPr>
            <w:tcW w:w="4567" w:type="dxa"/>
            <w:vAlign w:val="center"/>
          </w:tcPr>
          <w:p w:rsidR="00302BF2" w:rsidRDefault="00D506B0">
            <w:pPr>
              <w:spacing w:line="500" w:lineRule="exact"/>
              <w:jc w:val="left"/>
              <w:rPr>
                <w:rFonts w:ascii="仿宋" w:eastAsia="仿宋" w:hAnsi="仿宋"/>
                <w:sz w:val="28"/>
                <w:szCs w:val="28"/>
              </w:rPr>
            </w:pPr>
            <w:r>
              <w:rPr>
                <w:rFonts w:ascii="仿宋" w:eastAsia="仿宋" w:hAnsi="仿宋" w:hint="eastAsia"/>
                <w:bCs/>
                <w:sz w:val="30"/>
                <w:szCs w:val="30"/>
              </w:rPr>
              <w:t>400*500*250  电控箱</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台</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8</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10</w:t>
            </w:r>
          </w:p>
        </w:tc>
        <w:tc>
          <w:tcPr>
            <w:tcW w:w="4567" w:type="dxa"/>
            <w:vAlign w:val="center"/>
          </w:tcPr>
          <w:p w:rsidR="00302BF2" w:rsidRDefault="00D506B0">
            <w:pPr>
              <w:spacing w:line="500" w:lineRule="exact"/>
              <w:jc w:val="left"/>
              <w:rPr>
                <w:rFonts w:ascii="仿宋" w:eastAsia="仿宋" w:hAnsi="仿宋"/>
                <w:sz w:val="28"/>
                <w:szCs w:val="28"/>
              </w:rPr>
            </w:pPr>
            <w:r>
              <w:rPr>
                <w:rFonts w:ascii="仿宋" w:eastAsia="仿宋" w:hAnsi="仿宋" w:hint="eastAsia"/>
                <w:bCs/>
                <w:sz w:val="30"/>
                <w:szCs w:val="30"/>
              </w:rPr>
              <w:t>500*600*250  电控箱</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台</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6</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11</w:t>
            </w:r>
          </w:p>
        </w:tc>
        <w:tc>
          <w:tcPr>
            <w:tcW w:w="4567" w:type="dxa"/>
            <w:vAlign w:val="center"/>
          </w:tcPr>
          <w:p w:rsidR="00302BF2" w:rsidRDefault="00D506B0">
            <w:pPr>
              <w:spacing w:line="500" w:lineRule="exact"/>
              <w:jc w:val="left"/>
              <w:rPr>
                <w:rFonts w:ascii="仿宋" w:eastAsia="仿宋" w:hAnsi="仿宋"/>
                <w:sz w:val="28"/>
                <w:szCs w:val="28"/>
              </w:rPr>
            </w:pPr>
            <w:r>
              <w:rPr>
                <w:rFonts w:ascii="仿宋" w:eastAsia="仿宋" w:hAnsi="仿宋" w:hint="eastAsia"/>
                <w:bCs/>
                <w:sz w:val="30"/>
                <w:szCs w:val="30"/>
              </w:rPr>
              <w:t>2*2.5 mm2   二次信号线</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米</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600</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12</w:t>
            </w:r>
          </w:p>
        </w:tc>
        <w:tc>
          <w:tcPr>
            <w:tcW w:w="4567" w:type="dxa"/>
            <w:vAlign w:val="center"/>
          </w:tcPr>
          <w:p w:rsidR="00302BF2" w:rsidRDefault="00D506B0">
            <w:pPr>
              <w:spacing w:line="500" w:lineRule="exact"/>
              <w:rPr>
                <w:rFonts w:ascii="仿宋" w:eastAsia="仿宋" w:hAnsi="仿宋"/>
                <w:sz w:val="28"/>
                <w:szCs w:val="28"/>
              </w:rPr>
            </w:pPr>
            <w:r>
              <w:rPr>
                <w:rFonts w:ascii="仿宋" w:eastAsia="仿宋" w:hAnsi="仿宋" w:hint="eastAsia"/>
                <w:bCs/>
                <w:sz w:val="30"/>
                <w:szCs w:val="30"/>
              </w:rPr>
              <w:t>（200*100）mm 线槽</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米</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38</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13</w:t>
            </w:r>
          </w:p>
        </w:tc>
        <w:tc>
          <w:tcPr>
            <w:tcW w:w="4567" w:type="dxa"/>
            <w:vAlign w:val="center"/>
          </w:tcPr>
          <w:p w:rsidR="00302BF2" w:rsidRDefault="00D506B0">
            <w:pPr>
              <w:spacing w:line="500" w:lineRule="exact"/>
              <w:rPr>
                <w:rFonts w:ascii="仿宋" w:eastAsia="仿宋" w:hAnsi="仿宋"/>
                <w:sz w:val="28"/>
                <w:szCs w:val="28"/>
              </w:rPr>
            </w:pPr>
            <w:r>
              <w:rPr>
                <w:rFonts w:ascii="仿宋" w:eastAsia="仿宋" w:hAnsi="仿宋" w:hint="eastAsia"/>
                <w:bCs/>
                <w:sz w:val="30"/>
                <w:szCs w:val="30"/>
              </w:rPr>
              <w:t>（100*100）mm 线槽</w:t>
            </w:r>
          </w:p>
        </w:tc>
        <w:tc>
          <w:tcPr>
            <w:tcW w:w="850"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米</w:t>
            </w:r>
          </w:p>
        </w:tc>
        <w:tc>
          <w:tcPr>
            <w:tcW w:w="883" w:type="dxa"/>
            <w:vAlign w:val="center"/>
          </w:tcPr>
          <w:p w:rsidR="00302BF2" w:rsidRDefault="00D506B0">
            <w:pPr>
              <w:spacing w:line="500" w:lineRule="exact"/>
              <w:jc w:val="center"/>
              <w:rPr>
                <w:rFonts w:ascii="宋体" w:hAnsi="宋体"/>
                <w:kern w:val="0"/>
                <w:sz w:val="24"/>
              </w:rPr>
            </w:pPr>
            <w:r>
              <w:rPr>
                <w:rFonts w:ascii="仿宋" w:eastAsia="仿宋" w:hAnsi="仿宋" w:hint="eastAsia"/>
                <w:bCs/>
                <w:sz w:val="30"/>
                <w:szCs w:val="30"/>
              </w:rPr>
              <w:t>12</w:t>
            </w:r>
          </w:p>
        </w:tc>
        <w:tc>
          <w:tcPr>
            <w:tcW w:w="1683" w:type="dxa"/>
            <w:vMerge/>
            <w:vAlign w:val="center"/>
          </w:tcPr>
          <w:p w:rsidR="00302BF2" w:rsidRDefault="00302BF2">
            <w:pPr>
              <w:spacing w:line="360" w:lineRule="auto"/>
              <w:jc w:val="center"/>
              <w:rPr>
                <w:rFonts w:ascii="宋体" w:hAnsi="宋体"/>
                <w:kern w:val="0"/>
                <w:sz w:val="24"/>
              </w:rPr>
            </w:pPr>
          </w:p>
        </w:tc>
      </w:tr>
      <w:tr w:rsidR="00302BF2">
        <w:trPr>
          <w:cantSplit/>
          <w:trHeight w:val="590"/>
        </w:trPr>
        <w:tc>
          <w:tcPr>
            <w:tcW w:w="828"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14</w:t>
            </w:r>
          </w:p>
        </w:tc>
        <w:tc>
          <w:tcPr>
            <w:tcW w:w="4567" w:type="dxa"/>
            <w:vAlign w:val="center"/>
          </w:tcPr>
          <w:p w:rsidR="00302BF2" w:rsidRDefault="00D506B0">
            <w:pPr>
              <w:spacing w:line="500" w:lineRule="exact"/>
              <w:rPr>
                <w:rFonts w:ascii="仿宋" w:eastAsia="仿宋" w:hAnsi="仿宋"/>
                <w:bCs/>
                <w:sz w:val="30"/>
                <w:szCs w:val="30"/>
              </w:rPr>
            </w:pPr>
            <w:r>
              <w:rPr>
                <w:rFonts w:ascii="仿宋" w:eastAsia="仿宋" w:hAnsi="仿宋" w:hint="eastAsia"/>
                <w:bCs/>
                <w:sz w:val="30"/>
                <w:szCs w:val="30"/>
              </w:rPr>
              <w:t>辅材（铜头、号码管、标识牌、二次端子等）</w:t>
            </w:r>
          </w:p>
        </w:tc>
        <w:tc>
          <w:tcPr>
            <w:tcW w:w="85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套</w:t>
            </w:r>
          </w:p>
        </w:tc>
        <w:tc>
          <w:tcPr>
            <w:tcW w:w="8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8</w:t>
            </w:r>
          </w:p>
        </w:tc>
        <w:tc>
          <w:tcPr>
            <w:tcW w:w="1683" w:type="dxa"/>
            <w:vMerge/>
            <w:vAlign w:val="center"/>
          </w:tcPr>
          <w:p w:rsidR="00302BF2" w:rsidRDefault="00302BF2">
            <w:pPr>
              <w:spacing w:line="360" w:lineRule="auto"/>
              <w:jc w:val="center"/>
              <w:rPr>
                <w:rFonts w:ascii="宋体" w:hAnsi="宋体"/>
                <w:kern w:val="0"/>
                <w:sz w:val="24"/>
              </w:rPr>
            </w:pPr>
          </w:p>
        </w:tc>
      </w:tr>
    </w:tbl>
    <w:p w:rsidR="00302BF2" w:rsidRDefault="00302BF2"/>
    <w:p w:rsidR="00302BF2" w:rsidRDefault="00D506B0">
      <w:pPr>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备注：</w:t>
      </w:r>
    </w:p>
    <w:p w:rsidR="00302BF2" w:rsidRDefault="00D506B0">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1、本招标文件中若有列明具体设备或材料型号、产地或品牌的，并非限制只能投用该型号或产地或品牌</w:t>
      </w:r>
      <w:r w:rsidRPr="00B604F0">
        <w:rPr>
          <w:rFonts w:ascii="仿宋" w:eastAsia="仿宋" w:hAnsi="仿宋" w:cs="仿宋" w:hint="eastAsia"/>
          <w:kern w:val="0"/>
          <w:sz w:val="32"/>
          <w:szCs w:val="32"/>
        </w:rPr>
        <w:t>，</w:t>
      </w:r>
      <w:r>
        <w:rPr>
          <w:rFonts w:ascii="仿宋" w:eastAsia="仿宋" w:hAnsi="仿宋" w:cs="仿宋" w:hint="eastAsia"/>
          <w:kern w:val="0"/>
          <w:sz w:val="32"/>
          <w:szCs w:val="32"/>
        </w:rPr>
        <w:t>而仅作为招标产品及技术指标的说明，投标人可以在满足招标文件相关具体选型技术与使用等要求的基础上，自行合理投报同等档次或以上的产品并详细说明产品的实际型号（规格、技术参数）、产地及品牌等技术参数。</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kern w:val="0"/>
          <w:sz w:val="32"/>
          <w:szCs w:val="32"/>
        </w:rPr>
        <w:lastRenderedPageBreak/>
        <w:t>2、交货期：谐波治理安装调试为签订</w:t>
      </w:r>
      <w:r>
        <w:rPr>
          <w:rFonts w:ascii="仿宋" w:eastAsia="仿宋" w:hAnsi="仿宋" w:cs="仿宋" w:hint="eastAsia"/>
          <w:kern w:val="0"/>
          <w:sz w:val="32"/>
          <w:szCs w:val="32"/>
        </w:rPr>
        <w:t>合同签订后60个工作日内，成工期为合同签订后90个工作日内（含货物交付期）完成全部服务并通过验收可投入使用，</w:t>
      </w:r>
      <w:r>
        <w:rPr>
          <w:rFonts w:ascii="仿宋" w:eastAsia="仿宋" w:hAnsi="仿宋" w:cs="仿宋" w:hint="eastAsia"/>
          <w:b/>
          <w:color w:val="000000" w:themeColor="text1"/>
          <w:kern w:val="0"/>
          <w:sz w:val="32"/>
          <w:szCs w:val="32"/>
        </w:rPr>
        <w:t>各投标人应对此作出承诺。</w:t>
      </w:r>
    </w:p>
    <w:p w:rsidR="00302BF2" w:rsidRDefault="00D506B0">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3、供货地点：厦门市仙岳路4688号国贸中心我司指定位置</w:t>
      </w:r>
    </w:p>
    <w:p w:rsidR="00302BF2" w:rsidRDefault="00D506B0">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4、投标人的投标报价不得超过本项目的控制价，否则将被视为无效投标响应。</w:t>
      </w:r>
    </w:p>
    <w:p w:rsidR="00302BF2" w:rsidRDefault="00302BF2">
      <w:pPr>
        <w:spacing w:line="360" w:lineRule="auto"/>
        <w:ind w:firstLineChars="200" w:firstLine="560"/>
        <w:rPr>
          <w:rFonts w:ascii="仿宋" w:eastAsia="仿宋" w:hAnsi="仿宋" w:cs="仿宋"/>
          <w:kern w:val="0"/>
          <w:sz w:val="28"/>
          <w:szCs w:val="28"/>
        </w:rPr>
      </w:pPr>
    </w:p>
    <w:p w:rsidR="00302BF2" w:rsidRDefault="00302BF2">
      <w:pPr>
        <w:spacing w:line="360" w:lineRule="auto"/>
        <w:ind w:firstLineChars="200" w:firstLine="560"/>
        <w:rPr>
          <w:rFonts w:ascii="仿宋" w:eastAsia="仿宋" w:hAnsi="仿宋" w:cs="仿宋"/>
          <w:kern w:val="0"/>
          <w:sz w:val="28"/>
          <w:szCs w:val="28"/>
        </w:rPr>
      </w:pPr>
    </w:p>
    <w:p w:rsidR="00302BF2" w:rsidRDefault="00D506B0">
      <w:pPr>
        <w:pStyle w:val="1"/>
        <w:spacing w:afterLines="50" w:after="120"/>
        <w:jc w:val="center"/>
        <w:rPr>
          <w:rFonts w:ascii="仿宋" w:eastAsia="仿宋" w:hAnsi="仿宋" w:cs="仿宋"/>
          <w:b w:val="0"/>
          <w:bCs w:val="0"/>
          <w:kern w:val="0"/>
          <w:szCs w:val="32"/>
        </w:rPr>
      </w:pPr>
      <w:r>
        <w:rPr>
          <w:rFonts w:ascii="仿宋" w:eastAsia="仿宋" w:hAnsi="仿宋" w:cs="仿宋"/>
          <w:kern w:val="0"/>
          <w:sz w:val="28"/>
          <w:szCs w:val="28"/>
        </w:rPr>
        <w:br w:type="page"/>
      </w:r>
      <w:bookmarkStart w:id="12" w:name="_Toc96354933"/>
      <w:r>
        <w:rPr>
          <w:rFonts w:ascii="仿宋" w:eastAsia="仿宋" w:hAnsi="仿宋" w:cs="仿宋" w:hint="eastAsia"/>
          <w:kern w:val="0"/>
          <w:szCs w:val="32"/>
        </w:rPr>
        <w:lastRenderedPageBreak/>
        <w:t>第二章　投标人须知</w:t>
      </w:r>
      <w:bookmarkEnd w:id="12"/>
    </w:p>
    <w:p w:rsidR="00302BF2" w:rsidRDefault="00D506B0">
      <w:pPr>
        <w:spacing w:line="500" w:lineRule="exact"/>
        <w:ind w:firstLineChars="200" w:firstLine="643"/>
        <w:jc w:val="center"/>
        <w:rPr>
          <w:rFonts w:ascii="仿宋" w:eastAsia="仿宋" w:hAnsi="仿宋" w:cs="仿宋"/>
          <w:b/>
          <w:kern w:val="0"/>
          <w:sz w:val="32"/>
          <w:szCs w:val="32"/>
        </w:rPr>
      </w:pPr>
      <w:r>
        <w:rPr>
          <w:rFonts w:ascii="仿宋" w:eastAsia="仿宋" w:hAnsi="仿宋" w:cs="仿宋" w:hint="eastAsia"/>
          <w:b/>
          <w:kern w:val="0"/>
          <w:sz w:val="32"/>
          <w:szCs w:val="32"/>
        </w:rPr>
        <w:t>投标人须知前附表</w:t>
      </w:r>
    </w:p>
    <w:p w:rsidR="00302BF2" w:rsidRDefault="00D506B0">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本须知前附表的内容是与《投标人须知》中条款的内容对应的。如有矛盾，应以本须知前附表为准。</w:t>
      </w:r>
    </w:p>
    <w:tbl>
      <w:tblPr>
        <w:tblW w:w="9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9071"/>
      </w:tblGrid>
      <w:tr w:rsidR="00302BF2">
        <w:trPr>
          <w:trHeight w:val="415"/>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hint="eastAsia"/>
                <w:sz w:val="28"/>
                <w:szCs w:val="28"/>
              </w:rPr>
              <w:t>项号</w:t>
            </w:r>
          </w:p>
        </w:tc>
        <w:tc>
          <w:tcPr>
            <w:tcW w:w="9071" w:type="dxa"/>
            <w:vAlign w:val="center"/>
          </w:tcPr>
          <w:p w:rsidR="00302BF2" w:rsidRDefault="00D506B0">
            <w:pPr>
              <w:spacing w:line="400" w:lineRule="exact"/>
              <w:jc w:val="center"/>
              <w:rPr>
                <w:rFonts w:ascii="仿宋" w:eastAsia="仿宋" w:hAnsi="仿宋"/>
                <w:sz w:val="28"/>
                <w:szCs w:val="28"/>
              </w:rPr>
            </w:pPr>
            <w:r>
              <w:rPr>
                <w:rFonts w:ascii="仿宋" w:eastAsia="仿宋" w:hAnsi="仿宋" w:hint="eastAsia"/>
                <w:sz w:val="28"/>
                <w:szCs w:val="28"/>
              </w:rPr>
              <w:t>编列内容</w:t>
            </w:r>
          </w:p>
        </w:tc>
      </w:tr>
      <w:tr w:rsidR="00302BF2">
        <w:trPr>
          <w:trHeight w:val="1242"/>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sz w:val="28"/>
                <w:szCs w:val="28"/>
              </w:rPr>
              <w:t>1</w:t>
            </w:r>
          </w:p>
        </w:tc>
        <w:tc>
          <w:tcPr>
            <w:tcW w:w="9071" w:type="dxa"/>
            <w:vAlign w:val="center"/>
          </w:tcPr>
          <w:p w:rsidR="00302BF2" w:rsidRDefault="00D506B0">
            <w:pPr>
              <w:spacing w:line="400" w:lineRule="exact"/>
              <w:rPr>
                <w:rFonts w:ascii="仿宋" w:eastAsia="仿宋" w:hAnsi="仿宋" w:cs="仿宋"/>
                <w:bCs/>
                <w:sz w:val="28"/>
                <w:szCs w:val="28"/>
                <w:lang w:val="zh-CN"/>
              </w:rPr>
            </w:pPr>
            <w:r>
              <w:rPr>
                <w:rFonts w:ascii="仿宋" w:eastAsia="仿宋" w:hAnsi="仿宋" w:hint="eastAsia"/>
                <w:sz w:val="28"/>
                <w:szCs w:val="28"/>
              </w:rPr>
              <w:t>项目名称：国贸中心谐波治理</w:t>
            </w:r>
          </w:p>
          <w:p w:rsidR="00302BF2" w:rsidRDefault="00D506B0">
            <w:pPr>
              <w:spacing w:line="400" w:lineRule="exact"/>
              <w:rPr>
                <w:rFonts w:ascii="仿宋" w:eastAsia="仿宋" w:hAnsi="仿宋"/>
                <w:sz w:val="28"/>
                <w:szCs w:val="28"/>
              </w:rPr>
            </w:pPr>
            <w:r>
              <w:rPr>
                <w:rFonts w:ascii="仿宋" w:eastAsia="仿宋" w:hAnsi="仿宋" w:hint="eastAsia"/>
                <w:sz w:val="28"/>
                <w:szCs w:val="28"/>
              </w:rPr>
              <w:t>采 购 人：厦门国贸城市服务集团股份有限公司</w:t>
            </w:r>
          </w:p>
          <w:p w:rsidR="00302BF2" w:rsidRDefault="00D506B0">
            <w:pPr>
              <w:spacing w:line="400" w:lineRule="exact"/>
              <w:rPr>
                <w:rFonts w:ascii="仿宋" w:eastAsia="仿宋" w:hAnsi="仿宋"/>
                <w:sz w:val="28"/>
                <w:szCs w:val="28"/>
              </w:rPr>
            </w:pPr>
            <w:r>
              <w:rPr>
                <w:rFonts w:ascii="仿宋" w:eastAsia="仿宋" w:hAnsi="仿宋" w:hint="eastAsia"/>
                <w:sz w:val="28"/>
                <w:szCs w:val="28"/>
              </w:rPr>
              <w:t>项目内容：见“招标项目一览表”</w:t>
            </w:r>
          </w:p>
          <w:p w:rsidR="00302BF2" w:rsidRDefault="00D506B0" w:rsidP="00C422B1">
            <w:pPr>
              <w:spacing w:line="400" w:lineRule="exact"/>
              <w:rPr>
                <w:rFonts w:ascii="仿宋" w:eastAsia="仿宋" w:hAnsi="仿宋"/>
                <w:color w:val="000000" w:themeColor="text1"/>
                <w:sz w:val="28"/>
                <w:szCs w:val="28"/>
                <w:u w:val="single"/>
              </w:rPr>
            </w:pPr>
            <w:r w:rsidRPr="00B604F0">
              <w:rPr>
                <w:rFonts w:ascii="仿宋" w:eastAsia="仿宋" w:hAnsi="仿宋" w:hint="eastAsia"/>
                <w:color w:val="000000" w:themeColor="text1"/>
                <w:sz w:val="28"/>
                <w:szCs w:val="28"/>
              </w:rPr>
              <w:t>项目编号：</w:t>
            </w:r>
            <w:r w:rsidR="00C422B1">
              <w:rPr>
                <w:rFonts w:ascii="仿宋" w:eastAsia="仿宋" w:hAnsi="仿宋"/>
                <w:color w:val="000000" w:themeColor="text1"/>
                <w:sz w:val="28"/>
                <w:szCs w:val="28"/>
              </w:rPr>
              <w:t>GMFW-2022-01</w:t>
            </w:r>
          </w:p>
        </w:tc>
      </w:tr>
      <w:tr w:rsidR="00302BF2">
        <w:trPr>
          <w:trHeight w:val="396"/>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sz w:val="28"/>
                <w:szCs w:val="28"/>
              </w:rPr>
              <w:t>2</w:t>
            </w:r>
          </w:p>
        </w:tc>
        <w:tc>
          <w:tcPr>
            <w:tcW w:w="9071" w:type="dxa"/>
            <w:vAlign w:val="center"/>
          </w:tcPr>
          <w:p w:rsidR="00302BF2" w:rsidRDefault="00D506B0">
            <w:pPr>
              <w:tabs>
                <w:tab w:val="left" w:pos="-1260"/>
                <w:tab w:val="left" w:pos="10260"/>
              </w:tabs>
              <w:spacing w:line="400" w:lineRule="exact"/>
              <w:rPr>
                <w:rFonts w:ascii="仿宋" w:eastAsia="仿宋" w:hAnsi="仿宋"/>
                <w:spacing w:val="-4"/>
                <w:sz w:val="28"/>
                <w:szCs w:val="28"/>
              </w:rPr>
            </w:pPr>
            <w:r>
              <w:rPr>
                <w:rFonts w:ascii="仿宋" w:eastAsia="仿宋" w:hAnsi="仿宋" w:hint="eastAsia"/>
                <w:sz w:val="28"/>
                <w:szCs w:val="28"/>
              </w:rPr>
              <w:t>资格标准：</w:t>
            </w:r>
            <w:r>
              <w:rPr>
                <w:rFonts w:ascii="仿宋" w:eastAsia="仿宋" w:hAnsi="仿宋" w:hint="eastAsia"/>
                <w:color w:val="000000" w:themeColor="text1"/>
                <w:spacing w:val="-4"/>
                <w:sz w:val="28"/>
                <w:szCs w:val="28"/>
              </w:rPr>
              <w:t>详细见</w:t>
            </w:r>
            <w:r>
              <w:rPr>
                <w:rFonts w:ascii="仿宋" w:eastAsia="仿宋" w:hAnsi="仿宋" w:cs="Arial" w:hint="eastAsia"/>
                <w:color w:val="000000" w:themeColor="text1"/>
                <w:sz w:val="28"/>
                <w:szCs w:val="28"/>
              </w:rPr>
              <w:t xml:space="preserve"> “投标资格要求”</w:t>
            </w:r>
          </w:p>
        </w:tc>
      </w:tr>
      <w:tr w:rsidR="00302BF2">
        <w:trPr>
          <w:trHeight w:val="627"/>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sz w:val="28"/>
                <w:szCs w:val="28"/>
              </w:rPr>
              <w:t>3</w:t>
            </w:r>
          </w:p>
        </w:tc>
        <w:tc>
          <w:tcPr>
            <w:tcW w:w="9071" w:type="dxa"/>
            <w:vAlign w:val="center"/>
          </w:tcPr>
          <w:p w:rsidR="00302BF2" w:rsidRDefault="00D506B0">
            <w:pPr>
              <w:spacing w:line="400" w:lineRule="exact"/>
              <w:rPr>
                <w:rFonts w:ascii="仿宋" w:eastAsia="仿宋" w:hAnsi="仿宋"/>
                <w:sz w:val="28"/>
                <w:szCs w:val="28"/>
              </w:rPr>
            </w:pPr>
            <w:r>
              <w:rPr>
                <w:rFonts w:ascii="仿宋" w:eastAsia="仿宋" w:hAnsi="仿宋" w:hint="eastAsia"/>
                <w:sz w:val="28"/>
                <w:szCs w:val="28"/>
              </w:rPr>
              <w:t>投标有效期：</w:t>
            </w:r>
            <w:r>
              <w:rPr>
                <w:rFonts w:ascii="仿宋" w:eastAsia="仿宋" w:hAnsi="仿宋" w:cs="宋体" w:hint="eastAsia"/>
                <w:kern w:val="0"/>
                <w:sz w:val="30"/>
                <w:szCs w:val="30"/>
              </w:rPr>
              <w:t>投标截止期结束后90日历日。</w:t>
            </w:r>
            <w:r>
              <w:rPr>
                <w:rFonts w:ascii="仿宋" w:eastAsia="仿宋" w:hAnsi="仿宋" w:hint="eastAsia"/>
                <w:sz w:val="28"/>
                <w:szCs w:val="28"/>
              </w:rPr>
              <w:t>有效期不足将导致其投标文件被拒绝。</w:t>
            </w:r>
          </w:p>
        </w:tc>
      </w:tr>
      <w:tr w:rsidR="00302BF2">
        <w:trPr>
          <w:trHeight w:val="749"/>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sz w:val="28"/>
                <w:szCs w:val="28"/>
              </w:rPr>
              <w:t>4</w:t>
            </w:r>
          </w:p>
        </w:tc>
        <w:tc>
          <w:tcPr>
            <w:tcW w:w="9071" w:type="dxa"/>
            <w:vAlign w:val="center"/>
          </w:tcPr>
          <w:p w:rsidR="00302BF2" w:rsidRDefault="00D506B0">
            <w:pPr>
              <w:spacing w:line="400" w:lineRule="exact"/>
              <w:rPr>
                <w:rFonts w:ascii="仿宋" w:eastAsia="仿宋" w:hAnsi="仿宋"/>
                <w:sz w:val="28"/>
                <w:szCs w:val="28"/>
              </w:rPr>
            </w:pPr>
            <w:r>
              <w:rPr>
                <w:rFonts w:ascii="仿宋" w:eastAsia="仿宋" w:hAnsi="仿宋" w:hint="eastAsia"/>
                <w:sz w:val="28"/>
                <w:szCs w:val="28"/>
              </w:rPr>
              <w:t>投标文件递交地址：</w:t>
            </w:r>
            <w:r>
              <w:rPr>
                <w:rFonts w:ascii="仿宋" w:eastAsia="仿宋" w:hAnsi="仿宋" w:hint="eastAsia"/>
                <w:sz w:val="28"/>
                <w:szCs w:val="28"/>
                <w:u w:val="single"/>
              </w:rPr>
              <w:t xml:space="preserve">厦门市思明区体育路41号顺承大厦6楼 </w:t>
            </w:r>
          </w:p>
          <w:p w:rsidR="00302BF2" w:rsidRDefault="00D506B0">
            <w:pPr>
              <w:spacing w:line="400" w:lineRule="exact"/>
              <w:rPr>
                <w:rFonts w:ascii="仿宋" w:eastAsia="仿宋" w:hAnsi="仿宋"/>
                <w:sz w:val="28"/>
                <w:szCs w:val="28"/>
              </w:rPr>
            </w:pPr>
            <w:r>
              <w:rPr>
                <w:rFonts w:ascii="仿宋" w:eastAsia="仿宋" w:hAnsi="仿宋" w:hint="eastAsia"/>
                <w:sz w:val="28"/>
                <w:szCs w:val="28"/>
              </w:rPr>
              <w:t>投标截止时间：见“第一章 招标公告”</w:t>
            </w:r>
          </w:p>
        </w:tc>
      </w:tr>
      <w:tr w:rsidR="00302BF2">
        <w:trPr>
          <w:trHeight w:val="931"/>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hint="eastAsia"/>
                <w:sz w:val="28"/>
                <w:szCs w:val="28"/>
              </w:rPr>
              <w:t>5</w:t>
            </w:r>
          </w:p>
        </w:tc>
        <w:tc>
          <w:tcPr>
            <w:tcW w:w="9071" w:type="dxa"/>
            <w:vAlign w:val="center"/>
          </w:tcPr>
          <w:p w:rsidR="00302BF2" w:rsidRDefault="00D506B0">
            <w:pPr>
              <w:spacing w:line="400" w:lineRule="exact"/>
              <w:rPr>
                <w:rFonts w:ascii="仿宋" w:eastAsia="仿宋" w:hAnsi="仿宋"/>
                <w:color w:val="0070C0"/>
                <w:sz w:val="28"/>
                <w:szCs w:val="28"/>
              </w:rPr>
            </w:pPr>
            <w:r>
              <w:rPr>
                <w:rFonts w:ascii="仿宋" w:eastAsia="仿宋" w:hAnsi="仿宋" w:hint="eastAsia"/>
                <w:color w:val="000000" w:themeColor="text1"/>
                <w:sz w:val="28"/>
                <w:szCs w:val="28"/>
              </w:rPr>
              <w:t>★</w:t>
            </w:r>
            <w:r>
              <w:rPr>
                <w:rFonts w:ascii="仿宋" w:eastAsia="仿宋" w:hAnsi="仿宋" w:hint="eastAsia"/>
                <w:sz w:val="28"/>
                <w:szCs w:val="28"/>
              </w:rPr>
              <w:t>投标保证金</w:t>
            </w:r>
            <w:r w:rsidRPr="00B604F0">
              <w:rPr>
                <w:rFonts w:ascii="仿宋" w:eastAsia="仿宋" w:hAnsi="仿宋" w:hint="eastAsia"/>
                <w:sz w:val="28"/>
                <w:szCs w:val="28"/>
              </w:rPr>
              <w:t>：</w:t>
            </w:r>
            <w:r>
              <w:rPr>
                <w:rFonts w:ascii="仿宋" w:eastAsia="仿宋" w:hAnsi="仿宋" w:hint="eastAsia"/>
                <w:b/>
                <w:sz w:val="28"/>
                <w:szCs w:val="28"/>
              </w:rPr>
              <w:t>人民币壹万元整。</w:t>
            </w:r>
          </w:p>
          <w:p w:rsidR="00302BF2" w:rsidRDefault="00D506B0">
            <w:pPr>
              <w:spacing w:line="400" w:lineRule="exact"/>
              <w:rPr>
                <w:rFonts w:ascii="仿宋" w:eastAsia="仿宋" w:hAnsi="仿宋"/>
                <w:b/>
                <w:color w:val="000000" w:themeColor="text1"/>
                <w:sz w:val="28"/>
                <w:szCs w:val="28"/>
              </w:rPr>
            </w:pPr>
            <w:r>
              <w:rPr>
                <w:rFonts w:ascii="仿宋" w:eastAsia="仿宋" w:hAnsi="仿宋" w:hint="eastAsia"/>
                <w:b/>
                <w:sz w:val="28"/>
                <w:szCs w:val="28"/>
              </w:rPr>
              <w:t>1、投标保证金以转账、电汇等形式提交，必须在投标截止时间前到达指定账户，不收取现金、现金支票，不接受任何个人名义的转账，否则作未提交投标保证金处</w:t>
            </w:r>
            <w:r>
              <w:rPr>
                <w:rFonts w:ascii="仿宋" w:eastAsia="仿宋" w:hAnsi="仿宋" w:hint="eastAsia"/>
                <w:b/>
                <w:color w:val="000000" w:themeColor="text1"/>
                <w:sz w:val="28"/>
                <w:szCs w:val="28"/>
              </w:rPr>
              <w:t>理。投标文件中应体现投标保证金的缴交凭证。</w:t>
            </w:r>
          </w:p>
          <w:p w:rsidR="00302BF2" w:rsidRDefault="00D506B0">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2、保证金的退还：</w:t>
            </w:r>
          </w:p>
          <w:p w:rsidR="00302BF2" w:rsidRDefault="00D506B0">
            <w:pPr>
              <w:spacing w:line="400" w:lineRule="exact"/>
              <w:rPr>
                <w:rFonts w:ascii="仿宋" w:eastAsia="仿宋" w:hAnsi="仿宋"/>
                <w:color w:val="000000" w:themeColor="text1"/>
                <w:sz w:val="28"/>
                <w:szCs w:val="28"/>
              </w:rPr>
            </w:pPr>
            <w:r>
              <w:rPr>
                <w:rFonts w:ascii="宋体" w:hAnsi="宋体" w:hint="eastAsia"/>
                <w:sz w:val="24"/>
              </w:rPr>
              <w:t>①</w:t>
            </w:r>
            <w:r>
              <w:rPr>
                <w:rFonts w:ascii="仿宋" w:eastAsia="仿宋" w:hAnsi="仿宋" w:hint="eastAsia"/>
                <w:color w:val="000000" w:themeColor="text1"/>
                <w:sz w:val="28"/>
                <w:szCs w:val="28"/>
              </w:rPr>
              <w:t>招标人将在《中标通知书》发出之日起30个工作日内予以原额无息退还未中标人的投标保证金。</w:t>
            </w:r>
          </w:p>
        </w:tc>
      </w:tr>
      <w:tr w:rsidR="00302BF2">
        <w:trPr>
          <w:trHeight w:val="931"/>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hint="eastAsia"/>
                <w:sz w:val="28"/>
                <w:szCs w:val="28"/>
              </w:rPr>
              <w:t>6</w:t>
            </w:r>
          </w:p>
        </w:tc>
        <w:tc>
          <w:tcPr>
            <w:tcW w:w="9071" w:type="dxa"/>
            <w:vAlign w:val="center"/>
          </w:tcPr>
          <w:p w:rsidR="00302BF2" w:rsidRDefault="00D506B0">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中标供应商在签订合同前，应向招标人缴纳</w:t>
            </w:r>
            <w:r>
              <w:rPr>
                <w:rFonts w:ascii="仿宋" w:eastAsia="仿宋" w:hAnsi="仿宋" w:hint="eastAsia"/>
                <w:b/>
                <w:color w:val="000000" w:themeColor="text1"/>
                <w:sz w:val="28"/>
                <w:szCs w:val="28"/>
              </w:rPr>
              <w:t>伍万元</w:t>
            </w:r>
            <w:r>
              <w:rPr>
                <w:rFonts w:ascii="仿宋" w:eastAsia="仿宋" w:hAnsi="仿宋" w:hint="eastAsia"/>
                <w:color w:val="000000" w:themeColor="text1"/>
                <w:sz w:val="28"/>
                <w:szCs w:val="28"/>
              </w:rPr>
              <w:t>履约保证金。</w:t>
            </w:r>
          </w:p>
          <w:p w:rsidR="00302BF2" w:rsidRDefault="00D506B0">
            <w:pPr>
              <w:spacing w:line="400" w:lineRule="exact"/>
              <w:rPr>
                <w:rFonts w:ascii="仿宋" w:eastAsia="仿宋" w:hAnsi="仿宋"/>
                <w:color w:val="000000" w:themeColor="text1"/>
                <w:sz w:val="28"/>
                <w:szCs w:val="28"/>
              </w:rPr>
            </w:pPr>
            <w:r>
              <w:rPr>
                <w:rFonts w:ascii="仿宋" w:eastAsia="仿宋" w:hAnsi="仿宋"/>
                <w:color w:val="000000" w:themeColor="text1"/>
                <w:sz w:val="28"/>
                <w:szCs w:val="28"/>
              </w:rPr>
              <w:t>1.履约保证金数额：</w:t>
            </w:r>
            <w:r>
              <w:rPr>
                <w:rFonts w:ascii="仿宋" w:eastAsia="仿宋" w:hAnsi="仿宋" w:hint="eastAsia"/>
                <w:b/>
                <w:color w:val="000000" w:themeColor="text1"/>
                <w:sz w:val="28"/>
                <w:szCs w:val="28"/>
              </w:rPr>
              <w:t>伍万元</w:t>
            </w:r>
            <w:r>
              <w:rPr>
                <w:rFonts w:ascii="仿宋" w:eastAsia="仿宋" w:hAnsi="仿宋" w:hint="eastAsia"/>
                <w:color w:val="000000" w:themeColor="text1"/>
                <w:sz w:val="28"/>
                <w:szCs w:val="28"/>
              </w:rPr>
              <w:t>（指人民币，下同）。</w:t>
            </w:r>
          </w:p>
          <w:p w:rsidR="00302BF2" w:rsidRDefault="00D506B0">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2.履约保证金形式：转账。</w:t>
            </w:r>
          </w:p>
          <w:p w:rsidR="00302BF2" w:rsidRDefault="00D506B0">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3.中标人在收到中标通知书后签定采购合同，原投标保证金直接作为合同履约保证金。履约保证金在双方合同终止、交接清楚、质保期（或保修期）结束和债权债务等关系理顺后30日历</w:t>
            </w:r>
            <w:r w:rsidR="003863ED">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内无息返还。</w:t>
            </w:r>
          </w:p>
          <w:p w:rsidR="00302BF2" w:rsidRDefault="00D506B0">
            <w:pPr>
              <w:spacing w:line="400" w:lineRule="exact"/>
              <w:rPr>
                <w:rFonts w:ascii="仿宋" w:eastAsia="仿宋" w:hAnsi="仿宋"/>
                <w:sz w:val="28"/>
                <w:szCs w:val="28"/>
              </w:rPr>
            </w:pPr>
            <w:r>
              <w:rPr>
                <w:rFonts w:ascii="仿宋" w:eastAsia="仿宋" w:hAnsi="仿宋" w:hint="eastAsia"/>
                <w:color w:val="000000" w:themeColor="text1"/>
                <w:sz w:val="28"/>
                <w:szCs w:val="28"/>
              </w:rPr>
              <w:t>4.中标人如在服务期限内不能完成招投标文件和采购合同约定，招标人有权解除合同，履约保证金不予退还。</w:t>
            </w:r>
            <w:r>
              <w:rPr>
                <w:rFonts w:ascii="仿宋" w:eastAsia="仿宋" w:hAnsi="仿宋" w:hint="eastAsia"/>
                <w:color w:val="0070C0"/>
                <w:sz w:val="28"/>
                <w:szCs w:val="28"/>
              </w:rPr>
              <w:t xml:space="preserve"> </w:t>
            </w:r>
          </w:p>
        </w:tc>
      </w:tr>
      <w:tr w:rsidR="00302BF2">
        <w:trPr>
          <w:trHeight w:val="931"/>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hint="eastAsia"/>
                <w:sz w:val="28"/>
                <w:szCs w:val="28"/>
              </w:rPr>
              <w:lastRenderedPageBreak/>
              <w:t>7</w:t>
            </w:r>
          </w:p>
        </w:tc>
        <w:tc>
          <w:tcPr>
            <w:tcW w:w="9071" w:type="dxa"/>
            <w:vAlign w:val="center"/>
          </w:tcPr>
          <w:p w:rsidR="00302BF2" w:rsidRDefault="00D506B0">
            <w:pPr>
              <w:spacing w:line="400" w:lineRule="exact"/>
              <w:rPr>
                <w:rFonts w:ascii="仿宋" w:eastAsia="仿宋" w:hAnsi="仿宋"/>
                <w:sz w:val="28"/>
                <w:szCs w:val="28"/>
              </w:rPr>
            </w:pPr>
            <w:r>
              <w:rPr>
                <w:rFonts w:ascii="仿宋" w:eastAsia="仿宋" w:hAnsi="仿宋" w:hint="eastAsia"/>
                <w:color w:val="000000" w:themeColor="text1"/>
                <w:sz w:val="28"/>
                <w:szCs w:val="28"/>
              </w:rPr>
              <w:t>★</w:t>
            </w:r>
            <w:r>
              <w:rPr>
                <w:rFonts w:ascii="仿宋" w:eastAsia="仿宋" w:hAnsi="仿宋" w:hint="eastAsia"/>
                <w:sz w:val="28"/>
                <w:szCs w:val="28"/>
              </w:rPr>
              <w:t>招标预算价（即最高控制价）为：</w:t>
            </w:r>
            <w:r>
              <w:rPr>
                <w:rFonts w:ascii="仿宋" w:eastAsia="仿宋" w:hAnsi="仿宋" w:hint="eastAsia"/>
                <w:b/>
                <w:color w:val="000000" w:themeColor="text1"/>
                <w:sz w:val="28"/>
                <w:szCs w:val="28"/>
              </w:rPr>
              <w:t>柒拾</w:t>
            </w:r>
            <w:r>
              <w:rPr>
                <w:rFonts w:ascii="仿宋" w:eastAsia="仿宋" w:hAnsi="仿宋" w:cs="宋体" w:hint="eastAsia"/>
                <w:b/>
                <w:color w:val="000000" w:themeColor="text1"/>
                <w:kern w:val="0"/>
                <w:sz w:val="28"/>
                <w:szCs w:val="28"/>
              </w:rPr>
              <w:t>万元。</w:t>
            </w:r>
            <w:r>
              <w:rPr>
                <w:rFonts w:ascii="仿宋" w:eastAsia="仿宋" w:hAnsi="仿宋" w:hint="eastAsia"/>
                <w:b/>
                <w:sz w:val="28"/>
                <w:szCs w:val="28"/>
              </w:rPr>
              <w:t>投标人投标报价超过预算价的投标为无效投标</w:t>
            </w:r>
            <w:r>
              <w:rPr>
                <w:rFonts w:ascii="仿宋" w:eastAsia="仿宋" w:hAnsi="仿宋" w:hint="eastAsia"/>
                <w:sz w:val="28"/>
                <w:szCs w:val="28"/>
              </w:rPr>
              <w:t>。</w:t>
            </w:r>
          </w:p>
        </w:tc>
      </w:tr>
      <w:tr w:rsidR="00302BF2">
        <w:trPr>
          <w:cantSplit/>
          <w:trHeight w:val="1365"/>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hint="eastAsia"/>
                <w:sz w:val="28"/>
                <w:szCs w:val="28"/>
              </w:rPr>
              <w:t>8</w:t>
            </w:r>
          </w:p>
        </w:tc>
        <w:tc>
          <w:tcPr>
            <w:tcW w:w="9071" w:type="dxa"/>
            <w:vAlign w:val="center"/>
          </w:tcPr>
          <w:p w:rsidR="00302BF2" w:rsidRDefault="00D506B0">
            <w:pPr>
              <w:spacing w:line="400" w:lineRule="exact"/>
              <w:rPr>
                <w:rFonts w:ascii="仿宋" w:eastAsia="仿宋" w:hAnsi="仿宋"/>
                <w:sz w:val="28"/>
                <w:szCs w:val="28"/>
              </w:rPr>
            </w:pPr>
            <w:r>
              <w:rPr>
                <w:rFonts w:ascii="仿宋" w:eastAsia="仿宋" w:hAnsi="仿宋" w:hint="eastAsia"/>
                <w:sz w:val="28"/>
                <w:szCs w:val="28"/>
              </w:rPr>
              <w:t>评标标准和方法：</w:t>
            </w:r>
            <w:r>
              <w:rPr>
                <w:rFonts w:ascii="仿宋" w:eastAsia="仿宋" w:hAnsi="仿宋" w:hint="eastAsia"/>
                <w:color w:val="000000" w:themeColor="text1"/>
                <w:sz w:val="28"/>
                <w:szCs w:val="28"/>
              </w:rPr>
              <w:t>本次招标采用最低投标价法评标。</w:t>
            </w:r>
            <w:r>
              <w:rPr>
                <w:rFonts w:ascii="仿宋" w:eastAsia="仿宋" w:hAnsi="仿宋" w:hint="eastAsia"/>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rsidR="00302BF2">
        <w:trPr>
          <w:cantSplit/>
          <w:trHeight w:val="799"/>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hint="eastAsia"/>
                <w:sz w:val="28"/>
                <w:szCs w:val="28"/>
              </w:rPr>
              <w:t>9</w:t>
            </w:r>
          </w:p>
        </w:tc>
        <w:tc>
          <w:tcPr>
            <w:tcW w:w="9071" w:type="dxa"/>
            <w:vAlign w:val="center"/>
          </w:tcPr>
          <w:p w:rsidR="00302BF2" w:rsidRDefault="00D506B0">
            <w:pPr>
              <w:spacing w:line="400" w:lineRule="exact"/>
              <w:rPr>
                <w:rFonts w:ascii="仿宋" w:eastAsia="仿宋" w:hAnsi="仿宋"/>
                <w:b/>
                <w:sz w:val="28"/>
                <w:szCs w:val="28"/>
              </w:rPr>
            </w:pPr>
            <w:r>
              <w:rPr>
                <w:rFonts w:ascii="仿宋" w:eastAsia="仿宋" w:hAnsi="仿宋" w:hint="eastAsia"/>
                <w:b/>
                <w:sz w:val="28"/>
                <w:szCs w:val="28"/>
              </w:rPr>
              <w:t>投标提醒：</w:t>
            </w:r>
          </w:p>
          <w:p w:rsidR="00302BF2" w:rsidRDefault="00D506B0">
            <w:pPr>
              <w:spacing w:line="400" w:lineRule="exact"/>
              <w:rPr>
                <w:rFonts w:ascii="仿宋" w:eastAsia="仿宋" w:hAnsi="仿宋"/>
                <w:sz w:val="28"/>
                <w:szCs w:val="28"/>
              </w:rPr>
            </w:pPr>
            <w:r>
              <w:rPr>
                <w:rFonts w:ascii="仿宋" w:eastAsia="仿宋" w:hAnsi="仿宋" w:hint="eastAsia"/>
                <w:sz w:val="28"/>
                <w:szCs w:val="28"/>
              </w:rPr>
              <w:t>1、投标保证金手续办理完毕后，请再次核对账号、收款单位是否正确，并确保在投标截止时间前到账。</w:t>
            </w:r>
          </w:p>
          <w:p w:rsidR="00302BF2" w:rsidRDefault="00D506B0">
            <w:pPr>
              <w:spacing w:line="400" w:lineRule="exact"/>
              <w:rPr>
                <w:rFonts w:ascii="仿宋" w:eastAsia="仿宋" w:hAnsi="仿宋"/>
                <w:sz w:val="28"/>
                <w:szCs w:val="28"/>
                <w:u w:val="single"/>
              </w:rPr>
            </w:pPr>
            <w:r>
              <w:rPr>
                <w:rFonts w:ascii="仿宋" w:eastAsia="仿宋" w:hAnsi="仿宋" w:hint="eastAsia"/>
                <w:sz w:val="28"/>
                <w:szCs w:val="28"/>
              </w:rPr>
              <w:t>2、为方便保证金的收取工作，</w:t>
            </w:r>
            <w:r>
              <w:rPr>
                <w:rFonts w:ascii="仿宋" w:eastAsia="仿宋" w:hAnsi="仿宋" w:cs="Arial" w:hint="eastAsia"/>
                <w:b/>
                <w:color w:val="000000"/>
                <w:kern w:val="0"/>
                <w:sz w:val="28"/>
                <w:szCs w:val="28"/>
                <w:u w:val="single"/>
              </w:rPr>
              <w:t>除投标文件中的缴交凭证外，</w:t>
            </w:r>
            <w:r>
              <w:rPr>
                <w:rFonts w:ascii="仿宋" w:eastAsia="仿宋" w:hAnsi="仿宋" w:hint="eastAsia"/>
                <w:b/>
                <w:sz w:val="28"/>
                <w:szCs w:val="28"/>
                <w:u w:val="single"/>
              </w:rPr>
              <w:t>投标人在递交投标文件时应单独提供保证金缴交证明复印件一份给招标人投标文件接收人员。</w:t>
            </w:r>
          </w:p>
          <w:p w:rsidR="00302BF2" w:rsidRDefault="00D506B0">
            <w:pPr>
              <w:spacing w:line="400" w:lineRule="exact"/>
              <w:rPr>
                <w:rFonts w:ascii="仿宋" w:eastAsia="仿宋" w:hAnsi="仿宋"/>
                <w:sz w:val="28"/>
                <w:szCs w:val="28"/>
              </w:rPr>
            </w:pPr>
            <w:r>
              <w:rPr>
                <w:rFonts w:ascii="仿宋" w:eastAsia="仿宋" w:hAnsi="仿宋" w:hint="eastAsia"/>
                <w:sz w:val="28"/>
                <w:szCs w:val="28"/>
              </w:rPr>
              <w:t>3、为确保在投标截止时间前递交投标文件，请务必考虑交通拥挤及路上不可预见的其他因素。</w:t>
            </w:r>
          </w:p>
          <w:p w:rsidR="00302BF2" w:rsidRDefault="00D506B0">
            <w:pPr>
              <w:spacing w:line="400" w:lineRule="exact"/>
              <w:rPr>
                <w:rFonts w:ascii="仿宋" w:eastAsia="仿宋" w:hAnsi="仿宋"/>
                <w:sz w:val="28"/>
                <w:szCs w:val="28"/>
              </w:rPr>
            </w:pPr>
            <w:r>
              <w:rPr>
                <w:rFonts w:ascii="仿宋" w:eastAsia="仿宋" w:hAnsi="仿宋" w:hint="eastAsia"/>
                <w:sz w:val="28"/>
                <w:szCs w:val="28"/>
              </w:rPr>
              <w:t>4、本文件第</w:t>
            </w:r>
            <w:r w:rsidR="003A1285">
              <w:rPr>
                <w:rFonts w:ascii="仿宋" w:eastAsia="仿宋" w:hAnsi="仿宋" w:hint="eastAsia"/>
                <w:sz w:val="28"/>
                <w:szCs w:val="28"/>
              </w:rPr>
              <w:t>四</w:t>
            </w:r>
            <w:r>
              <w:rPr>
                <w:rFonts w:ascii="仿宋" w:eastAsia="仿宋" w:hAnsi="仿宋" w:hint="eastAsia"/>
                <w:sz w:val="28"/>
                <w:szCs w:val="28"/>
              </w:rPr>
              <w:t>章的投标文件格式中要求投标人盖章、投标代表签字的均应按要求盖章、签字。</w:t>
            </w:r>
          </w:p>
        </w:tc>
      </w:tr>
      <w:tr w:rsidR="00302BF2">
        <w:trPr>
          <w:cantSplit/>
          <w:trHeight w:val="799"/>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hint="eastAsia"/>
                <w:sz w:val="28"/>
                <w:szCs w:val="28"/>
              </w:rPr>
              <w:t>10</w:t>
            </w:r>
          </w:p>
        </w:tc>
        <w:tc>
          <w:tcPr>
            <w:tcW w:w="9071" w:type="dxa"/>
            <w:vAlign w:val="center"/>
          </w:tcPr>
          <w:p w:rsidR="00302BF2" w:rsidRDefault="00D506B0">
            <w:pPr>
              <w:spacing w:line="400" w:lineRule="exact"/>
              <w:rPr>
                <w:rFonts w:ascii="仿宋" w:eastAsia="仿宋" w:hAnsi="仿宋"/>
                <w:b/>
                <w:sz w:val="28"/>
                <w:szCs w:val="28"/>
              </w:rPr>
            </w:pPr>
            <w:r>
              <w:rPr>
                <w:rFonts w:ascii="仿宋" w:eastAsia="仿宋" w:hAnsi="仿宋" w:hint="eastAsia"/>
                <w:b/>
                <w:sz w:val="28"/>
                <w:szCs w:val="28"/>
              </w:rPr>
              <w:t>投标资格要求与投标资格证明文件</w:t>
            </w:r>
          </w:p>
          <w:p w:rsidR="00302BF2" w:rsidRDefault="00D506B0">
            <w:pPr>
              <w:numPr>
                <w:ilvl w:val="0"/>
                <w:numId w:val="2"/>
              </w:numPr>
              <w:spacing w:line="400" w:lineRule="exact"/>
              <w:ind w:left="-9" w:firstLine="0"/>
              <w:rPr>
                <w:rFonts w:ascii="仿宋" w:eastAsia="仿宋" w:hAnsi="仿宋"/>
                <w:b/>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b/>
                <w:color w:val="000000" w:themeColor="text1"/>
                <w:sz w:val="28"/>
                <w:szCs w:val="28"/>
              </w:rPr>
              <w:t>投标人具有独立承担民事责任的能力，并具备参加招投标、政府采购活动的合法条件。投标人必须提供经年检合格的企业法人营业执照（副本）的有效复印件。</w:t>
            </w:r>
          </w:p>
          <w:p w:rsidR="00302BF2" w:rsidRDefault="00D506B0">
            <w:pPr>
              <w:numPr>
                <w:ilvl w:val="0"/>
                <w:numId w:val="2"/>
              </w:numPr>
              <w:spacing w:line="400" w:lineRule="exact"/>
              <w:ind w:left="-9" w:firstLine="0"/>
              <w:rPr>
                <w:rFonts w:ascii="仿宋" w:eastAsia="仿宋" w:hAnsi="仿宋"/>
                <w:b/>
                <w:color w:val="000000" w:themeColor="text1"/>
                <w:sz w:val="28"/>
                <w:szCs w:val="28"/>
              </w:rPr>
            </w:pPr>
            <w:r>
              <w:rPr>
                <w:rFonts w:ascii="仿宋" w:eastAsia="仿宋" w:hAnsi="仿宋" w:hint="eastAsia"/>
                <w:b/>
                <w:color w:val="000000" w:themeColor="text1"/>
                <w:sz w:val="28"/>
                <w:szCs w:val="28"/>
              </w:rPr>
              <w:t>投标人代表不是法定代表人的，应提供法定代表人授权书原件，以及投标人代表的身份证复印件。</w:t>
            </w:r>
          </w:p>
          <w:p w:rsidR="00302BF2" w:rsidRDefault="00D506B0">
            <w:pPr>
              <w:numPr>
                <w:ilvl w:val="0"/>
                <w:numId w:val="2"/>
              </w:numPr>
              <w:spacing w:line="400" w:lineRule="exact"/>
              <w:ind w:left="-9" w:firstLine="0"/>
              <w:rPr>
                <w:rFonts w:ascii="仿宋" w:eastAsia="仿宋" w:hAnsi="仿宋"/>
                <w:b/>
                <w:color w:val="000000" w:themeColor="text1"/>
                <w:sz w:val="28"/>
                <w:szCs w:val="28"/>
              </w:rPr>
            </w:pPr>
            <w:r>
              <w:rPr>
                <w:rFonts w:ascii="仿宋" w:eastAsia="仿宋" w:hAnsi="仿宋" w:hint="eastAsia"/>
                <w:b/>
                <w:color w:val="000000" w:themeColor="text1"/>
                <w:sz w:val="28"/>
                <w:szCs w:val="28"/>
              </w:rPr>
              <w:t>投标人需具有承装（修、试）电力设施许可证5级及以上资质公司。</w:t>
            </w:r>
          </w:p>
          <w:p w:rsidR="00302BF2" w:rsidRDefault="00D506B0">
            <w:pPr>
              <w:numPr>
                <w:ilvl w:val="0"/>
                <w:numId w:val="2"/>
              </w:numPr>
              <w:spacing w:line="400" w:lineRule="exact"/>
              <w:ind w:left="-9" w:firstLine="0"/>
              <w:rPr>
                <w:rFonts w:ascii="仿宋" w:eastAsia="仿宋" w:hAnsi="仿宋"/>
                <w:b/>
                <w:color w:val="000000" w:themeColor="text1"/>
                <w:sz w:val="28"/>
                <w:szCs w:val="28"/>
              </w:rPr>
            </w:pPr>
            <w:r>
              <w:rPr>
                <w:rFonts w:ascii="仿宋" w:eastAsia="仿宋" w:hAnsi="仿宋" w:hint="eastAsia"/>
                <w:b/>
                <w:color w:val="000000" w:themeColor="text1"/>
                <w:sz w:val="28"/>
                <w:szCs w:val="28"/>
              </w:rPr>
              <w:t>投标人所投有源滤波器产品必须是欧美合资品牌（提供营业执照），具备</w:t>
            </w:r>
            <w:r w:rsidR="003A1285">
              <w:rPr>
                <w:rFonts w:ascii="仿宋" w:eastAsia="仿宋" w:hAnsi="仿宋" w:hint="eastAsia"/>
                <w:b/>
                <w:color w:val="000000" w:themeColor="text1"/>
                <w:sz w:val="28"/>
                <w:szCs w:val="28"/>
              </w:rPr>
              <w:t>自主</w:t>
            </w:r>
            <w:r>
              <w:rPr>
                <w:rFonts w:ascii="仿宋" w:eastAsia="仿宋" w:hAnsi="仿宋" w:hint="eastAsia"/>
                <w:b/>
                <w:color w:val="000000" w:themeColor="text1"/>
                <w:sz w:val="28"/>
                <w:szCs w:val="28"/>
              </w:rPr>
              <w:t>知识产权证书（实用新型专利证书、计算机软件著作权等级证书等），不得为OEM产品。</w:t>
            </w:r>
          </w:p>
          <w:p w:rsidR="00302BF2" w:rsidRDefault="00D506B0">
            <w:pPr>
              <w:numPr>
                <w:ilvl w:val="0"/>
                <w:numId w:val="2"/>
              </w:numPr>
              <w:spacing w:line="400" w:lineRule="exact"/>
              <w:ind w:left="-9" w:firstLine="0"/>
              <w:rPr>
                <w:rFonts w:ascii="仿宋" w:eastAsia="仿宋" w:hAnsi="仿宋"/>
                <w:b/>
                <w:color w:val="000000" w:themeColor="text1"/>
                <w:sz w:val="28"/>
                <w:szCs w:val="28"/>
              </w:rPr>
            </w:pPr>
            <w:r>
              <w:rPr>
                <w:rFonts w:ascii="仿宋" w:eastAsia="仿宋" w:hAnsi="仿宋" w:hint="eastAsia"/>
                <w:b/>
                <w:color w:val="000000" w:themeColor="text1"/>
                <w:sz w:val="28"/>
                <w:szCs w:val="28"/>
              </w:rPr>
              <w:t xml:space="preserve">投标人不是有源滤波器制造商的，需提供有源滤波器制造商的授权证明。 </w:t>
            </w:r>
          </w:p>
          <w:p w:rsidR="00302BF2" w:rsidRDefault="00D506B0">
            <w:pPr>
              <w:spacing w:line="400" w:lineRule="exact"/>
              <w:rPr>
                <w:rFonts w:ascii="仿宋" w:eastAsia="仿宋" w:hAnsi="仿宋"/>
                <w:b/>
                <w:sz w:val="28"/>
                <w:szCs w:val="28"/>
              </w:rPr>
            </w:pPr>
            <w:r>
              <w:rPr>
                <w:rFonts w:ascii="仿宋" w:eastAsia="仿宋" w:hAnsi="仿宋" w:hint="eastAsia"/>
                <w:b/>
                <w:sz w:val="28"/>
                <w:szCs w:val="28"/>
              </w:rPr>
              <w:t>以上资格证明文件均应加盖投标人公章，原件备查。</w:t>
            </w:r>
          </w:p>
        </w:tc>
      </w:tr>
      <w:tr w:rsidR="00302BF2">
        <w:trPr>
          <w:cantSplit/>
          <w:trHeight w:val="799"/>
          <w:jc w:val="center"/>
        </w:trPr>
        <w:tc>
          <w:tcPr>
            <w:tcW w:w="850" w:type="dxa"/>
            <w:vAlign w:val="center"/>
          </w:tcPr>
          <w:p w:rsidR="00302BF2" w:rsidRDefault="00D506B0">
            <w:pPr>
              <w:spacing w:line="400" w:lineRule="exact"/>
              <w:jc w:val="center"/>
              <w:rPr>
                <w:rFonts w:ascii="仿宋" w:eastAsia="仿宋" w:hAnsi="仿宋"/>
                <w:sz w:val="28"/>
                <w:szCs w:val="28"/>
              </w:rPr>
            </w:pPr>
            <w:r>
              <w:rPr>
                <w:rFonts w:ascii="仿宋" w:eastAsia="仿宋" w:hAnsi="仿宋" w:hint="eastAsia"/>
                <w:sz w:val="28"/>
                <w:szCs w:val="28"/>
              </w:rPr>
              <w:t>11</w:t>
            </w:r>
          </w:p>
        </w:tc>
        <w:tc>
          <w:tcPr>
            <w:tcW w:w="9071" w:type="dxa"/>
            <w:vAlign w:val="center"/>
          </w:tcPr>
          <w:p w:rsidR="00302BF2" w:rsidRDefault="00D506B0" w:rsidP="00B604F0">
            <w:pPr>
              <w:spacing w:line="400" w:lineRule="exact"/>
            </w:pPr>
            <w:r>
              <w:rPr>
                <w:rFonts w:ascii="仿宋" w:eastAsia="仿宋" w:hAnsi="仿宋" w:hint="eastAsia"/>
                <w:sz w:val="28"/>
                <w:szCs w:val="28"/>
              </w:rPr>
              <w:t>现场踏勘时间为工作日08：00-12：00，14：00-17：30</w:t>
            </w:r>
          </w:p>
          <w:p w:rsidR="00302BF2" w:rsidRDefault="00D506B0">
            <w:pPr>
              <w:spacing w:line="400" w:lineRule="exact"/>
              <w:rPr>
                <w:rFonts w:ascii="仿宋" w:eastAsia="仿宋" w:hAnsi="仿宋"/>
                <w:sz w:val="28"/>
                <w:szCs w:val="28"/>
              </w:rPr>
            </w:pPr>
            <w:r>
              <w:rPr>
                <w:rFonts w:ascii="仿宋" w:eastAsia="仿宋" w:hAnsi="仿宋" w:hint="eastAsia"/>
                <w:sz w:val="28"/>
                <w:szCs w:val="28"/>
              </w:rPr>
              <w:t>联系人：吴万忠</w:t>
            </w:r>
          </w:p>
          <w:p w:rsidR="00302BF2" w:rsidRDefault="00D506B0">
            <w:pPr>
              <w:spacing w:line="400" w:lineRule="exact"/>
              <w:rPr>
                <w:rFonts w:ascii="仿宋" w:eastAsia="仿宋" w:hAnsi="仿宋"/>
                <w:b/>
                <w:sz w:val="28"/>
                <w:szCs w:val="28"/>
              </w:rPr>
            </w:pPr>
            <w:r>
              <w:rPr>
                <w:rFonts w:ascii="仿宋" w:eastAsia="仿宋" w:hAnsi="仿宋" w:hint="eastAsia"/>
                <w:sz w:val="28"/>
                <w:szCs w:val="28"/>
              </w:rPr>
              <w:t>联系电话：13606903098</w:t>
            </w:r>
          </w:p>
        </w:tc>
      </w:tr>
    </w:tbl>
    <w:p w:rsidR="00302BF2" w:rsidRDefault="00302BF2"/>
    <w:p w:rsidR="00302BF2" w:rsidRDefault="00302BF2"/>
    <w:p w:rsidR="00302BF2" w:rsidRDefault="00302BF2"/>
    <w:p w:rsidR="00302BF2" w:rsidRDefault="00302BF2"/>
    <w:p w:rsidR="00302BF2" w:rsidRDefault="00D506B0">
      <w:pPr>
        <w:pStyle w:val="2"/>
        <w:keepNext w:val="0"/>
        <w:keepLines w:val="0"/>
        <w:spacing w:before="0" w:after="0" w:line="500" w:lineRule="exact"/>
        <w:rPr>
          <w:rFonts w:ascii="仿宋" w:eastAsia="仿宋" w:hAnsi="仿宋"/>
          <w:sz w:val="32"/>
        </w:rPr>
      </w:pPr>
      <w:bookmarkStart w:id="13" w:name="_Toc96354934"/>
      <w:r>
        <w:rPr>
          <w:rFonts w:ascii="仿宋" w:eastAsia="仿宋" w:hAnsi="仿宋" w:hint="eastAsia"/>
          <w:sz w:val="32"/>
        </w:rPr>
        <w:lastRenderedPageBreak/>
        <w:t>第一节  说  明</w:t>
      </w:r>
      <w:bookmarkEnd w:id="13"/>
    </w:p>
    <w:p w:rsidR="00302BF2" w:rsidRDefault="00D506B0">
      <w:pPr>
        <w:pStyle w:val="3"/>
        <w:keepNext w:val="0"/>
        <w:keepLines w:val="0"/>
        <w:spacing w:before="0" w:after="0" w:line="500" w:lineRule="exact"/>
        <w:ind w:firstLineChars="200" w:firstLine="643"/>
        <w:rPr>
          <w:rFonts w:ascii="仿宋" w:eastAsia="仿宋" w:hAnsi="仿宋"/>
          <w:sz w:val="32"/>
        </w:rPr>
      </w:pPr>
      <w:bookmarkStart w:id="14" w:name="_Toc191892300"/>
      <w:bookmarkStart w:id="15" w:name="_Toc192925648"/>
      <w:bookmarkStart w:id="16" w:name="_Toc96354935"/>
      <w:r>
        <w:rPr>
          <w:rFonts w:ascii="仿宋" w:eastAsia="仿宋" w:hAnsi="仿宋"/>
          <w:sz w:val="32"/>
        </w:rPr>
        <w:t xml:space="preserve">1. </w:t>
      </w:r>
      <w:r>
        <w:rPr>
          <w:rFonts w:ascii="仿宋" w:eastAsia="仿宋" w:hAnsi="仿宋" w:hint="eastAsia"/>
          <w:sz w:val="32"/>
        </w:rPr>
        <w:t>适用范围</w:t>
      </w:r>
      <w:bookmarkEnd w:id="14"/>
      <w:bookmarkEnd w:id="15"/>
      <w:bookmarkEnd w:id="16"/>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本招标文件仅适用于</w:t>
      </w:r>
      <w:r w:rsidRPr="00B604F0">
        <w:rPr>
          <w:rFonts w:ascii="仿宋" w:eastAsia="仿宋" w:hAnsi="仿宋"/>
          <w:sz w:val="32"/>
          <w:szCs w:val="32"/>
          <w:u w:val="single"/>
        </w:rPr>
        <w:t xml:space="preserve"> </w:t>
      </w:r>
      <w:r>
        <w:rPr>
          <w:rFonts w:ascii="仿宋" w:eastAsia="仿宋" w:hAnsi="仿宋" w:hint="eastAsia"/>
          <w:sz w:val="32"/>
          <w:szCs w:val="32"/>
          <w:u w:val="single"/>
        </w:rPr>
        <w:t xml:space="preserve">   国贸中心谐波治理   </w:t>
      </w:r>
      <w:r>
        <w:rPr>
          <w:rFonts w:ascii="仿宋" w:eastAsia="仿宋" w:hAnsi="仿宋" w:hint="eastAsia"/>
          <w:sz w:val="32"/>
          <w:szCs w:val="32"/>
        </w:rPr>
        <w:t>。</w:t>
      </w:r>
    </w:p>
    <w:p w:rsidR="00302BF2" w:rsidRDefault="00D506B0">
      <w:pPr>
        <w:pStyle w:val="3"/>
        <w:keepNext w:val="0"/>
        <w:keepLines w:val="0"/>
        <w:spacing w:before="0" w:after="0" w:line="500" w:lineRule="exact"/>
        <w:ind w:firstLineChars="200" w:firstLine="643"/>
        <w:rPr>
          <w:rFonts w:ascii="仿宋" w:eastAsia="仿宋" w:hAnsi="仿宋"/>
          <w:sz w:val="32"/>
        </w:rPr>
      </w:pPr>
      <w:bookmarkStart w:id="17" w:name="_Toc191892301"/>
      <w:bookmarkStart w:id="18" w:name="_Toc192925649"/>
      <w:bookmarkStart w:id="19" w:name="_Toc96354936"/>
      <w:r>
        <w:rPr>
          <w:rFonts w:ascii="仿宋" w:eastAsia="仿宋" w:hAnsi="仿宋"/>
          <w:sz w:val="32"/>
        </w:rPr>
        <w:t xml:space="preserve">2. </w:t>
      </w:r>
      <w:r>
        <w:rPr>
          <w:rFonts w:ascii="仿宋" w:eastAsia="仿宋" w:hAnsi="仿宋" w:hint="eastAsia"/>
          <w:sz w:val="32"/>
        </w:rPr>
        <w:t>定义</w:t>
      </w:r>
      <w:bookmarkEnd w:id="17"/>
      <w:bookmarkEnd w:id="18"/>
      <w:bookmarkEnd w:id="19"/>
    </w:p>
    <w:p w:rsidR="00302BF2" w:rsidRDefault="00D506B0">
      <w:pPr>
        <w:spacing w:line="500" w:lineRule="exact"/>
        <w:ind w:firstLineChars="200" w:firstLine="640"/>
        <w:rPr>
          <w:rFonts w:ascii="仿宋" w:eastAsia="仿宋" w:hAnsi="仿宋"/>
          <w:b/>
          <w:sz w:val="32"/>
          <w:szCs w:val="32"/>
        </w:rPr>
      </w:pPr>
      <w:r>
        <w:rPr>
          <w:rFonts w:ascii="仿宋" w:eastAsia="仿宋" w:hAnsi="仿宋"/>
          <w:sz w:val="32"/>
          <w:szCs w:val="32"/>
        </w:rPr>
        <w:t>2.1</w:t>
      </w:r>
      <w:r>
        <w:rPr>
          <w:rFonts w:ascii="仿宋" w:eastAsia="仿宋" w:hAnsi="仿宋" w:hint="eastAsia"/>
          <w:sz w:val="32"/>
          <w:szCs w:val="32"/>
        </w:rPr>
        <w:t>“招标人”系指</w:t>
      </w:r>
      <w:r>
        <w:rPr>
          <w:rFonts w:ascii="仿宋" w:eastAsia="仿宋" w:hAnsi="仿宋" w:hint="eastAsia"/>
          <w:b/>
          <w:bCs/>
          <w:sz w:val="32"/>
          <w:szCs w:val="32"/>
        </w:rPr>
        <w:t>厦门国贸城市服务集团股份有限公司</w:t>
      </w:r>
      <w:r>
        <w:rPr>
          <w:rFonts w:ascii="仿宋" w:eastAsia="仿宋" w:hAnsi="仿宋" w:hint="eastAsia"/>
          <w:b/>
          <w:sz w:val="32"/>
          <w:szCs w:val="32"/>
        </w:rPr>
        <w:t>。</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2“投标人”系指获取了本招标文件，且已经提交或者准备提交本次投标文件的制造商或供货商。</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.3 “货物”系指卖方按招标文件规定向招标人提供的一切设备、机械、仪器仪表、备品备件、工具、手册及其它有关技术资料和材料。</w:t>
      </w:r>
    </w:p>
    <w:p w:rsidR="00302BF2" w:rsidRDefault="00D506B0">
      <w:pPr>
        <w:pStyle w:val="3"/>
        <w:keepNext w:val="0"/>
        <w:keepLines w:val="0"/>
        <w:spacing w:before="0" w:after="0" w:line="500" w:lineRule="exact"/>
        <w:ind w:firstLineChars="200" w:firstLine="643"/>
        <w:rPr>
          <w:rFonts w:ascii="仿宋" w:eastAsia="仿宋" w:hAnsi="仿宋"/>
          <w:sz w:val="32"/>
        </w:rPr>
      </w:pPr>
      <w:bookmarkStart w:id="20" w:name="_Toc191892302"/>
      <w:bookmarkStart w:id="21" w:name="_Toc192925650"/>
      <w:bookmarkStart w:id="22" w:name="_Toc96354937"/>
      <w:r>
        <w:rPr>
          <w:rFonts w:ascii="仿宋" w:eastAsia="仿宋" w:hAnsi="仿宋"/>
          <w:sz w:val="32"/>
        </w:rPr>
        <w:t xml:space="preserve">3. </w:t>
      </w:r>
      <w:r>
        <w:rPr>
          <w:rFonts w:ascii="仿宋" w:eastAsia="仿宋" w:hAnsi="仿宋" w:hint="eastAsia"/>
          <w:sz w:val="32"/>
        </w:rPr>
        <w:t>合格的投标人</w:t>
      </w:r>
      <w:bookmarkEnd w:id="20"/>
      <w:bookmarkEnd w:id="21"/>
      <w:bookmarkEnd w:id="22"/>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3.1</w:t>
      </w:r>
      <w:r>
        <w:rPr>
          <w:rFonts w:ascii="仿宋" w:eastAsia="仿宋" w:hAnsi="仿宋" w:hint="eastAsia"/>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3.2</w:t>
      </w:r>
      <w:r>
        <w:rPr>
          <w:rFonts w:ascii="仿宋" w:eastAsia="仿宋" w:hAnsi="仿宋" w:hint="eastAsia"/>
          <w:sz w:val="32"/>
          <w:szCs w:val="32"/>
        </w:rPr>
        <w:t xml:space="preserve"> 投标人应遵守中国的有关法律、法规和规章的规定</w:t>
      </w:r>
      <w:r>
        <w:rPr>
          <w:rFonts w:ascii="仿宋" w:eastAsia="仿宋" w:hAnsi="仿宋" w:hint="eastAsia"/>
          <w:bCs/>
          <w:sz w:val="32"/>
          <w:szCs w:val="32"/>
        </w:rPr>
        <w:t>。</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3.3 一个投标人对同一个合同包只能提交一个投标文件。如果投标人之间存在下列互为关联关系的情形之一的，不得同时参加本项目投标：</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 法定代表人为同一人的两个及两个以上法人；</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(2) 母公司、直接或间接持股50％及以上的被投资公司;</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(3) 均为同一家母公司直接或间接持股50％及以上的被投资公司。</w:t>
      </w:r>
    </w:p>
    <w:p w:rsidR="00302BF2" w:rsidRDefault="00D506B0">
      <w:pPr>
        <w:spacing w:line="500" w:lineRule="exact"/>
        <w:ind w:firstLineChars="200" w:firstLine="640"/>
      </w:pPr>
      <w:r>
        <w:rPr>
          <w:rFonts w:ascii="仿宋" w:eastAsia="仿宋" w:hAnsi="仿宋" w:hint="eastAsia"/>
          <w:sz w:val="32"/>
          <w:szCs w:val="32"/>
        </w:rPr>
        <w:t>3.4 本项目不接受联合体形式投标。</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3.5 投标代理人在同一个合同包中只能接受一个投标人的委托参加投标。</w:t>
      </w:r>
    </w:p>
    <w:p w:rsidR="00302BF2" w:rsidRDefault="00D506B0">
      <w:pPr>
        <w:pStyle w:val="3"/>
        <w:keepNext w:val="0"/>
        <w:keepLines w:val="0"/>
        <w:spacing w:before="0" w:after="0" w:line="500" w:lineRule="exact"/>
        <w:ind w:firstLineChars="200" w:firstLine="643"/>
        <w:rPr>
          <w:rFonts w:ascii="仿宋" w:eastAsia="仿宋" w:hAnsi="仿宋"/>
          <w:sz w:val="32"/>
        </w:rPr>
      </w:pPr>
      <w:bookmarkStart w:id="23" w:name="_Toc191892303"/>
      <w:bookmarkStart w:id="24" w:name="_Toc192925651"/>
      <w:bookmarkStart w:id="25" w:name="_Toc96354938"/>
      <w:r>
        <w:rPr>
          <w:rFonts w:ascii="仿宋" w:eastAsia="仿宋" w:hAnsi="仿宋" w:hint="eastAsia"/>
          <w:sz w:val="32"/>
        </w:rPr>
        <w:t>4</w:t>
      </w:r>
      <w:r>
        <w:rPr>
          <w:rFonts w:ascii="仿宋" w:eastAsia="仿宋" w:hAnsi="仿宋"/>
          <w:sz w:val="32"/>
        </w:rPr>
        <w:t>.</w:t>
      </w:r>
      <w:r>
        <w:rPr>
          <w:rFonts w:ascii="仿宋" w:eastAsia="仿宋" w:hAnsi="仿宋" w:hint="eastAsia"/>
          <w:sz w:val="32"/>
        </w:rPr>
        <w:t xml:space="preserve"> 投标费用</w:t>
      </w:r>
      <w:bookmarkEnd w:id="23"/>
      <w:bookmarkEnd w:id="24"/>
      <w:bookmarkEnd w:id="25"/>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投标人自行承担其参加投标所涉及的一切费用。</w:t>
      </w:r>
      <w:bookmarkStart w:id="26" w:name="_Toc191892304"/>
      <w:bookmarkStart w:id="27" w:name="_Toc192925652"/>
    </w:p>
    <w:p w:rsidR="00302BF2" w:rsidRDefault="00D506B0">
      <w:pPr>
        <w:pStyle w:val="2"/>
        <w:keepNext w:val="0"/>
        <w:keepLines w:val="0"/>
        <w:spacing w:before="0" w:after="0" w:line="500" w:lineRule="exact"/>
        <w:rPr>
          <w:rFonts w:ascii="仿宋" w:eastAsia="仿宋" w:hAnsi="仿宋"/>
          <w:sz w:val="32"/>
        </w:rPr>
      </w:pPr>
      <w:bookmarkStart w:id="28" w:name="_Toc96354939"/>
      <w:r>
        <w:rPr>
          <w:rFonts w:ascii="仿宋" w:eastAsia="仿宋" w:hAnsi="仿宋" w:hint="eastAsia"/>
          <w:sz w:val="32"/>
        </w:rPr>
        <w:lastRenderedPageBreak/>
        <w:t>第二节  招标文件说明</w:t>
      </w:r>
      <w:bookmarkEnd w:id="26"/>
      <w:bookmarkEnd w:id="27"/>
      <w:bookmarkEnd w:id="28"/>
    </w:p>
    <w:p w:rsidR="00302BF2" w:rsidRDefault="00D506B0">
      <w:pPr>
        <w:pStyle w:val="3"/>
        <w:keepNext w:val="0"/>
        <w:keepLines w:val="0"/>
        <w:spacing w:before="0" w:after="0" w:line="500" w:lineRule="exact"/>
        <w:ind w:firstLineChars="200" w:firstLine="643"/>
        <w:rPr>
          <w:rFonts w:ascii="仿宋" w:eastAsia="仿宋" w:hAnsi="仿宋"/>
          <w:sz w:val="32"/>
        </w:rPr>
      </w:pPr>
      <w:bookmarkStart w:id="29" w:name="_Toc192925653"/>
      <w:bookmarkStart w:id="30" w:name="_Toc191892305"/>
      <w:bookmarkStart w:id="31" w:name="_Toc96354940"/>
      <w:r>
        <w:rPr>
          <w:rFonts w:ascii="仿宋" w:eastAsia="仿宋" w:hAnsi="仿宋" w:hint="eastAsia"/>
          <w:sz w:val="32"/>
        </w:rPr>
        <w:t>5</w:t>
      </w:r>
      <w:r>
        <w:rPr>
          <w:rFonts w:ascii="仿宋" w:eastAsia="仿宋" w:hAnsi="仿宋"/>
          <w:sz w:val="32"/>
        </w:rPr>
        <w:t xml:space="preserve">. </w:t>
      </w:r>
      <w:r>
        <w:rPr>
          <w:rFonts w:ascii="仿宋" w:eastAsia="仿宋" w:hAnsi="仿宋" w:hint="eastAsia"/>
          <w:sz w:val="32"/>
        </w:rPr>
        <w:t>招标文件的组成</w:t>
      </w:r>
      <w:bookmarkEnd w:id="29"/>
      <w:bookmarkEnd w:id="30"/>
      <w:bookmarkEnd w:id="31"/>
    </w:p>
    <w:p w:rsidR="00302BF2" w:rsidRPr="00B604F0" w:rsidRDefault="00D506B0">
      <w:pPr>
        <w:ind w:firstLineChars="200" w:firstLine="640"/>
        <w:rPr>
          <w:rFonts w:ascii="仿宋" w:eastAsia="仿宋" w:hAnsi="仿宋"/>
          <w:sz w:val="32"/>
        </w:rPr>
      </w:pPr>
      <w:bookmarkStart w:id="32" w:name="_Toc523325329"/>
      <w:bookmarkStart w:id="33" w:name="_Toc523325149"/>
      <w:r w:rsidRPr="00B604F0">
        <w:rPr>
          <w:rFonts w:ascii="仿宋" w:eastAsia="仿宋" w:hAnsi="仿宋"/>
          <w:sz w:val="32"/>
        </w:rPr>
        <w:t>5.1招标文件用以阐明所需货物及服务招标程序和合同主要条款。招标文件由下述主要部分组成：</w:t>
      </w:r>
      <w:bookmarkEnd w:id="32"/>
      <w:bookmarkEnd w:id="33"/>
    </w:p>
    <w:p w:rsidR="00302BF2" w:rsidRPr="00B604F0" w:rsidRDefault="00D506B0">
      <w:pPr>
        <w:ind w:firstLineChars="200" w:firstLine="640"/>
        <w:rPr>
          <w:rFonts w:ascii="仿宋" w:eastAsia="仿宋" w:hAnsi="仿宋"/>
          <w:sz w:val="32"/>
        </w:rPr>
      </w:pPr>
      <w:bookmarkStart w:id="34" w:name="_Toc523325150"/>
      <w:bookmarkStart w:id="35" w:name="_Toc523325330"/>
      <w:r w:rsidRPr="00B604F0">
        <w:rPr>
          <w:rFonts w:ascii="仿宋" w:eastAsia="仿宋" w:hAnsi="仿宋" w:hint="eastAsia"/>
          <w:sz w:val="32"/>
        </w:rPr>
        <w:t>⑴</w:t>
      </w:r>
      <w:r w:rsidRPr="00B604F0">
        <w:rPr>
          <w:rFonts w:ascii="仿宋" w:eastAsia="仿宋" w:hAnsi="仿宋"/>
          <w:sz w:val="32"/>
        </w:rPr>
        <w:t xml:space="preserve"> </w:t>
      </w:r>
      <w:bookmarkEnd w:id="34"/>
      <w:bookmarkEnd w:id="35"/>
      <w:r w:rsidRPr="00B604F0">
        <w:rPr>
          <w:rFonts w:ascii="仿宋" w:eastAsia="仿宋" w:hAnsi="仿宋" w:hint="eastAsia"/>
          <w:sz w:val="32"/>
        </w:rPr>
        <w:t>招标公告</w:t>
      </w:r>
    </w:p>
    <w:p w:rsidR="00302BF2" w:rsidRPr="00B604F0" w:rsidRDefault="00D506B0">
      <w:pPr>
        <w:ind w:firstLineChars="200" w:firstLine="640"/>
        <w:rPr>
          <w:rFonts w:ascii="仿宋" w:eastAsia="仿宋" w:hAnsi="仿宋"/>
          <w:sz w:val="32"/>
        </w:rPr>
      </w:pPr>
      <w:bookmarkStart w:id="36" w:name="_Toc523325331"/>
      <w:bookmarkStart w:id="37" w:name="_Toc523325151"/>
      <w:r w:rsidRPr="00B604F0">
        <w:rPr>
          <w:rFonts w:ascii="仿宋" w:eastAsia="仿宋" w:hAnsi="仿宋" w:hint="eastAsia"/>
          <w:sz w:val="32"/>
        </w:rPr>
        <w:t>⑵</w:t>
      </w:r>
      <w:r w:rsidRPr="00B604F0">
        <w:rPr>
          <w:rFonts w:ascii="仿宋" w:eastAsia="仿宋" w:hAnsi="仿宋"/>
          <w:sz w:val="32"/>
        </w:rPr>
        <w:t xml:space="preserve"> </w:t>
      </w:r>
      <w:r w:rsidRPr="00B604F0">
        <w:rPr>
          <w:rFonts w:ascii="仿宋" w:eastAsia="仿宋" w:hAnsi="仿宋" w:hint="eastAsia"/>
          <w:sz w:val="32"/>
        </w:rPr>
        <w:t>投标人须知</w:t>
      </w:r>
      <w:bookmarkEnd w:id="36"/>
      <w:bookmarkEnd w:id="37"/>
    </w:p>
    <w:p w:rsidR="00302BF2" w:rsidRPr="00B604F0" w:rsidRDefault="00D506B0">
      <w:pPr>
        <w:ind w:firstLineChars="200" w:firstLine="640"/>
        <w:rPr>
          <w:rFonts w:ascii="仿宋" w:eastAsia="仿宋" w:hAnsi="仿宋"/>
          <w:sz w:val="32"/>
        </w:rPr>
      </w:pPr>
      <w:bookmarkStart w:id="38" w:name="_Toc523325332"/>
      <w:bookmarkStart w:id="39" w:name="_Toc523325152"/>
      <w:r w:rsidRPr="00B604F0">
        <w:rPr>
          <w:rFonts w:ascii="仿宋" w:eastAsia="仿宋" w:hAnsi="仿宋" w:hint="eastAsia"/>
          <w:sz w:val="32"/>
        </w:rPr>
        <w:t>⑶</w:t>
      </w:r>
      <w:r w:rsidRPr="00B604F0">
        <w:rPr>
          <w:rFonts w:ascii="仿宋" w:eastAsia="仿宋" w:hAnsi="仿宋"/>
          <w:sz w:val="32"/>
        </w:rPr>
        <w:t xml:space="preserve"> </w:t>
      </w:r>
      <w:r w:rsidRPr="00B604F0">
        <w:rPr>
          <w:rFonts w:ascii="仿宋" w:eastAsia="仿宋" w:hAnsi="仿宋" w:hint="eastAsia"/>
          <w:sz w:val="32"/>
        </w:rPr>
        <w:t>招标内容及要求</w:t>
      </w:r>
      <w:bookmarkEnd w:id="38"/>
      <w:bookmarkEnd w:id="39"/>
    </w:p>
    <w:p w:rsidR="00302BF2" w:rsidRPr="00B604F0" w:rsidRDefault="00D506B0">
      <w:pPr>
        <w:ind w:firstLineChars="200" w:firstLine="640"/>
        <w:rPr>
          <w:rFonts w:ascii="仿宋" w:eastAsia="仿宋" w:hAnsi="仿宋"/>
          <w:sz w:val="32"/>
        </w:rPr>
      </w:pPr>
      <w:bookmarkStart w:id="40" w:name="_Toc523325333"/>
      <w:bookmarkStart w:id="41" w:name="_Toc523325153"/>
      <w:r w:rsidRPr="00B604F0">
        <w:rPr>
          <w:rFonts w:ascii="仿宋" w:eastAsia="仿宋" w:hAnsi="仿宋" w:hint="eastAsia"/>
          <w:sz w:val="32"/>
        </w:rPr>
        <w:t>⑷</w:t>
      </w:r>
      <w:r w:rsidRPr="00B604F0">
        <w:rPr>
          <w:rFonts w:ascii="仿宋" w:eastAsia="仿宋" w:hAnsi="仿宋"/>
          <w:sz w:val="32"/>
        </w:rPr>
        <w:t xml:space="preserve"> </w:t>
      </w:r>
      <w:r w:rsidRPr="00B604F0">
        <w:rPr>
          <w:rFonts w:ascii="仿宋" w:eastAsia="仿宋" w:hAnsi="仿宋" w:hint="eastAsia"/>
          <w:sz w:val="32"/>
        </w:rPr>
        <w:t>投标文件格式</w:t>
      </w:r>
      <w:bookmarkStart w:id="42" w:name="_Toc430488851"/>
      <w:bookmarkStart w:id="43" w:name="_Toc430488644"/>
      <w:bookmarkStart w:id="44" w:name="_Toc415567497"/>
      <w:bookmarkStart w:id="45" w:name="_Toc430490612"/>
      <w:bookmarkStart w:id="46" w:name="_Toc430489119"/>
      <w:bookmarkStart w:id="47" w:name="_Toc430492126"/>
      <w:bookmarkStart w:id="48" w:name="_Toc430422413"/>
      <w:bookmarkStart w:id="49" w:name="_Toc192925654"/>
      <w:bookmarkStart w:id="50" w:name="_Toc191892306"/>
      <w:bookmarkEnd w:id="40"/>
      <w:bookmarkEnd w:id="41"/>
    </w:p>
    <w:p w:rsidR="00302BF2" w:rsidRDefault="00D506B0">
      <w:pPr>
        <w:pStyle w:val="3"/>
        <w:keepNext w:val="0"/>
        <w:keepLines w:val="0"/>
        <w:spacing w:before="0" w:after="0" w:line="500" w:lineRule="exact"/>
        <w:ind w:firstLineChars="200" w:firstLine="643"/>
        <w:rPr>
          <w:rFonts w:ascii="仿宋" w:eastAsia="仿宋" w:hAnsi="仿宋"/>
          <w:sz w:val="32"/>
        </w:rPr>
      </w:pPr>
      <w:bookmarkStart w:id="51" w:name="_Toc96354941"/>
      <w:r>
        <w:rPr>
          <w:rFonts w:ascii="仿宋" w:eastAsia="仿宋" w:hAnsi="仿宋"/>
          <w:sz w:val="32"/>
        </w:rPr>
        <w:t>6.</w:t>
      </w:r>
      <w:bookmarkEnd w:id="42"/>
      <w:bookmarkEnd w:id="43"/>
      <w:bookmarkEnd w:id="44"/>
      <w:bookmarkEnd w:id="45"/>
      <w:bookmarkEnd w:id="46"/>
      <w:bookmarkEnd w:id="47"/>
      <w:bookmarkEnd w:id="48"/>
      <w:r>
        <w:rPr>
          <w:rFonts w:ascii="仿宋" w:eastAsia="仿宋" w:hAnsi="仿宋"/>
          <w:sz w:val="32"/>
        </w:rPr>
        <w:t xml:space="preserve"> 招标文件的澄清</w:t>
      </w:r>
      <w:bookmarkEnd w:id="49"/>
      <w:bookmarkEnd w:id="50"/>
      <w:bookmarkEnd w:id="51"/>
    </w:p>
    <w:p w:rsidR="00302BF2" w:rsidRPr="00B604F0" w:rsidRDefault="00D506B0">
      <w:pPr>
        <w:ind w:firstLineChars="200" w:firstLine="640"/>
        <w:rPr>
          <w:rFonts w:ascii="仿宋" w:eastAsia="仿宋" w:hAnsi="仿宋"/>
          <w:sz w:val="32"/>
        </w:rPr>
      </w:pPr>
      <w:bookmarkStart w:id="52" w:name="_Toc523325155"/>
      <w:bookmarkStart w:id="53" w:name="_Toc523325335"/>
      <w:r w:rsidRPr="00B604F0">
        <w:rPr>
          <w:rFonts w:ascii="仿宋" w:eastAsia="仿宋" w:hAnsi="仿宋"/>
          <w:sz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Start w:id="54" w:name="_Toc430490613"/>
      <w:bookmarkStart w:id="55" w:name="_Toc430422414"/>
      <w:bookmarkStart w:id="56" w:name="_Toc430488645"/>
      <w:bookmarkStart w:id="57" w:name="_Toc415567498"/>
      <w:bookmarkStart w:id="58" w:name="_Toc192925655"/>
      <w:bookmarkStart w:id="59" w:name="_Toc191892307"/>
      <w:bookmarkStart w:id="60" w:name="_Toc430488852"/>
      <w:bookmarkStart w:id="61" w:name="_Toc430492127"/>
      <w:bookmarkStart w:id="62" w:name="_Toc430489120"/>
      <w:bookmarkEnd w:id="52"/>
      <w:bookmarkEnd w:id="53"/>
    </w:p>
    <w:p w:rsidR="00302BF2" w:rsidRDefault="00D506B0">
      <w:pPr>
        <w:pStyle w:val="3"/>
        <w:keepNext w:val="0"/>
        <w:keepLines w:val="0"/>
        <w:spacing w:before="0" w:after="0" w:line="500" w:lineRule="exact"/>
        <w:ind w:firstLineChars="200" w:firstLine="643"/>
        <w:rPr>
          <w:rFonts w:ascii="仿宋" w:eastAsia="仿宋" w:hAnsi="仿宋"/>
          <w:sz w:val="32"/>
        </w:rPr>
      </w:pPr>
      <w:bookmarkStart w:id="63" w:name="_Toc96354942"/>
      <w:r>
        <w:rPr>
          <w:rFonts w:ascii="仿宋" w:eastAsia="仿宋" w:hAnsi="仿宋"/>
          <w:sz w:val="32"/>
        </w:rPr>
        <w:t xml:space="preserve">7. </w:t>
      </w:r>
      <w:r>
        <w:rPr>
          <w:rFonts w:ascii="仿宋" w:eastAsia="仿宋" w:hAnsi="仿宋" w:hint="eastAsia"/>
          <w:sz w:val="32"/>
        </w:rPr>
        <w:t>招标文件的修改</w:t>
      </w:r>
      <w:bookmarkEnd w:id="54"/>
      <w:bookmarkEnd w:id="55"/>
      <w:bookmarkEnd w:id="56"/>
      <w:bookmarkEnd w:id="57"/>
      <w:bookmarkEnd w:id="58"/>
      <w:bookmarkEnd w:id="59"/>
      <w:bookmarkEnd w:id="60"/>
      <w:bookmarkEnd w:id="61"/>
      <w:bookmarkEnd w:id="62"/>
      <w:bookmarkEnd w:id="63"/>
    </w:p>
    <w:p w:rsidR="00302BF2" w:rsidRPr="00B604F0" w:rsidRDefault="00D506B0">
      <w:pPr>
        <w:ind w:firstLineChars="200" w:firstLine="640"/>
        <w:rPr>
          <w:rFonts w:ascii="仿宋" w:eastAsia="仿宋" w:hAnsi="仿宋"/>
          <w:sz w:val="32"/>
        </w:rPr>
      </w:pPr>
      <w:bookmarkStart w:id="64" w:name="_Toc523325337"/>
      <w:bookmarkStart w:id="65" w:name="_Toc523325157"/>
      <w:r w:rsidRPr="00B604F0">
        <w:rPr>
          <w:rFonts w:ascii="仿宋" w:eastAsia="仿宋" w:hAnsi="仿宋"/>
          <w:sz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64"/>
      <w:bookmarkEnd w:id="65"/>
    </w:p>
    <w:p w:rsidR="00302BF2" w:rsidRPr="00B604F0" w:rsidRDefault="00D506B0">
      <w:pPr>
        <w:ind w:firstLineChars="200" w:firstLine="640"/>
        <w:rPr>
          <w:rFonts w:ascii="仿宋" w:eastAsia="仿宋" w:hAnsi="仿宋"/>
          <w:sz w:val="32"/>
        </w:rPr>
      </w:pPr>
      <w:bookmarkStart w:id="66" w:name="_Toc523325158"/>
      <w:bookmarkStart w:id="67" w:name="_Toc523325338"/>
      <w:r w:rsidRPr="00B604F0">
        <w:rPr>
          <w:rFonts w:ascii="仿宋" w:eastAsia="仿宋" w:hAnsi="仿宋"/>
          <w:sz w:val="32"/>
        </w:rPr>
        <w:t xml:space="preserve">7.2 </w:t>
      </w:r>
      <w:r w:rsidRPr="00B604F0">
        <w:rPr>
          <w:rFonts w:ascii="仿宋" w:eastAsia="仿宋" w:hAnsi="仿宋" w:hint="eastAsia"/>
          <w:sz w:val="32"/>
        </w:rPr>
        <w:t>为使投标人在准备投标文件时有合理的时间考虑招标文件的修改，招标人可酌情推迟投标截止时间和开标时间，但应当至少在投标截止时间</w:t>
      </w:r>
      <w:r w:rsidRPr="00B604F0">
        <w:rPr>
          <w:rFonts w:ascii="仿宋" w:eastAsia="仿宋" w:hAnsi="仿宋"/>
          <w:sz w:val="32"/>
        </w:rPr>
        <w:t>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Start w:id="68" w:name="_Toc191892308"/>
      <w:bookmarkStart w:id="69" w:name="_Toc192925656"/>
      <w:bookmarkEnd w:id="66"/>
      <w:bookmarkEnd w:id="67"/>
    </w:p>
    <w:p w:rsidR="00302BF2" w:rsidRDefault="00302BF2">
      <w:pPr>
        <w:spacing w:line="500" w:lineRule="exact"/>
        <w:rPr>
          <w:rFonts w:ascii="仿宋" w:eastAsia="仿宋" w:hAnsi="仿宋"/>
          <w:sz w:val="32"/>
          <w:szCs w:val="32"/>
        </w:rPr>
      </w:pPr>
    </w:p>
    <w:p w:rsidR="00302BF2" w:rsidRDefault="00D506B0">
      <w:pPr>
        <w:pStyle w:val="2"/>
        <w:keepNext w:val="0"/>
        <w:keepLines w:val="0"/>
        <w:spacing w:before="0" w:after="0" w:line="500" w:lineRule="exact"/>
        <w:rPr>
          <w:rFonts w:ascii="仿宋" w:eastAsia="仿宋" w:hAnsi="仿宋"/>
          <w:sz w:val="32"/>
        </w:rPr>
      </w:pPr>
      <w:bookmarkStart w:id="70" w:name="_Toc96354943"/>
      <w:r>
        <w:rPr>
          <w:rFonts w:ascii="仿宋" w:eastAsia="仿宋" w:hAnsi="仿宋" w:hint="eastAsia"/>
          <w:sz w:val="32"/>
        </w:rPr>
        <w:t>第三节  投标文件的编写</w:t>
      </w:r>
      <w:bookmarkEnd w:id="68"/>
      <w:bookmarkEnd w:id="69"/>
      <w:bookmarkEnd w:id="70"/>
    </w:p>
    <w:p w:rsidR="00302BF2" w:rsidRDefault="00D506B0">
      <w:pPr>
        <w:pStyle w:val="3"/>
        <w:keepNext w:val="0"/>
        <w:keepLines w:val="0"/>
        <w:spacing w:before="0" w:after="0" w:line="500" w:lineRule="exact"/>
        <w:ind w:firstLineChars="200" w:firstLine="643"/>
        <w:rPr>
          <w:rFonts w:ascii="仿宋" w:eastAsia="仿宋" w:hAnsi="仿宋"/>
          <w:sz w:val="32"/>
        </w:rPr>
      </w:pPr>
      <w:bookmarkStart w:id="71" w:name="_Toc191892309"/>
      <w:bookmarkStart w:id="72" w:name="_Toc192925657"/>
      <w:bookmarkStart w:id="73" w:name="_Toc96354944"/>
      <w:r>
        <w:rPr>
          <w:rFonts w:ascii="仿宋" w:eastAsia="仿宋" w:hAnsi="仿宋" w:hint="eastAsia"/>
          <w:sz w:val="32"/>
        </w:rPr>
        <w:t>8</w:t>
      </w:r>
      <w:r>
        <w:rPr>
          <w:rFonts w:ascii="仿宋" w:eastAsia="仿宋" w:hAnsi="仿宋"/>
          <w:sz w:val="32"/>
        </w:rPr>
        <w:t xml:space="preserve">. </w:t>
      </w:r>
      <w:r>
        <w:rPr>
          <w:rFonts w:ascii="仿宋" w:eastAsia="仿宋" w:hAnsi="仿宋" w:hint="eastAsia"/>
          <w:sz w:val="32"/>
        </w:rPr>
        <w:t>要求</w:t>
      </w:r>
      <w:bookmarkEnd w:id="71"/>
      <w:bookmarkEnd w:id="72"/>
      <w:bookmarkEnd w:id="73"/>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8.1 投标人应仔细阅读招标文件的所有内容，按照招标文件的要求提交投标文件。投标文件应对招标文件的要求做出实质性响应，并保证所提供的全部资料的真实性，否则其投标将被拒绝。</w:t>
      </w:r>
    </w:p>
    <w:p w:rsidR="00302BF2" w:rsidRDefault="00D506B0">
      <w:pPr>
        <w:tabs>
          <w:tab w:val="left" w:pos="900"/>
        </w:tabs>
        <w:spacing w:line="500" w:lineRule="exact"/>
        <w:ind w:firstLineChars="200" w:firstLine="640"/>
        <w:rPr>
          <w:rFonts w:ascii="仿宋" w:eastAsia="仿宋" w:hAnsi="仿宋"/>
          <w:sz w:val="32"/>
          <w:szCs w:val="32"/>
        </w:rPr>
      </w:pPr>
      <w:r>
        <w:rPr>
          <w:rFonts w:ascii="仿宋" w:eastAsia="仿宋" w:hAnsi="仿宋" w:hint="eastAsia"/>
          <w:sz w:val="32"/>
          <w:szCs w:val="32"/>
        </w:rPr>
        <w:t>8.2除非有另外的规定，投标人可对招标项目一览表所列的全部合同包或部分合同包进行投标。招标人不接受有任何可选择性的报价，每一种服务只能有一个报价。</w:t>
      </w:r>
    </w:p>
    <w:p w:rsidR="00302BF2" w:rsidRDefault="00D506B0">
      <w:pPr>
        <w:pStyle w:val="3"/>
        <w:keepNext w:val="0"/>
        <w:keepLines w:val="0"/>
        <w:spacing w:before="0" w:after="0" w:line="500" w:lineRule="exact"/>
        <w:ind w:firstLineChars="200" w:firstLine="643"/>
        <w:rPr>
          <w:rFonts w:ascii="仿宋" w:eastAsia="仿宋" w:hAnsi="仿宋"/>
          <w:sz w:val="32"/>
        </w:rPr>
      </w:pPr>
      <w:bookmarkStart w:id="74" w:name="_Toc192925658"/>
      <w:bookmarkStart w:id="75" w:name="_Toc191892310"/>
      <w:bookmarkStart w:id="76" w:name="_Toc96354945"/>
      <w:r>
        <w:rPr>
          <w:rFonts w:ascii="仿宋" w:eastAsia="仿宋" w:hAnsi="仿宋" w:hint="eastAsia"/>
          <w:sz w:val="32"/>
        </w:rPr>
        <w:t>9</w:t>
      </w:r>
      <w:r>
        <w:rPr>
          <w:rFonts w:ascii="仿宋" w:eastAsia="仿宋" w:hAnsi="仿宋"/>
          <w:sz w:val="32"/>
        </w:rPr>
        <w:t xml:space="preserve">. </w:t>
      </w:r>
      <w:r>
        <w:rPr>
          <w:rFonts w:ascii="仿宋" w:eastAsia="仿宋" w:hAnsi="仿宋" w:hint="eastAsia"/>
          <w:sz w:val="32"/>
        </w:rPr>
        <w:t>投标文件语言</w:t>
      </w:r>
      <w:bookmarkEnd w:id="74"/>
      <w:bookmarkEnd w:id="75"/>
      <w:bookmarkEnd w:id="76"/>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9.1投标文件应用中文书写。投标文件中所附或所引用的原件不是中文时，应附中文译本。各种计量单位及符号应采用国际上统一使用的公制计量单位和符号。</w:t>
      </w:r>
    </w:p>
    <w:p w:rsidR="00302BF2" w:rsidRDefault="00D506B0">
      <w:pPr>
        <w:pStyle w:val="3"/>
        <w:keepNext w:val="0"/>
        <w:keepLines w:val="0"/>
        <w:spacing w:before="0" w:after="0" w:line="500" w:lineRule="exact"/>
        <w:ind w:firstLineChars="200" w:firstLine="643"/>
        <w:rPr>
          <w:rFonts w:ascii="仿宋" w:eastAsia="仿宋" w:hAnsi="仿宋"/>
          <w:sz w:val="32"/>
        </w:rPr>
      </w:pPr>
      <w:bookmarkStart w:id="77" w:name="_Toc191892311"/>
      <w:bookmarkStart w:id="78" w:name="_Toc192925659"/>
      <w:bookmarkStart w:id="79" w:name="_Toc96354946"/>
      <w:r>
        <w:rPr>
          <w:rFonts w:ascii="仿宋" w:eastAsia="仿宋" w:hAnsi="仿宋" w:hint="eastAsia"/>
          <w:sz w:val="32"/>
        </w:rPr>
        <w:t>10</w:t>
      </w:r>
      <w:r>
        <w:rPr>
          <w:rFonts w:ascii="仿宋" w:eastAsia="仿宋" w:hAnsi="仿宋"/>
          <w:sz w:val="32"/>
        </w:rPr>
        <w:t xml:space="preserve">. </w:t>
      </w:r>
      <w:r>
        <w:rPr>
          <w:rFonts w:ascii="仿宋" w:eastAsia="仿宋" w:hAnsi="仿宋" w:hint="eastAsia"/>
          <w:sz w:val="32"/>
        </w:rPr>
        <w:t>投标文件的组成</w:t>
      </w:r>
      <w:bookmarkEnd w:id="77"/>
      <w:bookmarkEnd w:id="78"/>
      <w:bookmarkEnd w:id="79"/>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投标文件应包括下列部分：</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10.1.1</w:t>
      </w:r>
      <w:r>
        <w:rPr>
          <w:rFonts w:ascii="仿宋" w:eastAsia="仿宋" w:hAnsi="仿宋" w:hint="eastAsia"/>
          <w:color w:val="000000" w:themeColor="text1"/>
          <w:sz w:val="32"/>
          <w:szCs w:val="32"/>
        </w:rPr>
        <w:t>投标书</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10.1.2</w:t>
      </w:r>
      <w:r>
        <w:rPr>
          <w:rFonts w:ascii="仿宋" w:eastAsia="仿宋" w:hAnsi="仿宋" w:hint="eastAsia"/>
          <w:color w:val="000000" w:themeColor="text1"/>
          <w:sz w:val="32"/>
          <w:szCs w:val="32"/>
        </w:rPr>
        <w:t>开标一览表</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10.1.3</w:t>
      </w:r>
      <w:r>
        <w:rPr>
          <w:rFonts w:ascii="仿宋" w:eastAsia="仿宋" w:hAnsi="仿宋" w:hint="eastAsia"/>
          <w:color w:val="000000" w:themeColor="text1"/>
          <w:sz w:val="32"/>
          <w:szCs w:val="32"/>
        </w:rPr>
        <w:t>价格明细表</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4供货组织方案</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5投标人承诺函</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6技术和商务偏离表</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7投标人提交的其它资料</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8投标保证金</w:t>
      </w:r>
    </w:p>
    <w:p w:rsidR="00302BF2" w:rsidRDefault="00D506B0">
      <w:pPr>
        <w:pStyle w:val="3"/>
        <w:keepNext w:val="0"/>
        <w:keepLines w:val="0"/>
        <w:spacing w:before="0" w:after="0" w:line="500" w:lineRule="exact"/>
        <w:ind w:firstLineChars="200" w:firstLine="643"/>
        <w:rPr>
          <w:rFonts w:ascii="仿宋" w:eastAsia="仿宋" w:hAnsi="仿宋"/>
          <w:sz w:val="32"/>
        </w:rPr>
      </w:pPr>
      <w:bookmarkStart w:id="80" w:name="_Toc191892312"/>
      <w:bookmarkStart w:id="81" w:name="_Toc192925660"/>
      <w:bookmarkStart w:id="82" w:name="_Toc96354947"/>
      <w:r>
        <w:rPr>
          <w:rFonts w:ascii="仿宋" w:eastAsia="仿宋" w:hAnsi="仿宋" w:hint="eastAsia"/>
          <w:sz w:val="32"/>
        </w:rPr>
        <w:t>11</w:t>
      </w:r>
      <w:r>
        <w:rPr>
          <w:rFonts w:ascii="仿宋" w:eastAsia="仿宋" w:hAnsi="仿宋"/>
          <w:sz w:val="32"/>
        </w:rPr>
        <w:t xml:space="preserve">. </w:t>
      </w:r>
      <w:r>
        <w:rPr>
          <w:rFonts w:ascii="仿宋" w:eastAsia="仿宋" w:hAnsi="仿宋" w:hint="eastAsia"/>
          <w:sz w:val="32"/>
        </w:rPr>
        <w:t>投标有效期</w:t>
      </w:r>
      <w:bookmarkEnd w:id="80"/>
      <w:bookmarkEnd w:id="81"/>
      <w:bookmarkEnd w:id="82"/>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11.1投标文件从“</w:t>
      </w:r>
      <w:r>
        <w:rPr>
          <w:rFonts w:ascii="仿宋" w:eastAsia="仿宋" w:hAnsi="仿宋" w:hint="eastAsia"/>
          <w:bCs/>
          <w:sz w:val="32"/>
          <w:szCs w:val="32"/>
        </w:rPr>
        <w:t>投标人须知前附表”</w:t>
      </w:r>
      <w:r>
        <w:rPr>
          <w:rFonts w:ascii="仿宋" w:eastAsia="仿宋" w:hAnsi="仿宋" w:hint="eastAsia"/>
          <w:sz w:val="32"/>
          <w:szCs w:val="32"/>
        </w:rPr>
        <w:t>第4项所规定的投标截止期之后开始生效，在“</w:t>
      </w:r>
      <w:r>
        <w:rPr>
          <w:rFonts w:ascii="仿宋" w:eastAsia="仿宋" w:hAnsi="仿宋" w:hint="eastAsia"/>
          <w:bCs/>
          <w:sz w:val="32"/>
          <w:szCs w:val="32"/>
        </w:rPr>
        <w:t>投标人须知前附表”</w:t>
      </w:r>
      <w:r>
        <w:rPr>
          <w:rFonts w:ascii="仿宋" w:eastAsia="仿宋" w:hAnsi="仿宋" w:hint="eastAsia"/>
          <w:sz w:val="32"/>
          <w:szCs w:val="32"/>
        </w:rPr>
        <w:t>第</w:t>
      </w:r>
      <w:r>
        <w:rPr>
          <w:rFonts w:ascii="仿宋" w:eastAsia="仿宋" w:hAnsi="仿宋"/>
          <w:sz w:val="32"/>
          <w:szCs w:val="32"/>
        </w:rPr>
        <w:t>3</w:t>
      </w:r>
      <w:r>
        <w:rPr>
          <w:rFonts w:ascii="仿宋" w:eastAsia="仿宋" w:hAnsi="仿宋" w:hint="eastAsia"/>
          <w:sz w:val="32"/>
          <w:szCs w:val="32"/>
        </w:rPr>
        <w:t>项所规定的期限内保持有效。有效期不足将导致其投标文件被拒绝。</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w:t>
      </w:r>
      <w:r>
        <w:rPr>
          <w:rFonts w:ascii="仿宋" w:eastAsia="仿宋" w:hAnsi="仿宋" w:hint="eastAsia"/>
          <w:sz w:val="32"/>
          <w:szCs w:val="32"/>
        </w:rPr>
        <w:lastRenderedPageBreak/>
        <w:t>视为拒绝上述要求。对于接受该要求的投标人，既不要求也不允许其修改投标文件，但将要求其相应延长投标保证金有效期，有关退还和不予退还投标保证金的规定，在投标有效期延长期内继续有效。</w:t>
      </w:r>
    </w:p>
    <w:p w:rsidR="00302BF2" w:rsidRDefault="00D506B0">
      <w:pPr>
        <w:pStyle w:val="3"/>
        <w:keepNext w:val="0"/>
        <w:keepLines w:val="0"/>
        <w:spacing w:before="0" w:after="0" w:line="500" w:lineRule="exact"/>
        <w:ind w:firstLineChars="200" w:firstLine="643"/>
        <w:rPr>
          <w:rFonts w:ascii="仿宋" w:eastAsia="仿宋" w:hAnsi="仿宋"/>
          <w:sz w:val="32"/>
        </w:rPr>
      </w:pPr>
      <w:bookmarkStart w:id="83" w:name="_Toc191892313"/>
      <w:bookmarkStart w:id="84" w:name="_Toc192925661"/>
      <w:bookmarkStart w:id="85" w:name="_Toc96354948"/>
      <w:r>
        <w:rPr>
          <w:rFonts w:ascii="仿宋" w:eastAsia="仿宋" w:hAnsi="仿宋" w:hint="eastAsia"/>
          <w:sz w:val="32"/>
        </w:rPr>
        <w:t>12. 投标保证金</w:t>
      </w:r>
      <w:bookmarkEnd w:id="83"/>
      <w:bookmarkEnd w:id="84"/>
      <w:bookmarkEnd w:id="85"/>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12.1 投标保证金</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12.1.1投标保证金为投标文件的组成部分之一。</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12.1.2 投标人应在提交投标文件之前，向招标人缴交“投标人须知前附表”第5项要求的投标保证金。</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12.1.3 投标保证金用于保护本次招标活动免受投标人的行为而引起的风险。</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12.1.4 投标保证金以转账或电汇形式提交，必须于投标截止时间前到账。</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12.1.5 未按规定缴交投标保证金的投标，将被视为无效投标。</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12.1.6中标通知书发出后，招标人</w:t>
      </w:r>
      <w:r>
        <w:rPr>
          <w:rFonts w:ascii="仿宋" w:eastAsia="仿宋" w:hAnsi="仿宋"/>
          <w:sz w:val="32"/>
          <w:szCs w:val="32"/>
        </w:rPr>
        <w:t>将</w:t>
      </w:r>
      <w:r>
        <w:rPr>
          <w:rFonts w:ascii="仿宋" w:eastAsia="仿宋" w:hAnsi="仿宋" w:hint="eastAsia"/>
          <w:sz w:val="32"/>
          <w:szCs w:val="32"/>
        </w:rPr>
        <w:t>在30个工作日内予以原额无息退还未中标人的投标保证金。</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12.1.7 发生</w:t>
      </w:r>
      <w:r>
        <w:rPr>
          <w:rFonts w:ascii="仿宋" w:eastAsia="仿宋" w:hAnsi="仿宋" w:hint="eastAsia"/>
          <w:b/>
          <w:sz w:val="32"/>
          <w:szCs w:val="32"/>
        </w:rPr>
        <w:t>以下情况之一</w:t>
      </w:r>
      <w:r>
        <w:rPr>
          <w:rFonts w:ascii="仿宋" w:eastAsia="仿宋" w:hAnsi="仿宋" w:hint="eastAsia"/>
          <w:sz w:val="32"/>
          <w:szCs w:val="32"/>
        </w:rPr>
        <w:t>的，投标保证金将</w:t>
      </w:r>
      <w:r>
        <w:rPr>
          <w:rFonts w:ascii="仿宋" w:eastAsia="仿宋" w:hAnsi="仿宋" w:hint="eastAsia"/>
          <w:b/>
          <w:sz w:val="32"/>
          <w:szCs w:val="32"/>
        </w:rPr>
        <w:t>不予退还</w:t>
      </w:r>
      <w:r>
        <w:rPr>
          <w:rFonts w:ascii="仿宋" w:eastAsia="仿宋" w:hAnsi="仿宋" w:hint="eastAsia"/>
          <w:sz w:val="32"/>
          <w:szCs w:val="32"/>
        </w:rPr>
        <w:t>：</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⑴ 投标人在投标截止期后，投标有效期内撤回投标；</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⑵ 中标人未能做到按本须知第22条规定签订合同；</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⑶中标人未按本招标文件规定提交银行履约保函或履约保证金的；</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⑷ 以他人名义投标或者以其他方式弄虚作假，骗取中标；</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⑸ 本招标文件中规定的其他没收投标保证金的情形。</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上述不予退还投标保证金的情况，如给招标人造成损失的，投标人还应承担赔偿责任。</w:t>
      </w:r>
    </w:p>
    <w:p w:rsidR="00302BF2" w:rsidRDefault="00D506B0">
      <w:pPr>
        <w:pStyle w:val="3"/>
        <w:keepNext w:val="0"/>
        <w:keepLines w:val="0"/>
        <w:spacing w:before="0" w:after="0" w:line="500" w:lineRule="exact"/>
        <w:ind w:firstLineChars="200" w:firstLine="643"/>
        <w:rPr>
          <w:rFonts w:ascii="仿宋" w:eastAsia="仿宋" w:hAnsi="仿宋"/>
          <w:sz w:val="32"/>
        </w:rPr>
      </w:pPr>
      <w:bookmarkStart w:id="86" w:name="_Toc192925662"/>
      <w:bookmarkStart w:id="87" w:name="_Toc191892314"/>
      <w:bookmarkStart w:id="88" w:name="_Toc96354949"/>
      <w:r>
        <w:rPr>
          <w:rFonts w:ascii="仿宋" w:eastAsia="仿宋" w:hAnsi="仿宋" w:hint="eastAsia"/>
          <w:sz w:val="32"/>
        </w:rPr>
        <w:t>13</w:t>
      </w:r>
      <w:r>
        <w:rPr>
          <w:rFonts w:ascii="仿宋" w:eastAsia="仿宋" w:hAnsi="仿宋"/>
          <w:sz w:val="32"/>
        </w:rPr>
        <w:t xml:space="preserve">. </w:t>
      </w:r>
      <w:r>
        <w:rPr>
          <w:rFonts w:ascii="仿宋" w:eastAsia="仿宋" w:hAnsi="仿宋" w:hint="eastAsia"/>
          <w:sz w:val="32"/>
        </w:rPr>
        <w:t>投标文件的格式</w:t>
      </w:r>
      <w:bookmarkEnd w:id="86"/>
      <w:bookmarkEnd w:id="87"/>
      <w:bookmarkEnd w:id="88"/>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13.1投标人须按照本招标文件规定，编制投标文件的</w:t>
      </w:r>
      <w:r>
        <w:rPr>
          <w:rFonts w:ascii="仿宋" w:eastAsia="仿宋" w:hAnsi="仿宋" w:hint="eastAsia"/>
          <w:b/>
          <w:sz w:val="32"/>
          <w:szCs w:val="32"/>
        </w:rPr>
        <w:t>正本一份，</w:t>
      </w:r>
      <w:r>
        <w:rPr>
          <w:rFonts w:ascii="仿宋" w:eastAsia="仿宋" w:hAnsi="仿宋" w:hint="eastAsia"/>
          <w:b/>
          <w:color w:val="000000" w:themeColor="text1"/>
          <w:sz w:val="32"/>
          <w:szCs w:val="32"/>
        </w:rPr>
        <w:t>副本一份</w:t>
      </w:r>
      <w:r>
        <w:rPr>
          <w:rFonts w:ascii="仿宋" w:eastAsia="仿宋" w:hAnsi="仿宋" w:hint="eastAsia"/>
          <w:sz w:val="32"/>
          <w:szCs w:val="32"/>
        </w:rPr>
        <w:t>。正本必须用A4幅面纸张打印装订，副本可用正本</w:t>
      </w:r>
      <w:r>
        <w:rPr>
          <w:rFonts w:ascii="仿宋" w:eastAsia="仿宋" w:hAnsi="仿宋" w:hint="eastAsia"/>
          <w:sz w:val="32"/>
          <w:szCs w:val="32"/>
        </w:rPr>
        <w:lastRenderedPageBreak/>
        <w:t>的完整复印件，并在封面标明“正本”、“副本”字样。正本与副本如有不一致，则以正本为准。</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13.2投标文件应由投标人的法定代表人或者其授权代表签字并加盖公章，如由后者签字，应提供“法定代表人授权委托书”。</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13.3 除非有另外的规定或许可外，投标使用货币均为人民币。</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13.4投标人应提交证明其拟供货物符合招标文件要求的技术响应文件，该文件可以是文字资料、图纸和数据，并须提供货物主要技术性能的详细描述。</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 xml:space="preserve">.5 </w:t>
      </w:r>
      <w:r>
        <w:rPr>
          <w:rFonts w:ascii="仿宋" w:eastAsia="仿宋" w:hAnsi="仿宋" w:hint="eastAsia"/>
          <w:sz w:val="32"/>
          <w:szCs w:val="32"/>
        </w:rPr>
        <w:t>投标文件的正本和全部副本均应使用不能擦去的墨料或墨水打印、书写或复印，并由法定代表人或其授权代表签署，盖投标人公章。</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.6</w:t>
      </w:r>
      <w:r>
        <w:rPr>
          <w:rFonts w:ascii="仿宋" w:eastAsia="仿宋" w:hAnsi="仿宋" w:hint="eastAsia"/>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13.7未按本招标文件规定的格式填写投标文件或投标文件字迹模糊不清的投标可能导致不利于投标人的评标结果。</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13.8 所有资格证明文件复印件，须加盖投标人公章。</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13.9 投标人应将投标文件按顺序装订成册、打印页码，并编列目录、资料清单，由于装订不规范或编排顺序混乱而导致投标文件被误读或漏读，投标人自行承担后果。</w:t>
      </w:r>
    </w:p>
    <w:p w:rsidR="00302BF2" w:rsidRDefault="00302BF2">
      <w:pPr>
        <w:spacing w:line="500" w:lineRule="exact"/>
        <w:rPr>
          <w:rFonts w:ascii="仿宋" w:eastAsia="仿宋" w:hAnsi="仿宋"/>
          <w:sz w:val="32"/>
          <w:szCs w:val="32"/>
        </w:rPr>
      </w:pPr>
    </w:p>
    <w:p w:rsidR="00302BF2" w:rsidRDefault="00D506B0">
      <w:pPr>
        <w:pStyle w:val="2"/>
        <w:keepNext w:val="0"/>
        <w:keepLines w:val="0"/>
        <w:spacing w:before="0" w:after="0" w:line="500" w:lineRule="exact"/>
        <w:rPr>
          <w:rFonts w:ascii="仿宋" w:eastAsia="仿宋" w:hAnsi="仿宋"/>
          <w:sz w:val="32"/>
        </w:rPr>
      </w:pPr>
      <w:bookmarkStart w:id="89" w:name="_Toc192925663"/>
      <w:bookmarkStart w:id="90" w:name="_Toc191892315"/>
      <w:bookmarkStart w:id="91" w:name="_Toc96354950"/>
      <w:r>
        <w:rPr>
          <w:rFonts w:ascii="仿宋" w:eastAsia="仿宋" w:hAnsi="仿宋" w:hint="eastAsia"/>
          <w:sz w:val="32"/>
        </w:rPr>
        <w:t>第四节  投标文件的提交</w:t>
      </w:r>
      <w:bookmarkEnd w:id="89"/>
      <w:bookmarkEnd w:id="90"/>
      <w:bookmarkEnd w:id="91"/>
    </w:p>
    <w:p w:rsidR="00302BF2" w:rsidRDefault="00D506B0">
      <w:pPr>
        <w:pStyle w:val="3"/>
        <w:keepNext w:val="0"/>
        <w:keepLines w:val="0"/>
        <w:spacing w:before="0" w:after="0" w:line="500" w:lineRule="exact"/>
        <w:ind w:firstLineChars="200" w:firstLine="643"/>
        <w:rPr>
          <w:rFonts w:ascii="仿宋" w:eastAsia="仿宋" w:hAnsi="仿宋"/>
          <w:sz w:val="32"/>
        </w:rPr>
      </w:pPr>
      <w:bookmarkStart w:id="92" w:name="_Toc192925664"/>
      <w:bookmarkStart w:id="93" w:name="_Toc191892316"/>
      <w:bookmarkStart w:id="94" w:name="_Toc96354951"/>
      <w:r>
        <w:rPr>
          <w:rFonts w:ascii="仿宋" w:eastAsia="仿宋" w:hAnsi="仿宋" w:hint="eastAsia"/>
          <w:sz w:val="32"/>
        </w:rPr>
        <w:t>14. 投标文件的密封、标记和递交</w:t>
      </w:r>
      <w:bookmarkEnd w:id="92"/>
      <w:bookmarkEnd w:id="93"/>
      <w:bookmarkEnd w:id="94"/>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14.1 投标人应将投标文件正本和全部副本分别用信封密封，并标明招标编号、招标项目名称、投标人名称等及“正本”或“副本”字样。投标文件未密封将导致其投标被拒绝。</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14.2 每一信封密封处应加盖投标人公章或由授权代表签字。</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14.3投标人应将投标文件按照本须知第14.1条至第14.2条的规定进行密封和标记，按“投标人须知前附表”注明的地址和时间派专人送达接收人。</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14.4如果未按上述规定进行密封和标记，招标人将不承担由此造成的对投标文件的误投或提前拆封的责任。</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14.5投标文件应在投标邀请中规定的截止时间前送达，迟到的投标文件为无效投标文件, 将被拒收。</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14.6投标人在投标截止时间之前，允许对所提交的投标文件进行修改或者撤回，并书面通知招标人。修改的内容和撤回通知应当按本须知要求签署、盖章、密封，并作为投标文件的组成部分。</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14.7投标人在投标截止时间后不得修改、撤回投标文件。投标人在投标截止时间后修改投标文件的，其投标将被拒绝。</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14.8投标截止时间结束后，参加投标的投标人不足三家的，本次招标程序终止。除采购任务取消情形外，招标人将依法重新组织招标或者采取竞争性谈判等其他方式采购。</w:t>
      </w:r>
      <w:bookmarkStart w:id="95" w:name="_Toc192925665"/>
      <w:bookmarkStart w:id="96" w:name="_Toc191892317"/>
    </w:p>
    <w:p w:rsidR="00302BF2" w:rsidRDefault="00302BF2">
      <w:pPr>
        <w:spacing w:line="500" w:lineRule="exact"/>
        <w:ind w:firstLineChars="200" w:firstLine="640"/>
        <w:rPr>
          <w:rFonts w:ascii="仿宋" w:eastAsia="仿宋" w:hAnsi="仿宋"/>
          <w:sz w:val="32"/>
          <w:szCs w:val="32"/>
        </w:rPr>
      </w:pPr>
    </w:p>
    <w:p w:rsidR="00302BF2" w:rsidRDefault="00D506B0">
      <w:pPr>
        <w:pStyle w:val="2"/>
        <w:keepNext w:val="0"/>
        <w:keepLines w:val="0"/>
        <w:spacing w:before="0" w:after="0" w:line="500" w:lineRule="exact"/>
        <w:rPr>
          <w:rFonts w:ascii="仿宋" w:eastAsia="仿宋" w:hAnsi="仿宋"/>
          <w:sz w:val="32"/>
        </w:rPr>
      </w:pPr>
      <w:bookmarkStart w:id="97" w:name="_Toc96354952"/>
      <w:r>
        <w:rPr>
          <w:rFonts w:ascii="仿宋" w:eastAsia="仿宋" w:hAnsi="仿宋" w:hint="eastAsia"/>
          <w:sz w:val="32"/>
        </w:rPr>
        <w:t>第五节投标文件的评估和比较</w:t>
      </w:r>
      <w:bookmarkEnd w:id="95"/>
      <w:bookmarkEnd w:id="96"/>
      <w:bookmarkEnd w:id="97"/>
    </w:p>
    <w:p w:rsidR="00302BF2" w:rsidRDefault="00D506B0">
      <w:pPr>
        <w:pStyle w:val="3"/>
        <w:keepNext w:val="0"/>
        <w:keepLines w:val="0"/>
        <w:spacing w:before="0" w:after="0" w:line="500" w:lineRule="exact"/>
        <w:ind w:firstLineChars="200" w:firstLine="643"/>
        <w:rPr>
          <w:rFonts w:ascii="仿宋" w:eastAsia="仿宋" w:hAnsi="仿宋"/>
          <w:sz w:val="32"/>
        </w:rPr>
      </w:pPr>
      <w:bookmarkStart w:id="98" w:name="_Toc191892318"/>
      <w:bookmarkStart w:id="99" w:name="_Toc192925666"/>
      <w:bookmarkStart w:id="100" w:name="_Toc96354953"/>
      <w:r>
        <w:rPr>
          <w:rFonts w:ascii="仿宋" w:eastAsia="仿宋" w:hAnsi="仿宋" w:hint="eastAsia"/>
          <w:sz w:val="32"/>
        </w:rPr>
        <w:t>15．开标、评标时间</w:t>
      </w:r>
      <w:bookmarkEnd w:id="98"/>
      <w:bookmarkEnd w:id="99"/>
      <w:bookmarkEnd w:id="100"/>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15.1 在“投标人须知前附表”（有延期通知的以延期通知为准）中所规定的时间、地点开标。</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15.2招标人负责组建评标委员会，评标委员会负责评标工作。</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15.3本项目采用</w:t>
      </w:r>
      <w:r>
        <w:rPr>
          <w:rFonts w:ascii="仿宋" w:eastAsia="仿宋" w:hAnsi="仿宋" w:hint="eastAsia"/>
          <w:sz w:val="32"/>
          <w:szCs w:val="32"/>
        </w:rPr>
        <w:t>最低投标价法</w:t>
      </w:r>
      <w:r>
        <w:rPr>
          <w:rFonts w:ascii="仿宋" w:eastAsia="仿宋" w:hAnsi="仿宋" w:hint="eastAsia"/>
          <w:color w:val="000000" w:themeColor="text1"/>
          <w:sz w:val="32"/>
          <w:szCs w:val="32"/>
        </w:rPr>
        <w:t>评选方法评定，招标人监察人员进行监督。</w:t>
      </w:r>
    </w:p>
    <w:p w:rsidR="00302BF2" w:rsidRDefault="00D506B0">
      <w:pPr>
        <w:spacing w:line="500" w:lineRule="exact"/>
        <w:ind w:firstLineChars="200" w:firstLine="643"/>
        <w:rPr>
          <w:rFonts w:ascii="仿宋" w:eastAsia="仿宋" w:hAnsi="仿宋"/>
          <w:b/>
          <w:sz w:val="32"/>
        </w:rPr>
      </w:pPr>
      <w:bookmarkStart w:id="101" w:name="_Toc191892319"/>
      <w:bookmarkStart w:id="102" w:name="_Toc192925667"/>
      <w:r>
        <w:rPr>
          <w:rFonts w:ascii="仿宋" w:eastAsia="仿宋" w:hAnsi="仿宋" w:hint="eastAsia"/>
          <w:b/>
          <w:sz w:val="32"/>
        </w:rPr>
        <w:t>16．评标委员会</w:t>
      </w:r>
      <w:bookmarkEnd w:id="101"/>
      <w:bookmarkEnd w:id="102"/>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16.1招标人根据招标货物和服务的特点依法组建评标委员会。评标委员会由技术、经济、法律方面的专业人员组成。在开标后的适当时间里，由评标委员会对投标文件进行审查、质疑、评估</w:t>
      </w:r>
      <w:r>
        <w:rPr>
          <w:rFonts w:ascii="仿宋" w:eastAsia="仿宋" w:hAnsi="仿宋" w:hint="eastAsia"/>
          <w:sz w:val="32"/>
          <w:szCs w:val="32"/>
        </w:rPr>
        <w:lastRenderedPageBreak/>
        <w:t>和比较，并做出授予合同的建议。</w:t>
      </w:r>
    </w:p>
    <w:p w:rsidR="00302BF2" w:rsidRDefault="00D506B0">
      <w:pPr>
        <w:pStyle w:val="3"/>
        <w:keepNext w:val="0"/>
        <w:keepLines w:val="0"/>
        <w:spacing w:before="0" w:after="0" w:line="500" w:lineRule="exact"/>
        <w:ind w:firstLineChars="200" w:firstLine="643"/>
        <w:rPr>
          <w:rFonts w:ascii="仿宋" w:eastAsia="仿宋" w:hAnsi="仿宋"/>
          <w:sz w:val="32"/>
        </w:rPr>
      </w:pPr>
      <w:bookmarkStart w:id="103" w:name="_Toc191892320"/>
      <w:bookmarkStart w:id="104" w:name="_Toc192925668"/>
      <w:bookmarkStart w:id="105" w:name="_Toc96354954"/>
      <w:r>
        <w:rPr>
          <w:rFonts w:ascii="仿宋" w:eastAsia="仿宋" w:hAnsi="仿宋" w:hint="eastAsia"/>
          <w:sz w:val="32"/>
        </w:rPr>
        <w:t>17</w:t>
      </w:r>
      <w:r>
        <w:rPr>
          <w:rFonts w:ascii="仿宋" w:eastAsia="仿宋" w:hAnsi="仿宋"/>
          <w:sz w:val="32"/>
        </w:rPr>
        <w:t xml:space="preserve">. </w:t>
      </w:r>
      <w:r>
        <w:rPr>
          <w:rFonts w:ascii="仿宋" w:eastAsia="仿宋" w:hAnsi="仿宋" w:hint="eastAsia"/>
          <w:sz w:val="32"/>
        </w:rPr>
        <w:t>投标文件的初审</w:t>
      </w:r>
      <w:bookmarkEnd w:id="103"/>
      <w:bookmarkEnd w:id="104"/>
      <w:bookmarkEnd w:id="105"/>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对所有投标人的评估，都采用相同的程序和标准。评议过程将严格按照招标文件的要求和条件进行。</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有关投标文件的审查、澄清、评估和比较以及推荐中标候选人的一切情况，都不得透露给任一投标人或与上述评标工作无关的人员。</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投标人任何试图影响评委会对投标文件的评估、比较或者推荐候选人的行为，都将导致其投标被拒绝，并被没收投标保证金。</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17.1评标委员会将对投标文件进行审查，以确定投标文件是否完整、有无计算上的错误、是否提交了投标保证金、文件是否已正确签署。</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17.2 算术错误将按以下方法更正：</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 如投标文件中“开标一览表(报价表)”内容与投标文件中的明细表内容不一致的，以“开标一览表(报价表)”为准。</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如果投标人不接受按上述方法对投标文件中的算术错误进行更正，其投标将被拒绝并没收其投标保证金。</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17.3 资格性检查和符合性检查 </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17.3.</w:t>
      </w:r>
      <w:r>
        <w:rPr>
          <w:rFonts w:ascii="仿宋" w:eastAsia="仿宋" w:hAnsi="仿宋"/>
          <w:sz w:val="32"/>
          <w:szCs w:val="32"/>
        </w:rPr>
        <w:t>1</w:t>
      </w:r>
      <w:r>
        <w:rPr>
          <w:rFonts w:ascii="仿宋" w:eastAsia="仿宋" w:hAnsi="仿宋" w:hint="eastAsia"/>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w:t>
      </w:r>
      <w:r>
        <w:rPr>
          <w:rFonts w:ascii="仿宋" w:eastAsia="仿宋" w:hAnsi="仿宋" w:hint="eastAsia"/>
          <w:sz w:val="32"/>
          <w:szCs w:val="32"/>
        </w:rPr>
        <w:lastRenderedPageBreak/>
        <w:t>不全的,其投标将被拒绝。</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17.3.2符合性检查。依据招标文件的规定，评标委员会还将从投标文件的有效性、完整性和对招标文件的响应程度进行审查，以确定是否符合对招标文件的实质性要求做出响应。</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实质性偏离是指：（</w:t>
      </w:r>
      <w:r>
        <w:rPr>
          <w:rFonts w:ascii="仿宋" w:eastAsia="仿宋" w:hAnsi="仿宋"/>
          <w:sz w:val="32"/>
          <w:szCs w:val="32"/>
        </w:rPr>
        <w:t>1</w:t>
      </w:r>
      <w:r>
        <w:rPr>
          <w:rFonts w:ascii="仿宋" w:eastAsia="仿宋" w:hAnsi="仿宋" w:hint="eastAsia"/>
          <w:sz w:val="32"/>
          <w:szCs w:val="32"/>
        </w:rPr>
        <w:t>）实质性影响合同的范围、质量和履行；（</w:t>
      </w:r>
      <w:r>
        <w:rPr>
          <w:rFonts w:ascii="仿宋" w:eastAsia="仿宋" w:hAnsi="仿宋"/>
          <w:sz w:val="32"/>
          <w:szCs w:val="32"/>
        </w:rPr>
        <w:t>2</w:t>
      </w:r>
      <w:r>
        <w:rPr>
          <w:rFonts w:ascii="仿宋" w:eastAsia="仿宋" w:hAnsi="仿宋" w:hint="eastAsia"/>
          <w:sz w:val="32"/>
          <w:szCs w:val="32"/>
        </w:rPr>
        <w:t>）实质性违背招标文件，限制了招标人的权利和中标人合同项下的义务；（</w:t>
      </w:r>
      <w:r>
        <w:rPr>
          <w:rFonts w:ascii="仿宋" w:eastAsia="仿宋" w:hAnsi="仿宋"/>
          <w:sz w:val="32"/>
          <w:szCs w:val="32"/>
        </w:rPr>
        <w:t>3</w:t>
      </w:r>
      <w:r>
        <w:rPr>
          <w:rFonts w:ascii="仿宋" w:eastAsia="仿宋" w:hAnsi="仿宋" w:hint="eastAsia"/>
          <w:sz w:val="32"/>
          <w:szCs w:val="32"/>
        </w:rPr>
        <w:t>）不公正地影响了其它作出实质性响应的投标人的竞争地位。</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对没有实质性响应的投标文件将不进行评估，其投标将被拒绝。</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凡有下列情况之一者，投标文件也将被视为未实质性响应招标文件要求：</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(1) 投标文件未按照本须知第14条的规定进行密封、标记的；</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(2) 未按规定由投标人的法定代表人或其授权代表签字，或未加盖投标人公章的；或签字人未提供法定代表人有效授权委托书原件的；</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(3) 未按规定提交投标保证金的；</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(4) 投标有效期不满足招标文件要求的；</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(5) 投标内容与招标内容及要求有重大偏离或保留的；</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(6) 投标人提交的是可选择的报价；</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(7) 投标人未按规定对投标进行分项报价；</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(8) 一个投标人对同一个合同包不止投一个标的；</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(9) 投标文件组成不符合招标文件要求的；</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(10) 投标文件中提供虚假或失实资料的；</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(11) 不符合招标文件中规定的</w:t>
      </w:r>
      <w:r>
        <w:rPr>
          <w:rFonts w:ascii="仿宋" w:eastAsia="仿宋" w:hAnsi="仿宋" w:hint="eastAsia"/>
          <w:color w:val="000000" w:themeColor="text1"/>
          <w:sz w:val="28"/>
          <w:szCs w:val="28"/>
        </w:rPr>
        <w:t>★</w:t>
      </w:r>
      <w:r>
        <w:rPr>
          <w:rFonts w:ascii="仿宋" w:eastAsia="仿宋" w:hAnsi="仿宋" w:hint="eastAsia"/>
          <w:b/>
          <w:sz w:val="32"/>
          <w:szCs w:val="32"/>
        </w:rPr>
        <w:t>号条款或其它实质性条款要求的。</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投标人存在</w:t>
      </w:r>
      <w:r>
        <w:rPr>
          <w:rFonts w:ascii="仿宋" w:eastAsia="仿宋" w:hAnsi="仿宋" w:hint="eastAsia"/>
          <w:b/>
          <w:bCs/>
          <w:sz w:val="32"/>
          <w:szCs w:val="32"/>
        </w:rPr>
        <w:t>下列情形之一</w:t>
      </w:r>
      <w:r>
        <w:rPr>
          <w:rFonts w:ascii="仿宋" w:eastAsia="仿宋" w:hAnsi="仿宋" w:hint="eastAsia"/>
          <w:sz w:val="32"/>
          <w:szCs w:val="32"/>
        </w:rPr>
        <w:t>的，将被认定为</w:t>
      </w:r>
      <w:r>
        <w:rPr>
          <w:rFonts w:ascii="仿宋" w:eastAsia="仿宋" w:hAnsi="仿宋" w:hint="eastAsia"/>
          <w:b/>
          <w:bCs/>
          <w:sz w:val="32"/>
          <w:szCs w:val="32"/>
        </w:rPr>
        <w:t>串通投标行为并作无效投标处理</w:t>
      </w:r>
      <w:r>
        <w:rPr>
          <w:rFonts w:ascii="仿宋" w:eastAsia="仿宋" w:hAnsi="仿宋" w:hint="eastAsia"/>
          <w:sz w:val="32"/>
          <w:szCs w:val="32"/>
        </w:rPr>
        <w:t>：</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（1）投标人之间协商投标报价等投标文件的实质性内容；</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（2）投标人之间约定中标供应商；</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（3）投标人之间约定部分投标人放弃投标或者中标；</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（4）属于同一集团、协会、商会等组织成员的投标人按照该组织要求协同投标；</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（5）投标人之间为谋取中标或者排斥特定投标人而采取的其他联合行动；</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（6）不同投标人的投标文件由同一单位或者个人编制；</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（7）不同投标人委托同一单位或者个人办理投标事宜；</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（8）不同投标人的投标文件载明的项目管理成员为同一人；</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（9）不同投标人的投标文件异常一致或者投标报价呈规律性差异；</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（10）不同投标人的投标文件相互混装；</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（11）不同投标人的投标保证金从同一单位或者个人的账户转出。</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（12）不同投标人的投标文件错、漏之处一致或雷同，且不能合理解释的；</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（13）不同的投标人的法定代表人、委托代理人等由同一个单位缴纳社会保险的；</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（15）有关法律、法规或规章规定的其他串通投标行为</w:t>
      </w:r>
      <w:r>
        <w:rPr>
          <w:rFonts w:ascii="仿宋" w:eastAsia="仿宋" w:hAnsi="仿宋" w:hint="eastAsia"/>
          <w:sz w:val="32"/>
          <w:szCs w:val="32"/>
        </w:rPr>
        <w:t>。</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评标委员会决定投标的响应性，只根据投标文件本身的内容，而不寻求其他的外部证据。</w:t>
      </w:r>
    </w:p>
    <w:p w:rsidR="00302BF2" w:rsidRDefault="00D506B0">
      <w:pPr>
        <w:pStyle w:val="2"/>
        <w:keepNext w:val="0"/>
        <w:keepLines w:val="0"/>
        <w:spacing w:before="0" w:after="0" w:line="500" w:lineRule="exact"/>
        <w:ind w:firstLineChars="200" w:firstLine="643"/>
        <w:rPr>
          <w:rFonts w:ascii="仿宋" w:eastAsia="仿宋" w:hAnsi="仿宋"/>
          <w:sz w:val="32"/>
        </w:rPr>
      </w:pPr>
      <w:bookmarkStart w:id="106" w:name="_Toc96354955"/>
      <w:r>
        <w:rPr>
          <w:rFonts w:ascii="仿宋" w:eastAsia="仿宋" w:hAnsi="仿宋" w:hint="eastAsia"/>
          <w:sz w:val="32"/>
        </w:rPr>
        <w:t>18.评标办法</w:t>
      </w:r>
      <w:bookmarkEnd w:id="106"/>
    </w:p>
    <w:p w:rsidR="00302BF2" w:rsidRDefault="00D506B0">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lastRenderedPageBreak/>
        <w:t>本次招标采用最低投标价法评标。</w:t>
      </w:r>
    </w:p>
    <w:p w:rsidR="00302BF2" w:rsidRDefault="00D506B0">
      <w:pPr>
        <w:widowControl/>
        <w:adjustRightInd w:val="0"/>
        <w:snapToGrid w:val="0"/>
        <w:spacing w:beforeLines="25" w:before="60" w:afterLines="25" w:after="60" w:line="500" w:lineRule="exact"/>
        <w:ind w:firstLineChars="200" w:firstLine="643"/>
        <w:rPr>
          <w:rFonts w:ascii="仿宋" w:eastAsia="仿宋" w:hAnsi="仿宋"/>
          <w:b/>
          <w:sz w:val="32"/>
          <w:szCs w:val="32"/>
        </w:rPr>
      </w:pPr>
      <w:r>
        <w:rPr>
          <w:rFonts w:ascii="仿宋" w:eastAsia="仿宋" w:hAnsi="仿宋" w:hint="eastAsia"/>
          <w:b/>
          <w:sz w:val="32"/>
          <w:szCs w:val="32"/>
        </w:rPr>
        <w:t>18.1.评标办法</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首先，由评标委员会根据招标文件要求(无效投标界定)，审核各投标文件是否合格、有效，凡不符合专业条件要求和未实质性响应招标文件要求的投标均不进入评分程序。</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通过以上审核，有三家或三家以上符合专业条件要求并对招标文件作实质性响应的投标人，则依照投标价格由低至高顺序进行评标。</w:t>
      </w:r>
    </w:p>
    <w:p w:rsidR="00302BF2" w:rsidRDefault="00D506B0">
      <w:pPr>
        <w:ind w:firstLineChars="200" w:firstLine="643"/>
        <w:rPr>
          <w:rFonts w:ascii="仿宋" w:eastAsia="仿宋" w:hAnsi="仿宋"/>
          <w:b/>
          <w:sz w:val="32"/>
        </w:rPr>
      </w:pPr>
      <w:r>
        <w:rPr>
          <w:rFonts w:ascii="仿宋" w:eastAsia="仿宋" w:hAnsi="仿宋" w:hint="eastAsia"/>
          <w:b/>
          <w:sz w:val="32"/>
        </w:rPr>
        <w:t>18.2.推荐中标候选人原则</w:t>
      </w:r>
    </w:p>
    <w:p w:rsidR="00302BF2" w:rsidRDefault="00D506B0">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评标委员会根据各有效投标人的投标价格，由低到高顺序推荐中标候选人。</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cs="华文细黑"/>
          <w:sz w:val="32"/>
          <w:szCs w:val="32"/>
        </w:rPr>
      </w:pPr>
      <w:r>
        <w:rPr>
          <w:rFonts w:ascii="仿宋" w:eastAsia="仿宋" w:hAnsi="仿宋" w:hint="eastAsia"/>
          <w:sz w:val="32"/>
          <w:szCs w:val="32"/>
        </w:rPr>
        <w:t>投标报价相同的，</w:t>
      </w:r>
      <w:r>
        <w:rPr>
          <w:rFonts w:ascii="仿宋" w:eastAsia="仿宋" w:hAnsi="仿宋" w:cs="华文细黑" w:hint="eastAsia"/>
          <w:sz w:val="32"/>
          <w:szCs w:val="32"/>
        </w:rPr>
        <w:t>按技术指标优劣（公司合格供方优先）顺序排列。</w:t>
      </w:r>
    </w:p>
    <w:p w:rsidR="00302BF2" w:rsidRDefault="00D506B0">
      <w:pPr>
        <w:ind w:firstLineChars="200" w:firstLine="643"/>
        <w:rPr>
          <w:rFonts w:ascii="仿宋" w:eastAsia="仿宋" w:hAnsi="仿宋"/>
          <w:b/>
          <w:sz w:val="32"/>
        </w:rPr>
      </w:pPr>
      <w:r>
        <w:rPr>
          <w:rFonts w:ascii="仿宋" w:eastAsia="仿宋" w:hAnsi="仿宋" w:hint="eastAsia"/>
          <w:b/>
          <w:sz w:val="32"/>
        </w:rPr>
        <w:t>18.3.定标准则</w:t>
      </w:r>
    </w:p>
    <w:p w:rsidR="00302BF2" w:rsidRDefault="00D506B0">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1招标人将按照评标报告中推荐的中标候选人顺序确定拟中标人。</w:t>
      </w:r>
    </w:p>
    <w:p w:rsidR="00302BF2" w:rsidRDefault="00D506B0">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2招标人将审查拟中标人的投标人资格、信誉、生产条件、产品技术状态、性能以及其它投标人认为有必要了解的问题。</w:t>
      </w:r>
    </w:p>
    <w:p w:rsidR="00302BF2" w:rsidRDefault="00D506B0">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3如果确定拟中标人无能力履行合同，其投标将被拒绝，招标人将对下一个可能中标的投标人做类似审查。</w:t>
      </w:r>
    </w:p>
    <w:p w:rsidR="00302BF2" w:rsidRDefault="00D506B0">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18.3.4接受审查的拟中标人必须如实回答询问或接受招标人的考察，并提供所需的有关资料。</w:t>
      </w:r>
    </w:p>
    <w:p w:rsidR="00302BF2" w:rsidRDefault="00D506B0">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5中标通知书生效后，如果已中标的投标人不能按投标文件中承诺的条件履行签约行为，招标人有权在评标委员会推荐的中标候选人名单中按顺序选择新的合同授予人。</w:t>
      </w:r>
    </w:p>
    <w:p w:rsidR="00302BF2" w:rsidRDefault="00D506B0">
      <w:pPr>
        <w:pStyle w:val="3"/>
        <w:keepNext w:val="0"/>
        <w:keepLines w:val="0"/>
        <w:spacing w:before="0" w:after="0" w:line="500" w:lineRule="exact"/>
        <w:ind w:firstLineChars="200" w:firstLine="643"/>
        <w:rPr>
          <w:rFonts w:ascii="仿宋" w:eastAsia="仿宋" w:hAnsi="仿宋"/>
          <w:sz w:val="32"/>
        </w:rPr>
      </w:pPr>
      <w:bookmarkStart w:id="107" w:name="_Toc192925669"/>
      <w:bookmarkStart w:id="108" w:name="_Toc191892321"/>
      <w:bookmarkStart w:id="109" w:name="_Toc96354956"/>
      <w:r>
        <w:rPr>
          <w:rFonts w:ascii="仿宋" w:eastAsia="仿宋" w:hAnsi="仿宋" w:hint="eastAsia"/>
          <w:sz w:val="32"/>
        </w:rPr>
        <w:t>19. 投标文件的澄清</w:t>
      </w:r>
      <w:bookmarkEnd w:id="107"/>
      <w:bookmarkEnd w:id="108"/>
      <w:bookmarkEnd w:id="109"/>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19.1 对投标文件中含义不明确、同类问题表述不一致或者有</w:t>
      </w:r>
      <w:r>
        <w:rPr>
          <w:rFonts w:ascii="仿宋" w:eastAsia="仿宋" w:hAnsi="仿宋" w:hint="eastAsia"/>
          <w:sz w:val="32"/>
          <w:szCs w:val="32"/>
        </w:rPr>
        <w:lastRenderedPageBreak/>
        <w:t>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rsidR="00302BF2" w:rsidRDefault="00D506B0">
      <w:pPr>
        <w:pStyle w:val="3"/>
        <w:keepNext w:val="0"/>
        <w:keepLines w:val="0"/>
        <w:spacing w:before="0" w:after="0" w:line="500" w:lineRule="exact"/>
        <w:ind w:firstLineChars="200" w:firstLine="643"/>
        <w:rPr>
          <w:rFonts w:ascii="仿宋" w:eastAsia="仿宋" w:hAnsi="仿宋"/>
          <w:sz w:val="32"/>
        </w:rPr>
      </w:pPr>
      <w:bookmarkStart w:id="110" w:name="_Toc192925670"/>
      <w:bookmarkStart w:id="111" w:name="_Toc191892322"/>
      <w:bookmarkStart w:id="112" w:name="_Toc96354957"/>
      <w:r>
        <w:rPr>
          <w:rFonts w:ascii="仿宋" w:eastAsia="仿宋" w:hAnsi="仿宋" w:hint="eastAsia"/>
          <w:sz w:val="32"/>
        </w:rPr>
        <w:t>20. 比较与评价</w:t>
      </w:r>
      <w:bookmarkEnd w:id="110"/>
      <w:bookmarkEnd w:id="111"/>
      <w:bookmarkEnd w:id="112"/>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20.1 评标委员会将按“投标人须知”前附表第6项所述的评标方法与标准，对资格性检查和符合性检查合格的投标文件，进行商务和技术评估，综合比较与评价。  </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20.4评标委员会将按比较与评价最优在先原则, 排列评价顺序, 根据在投标人须知前附表中确定的中标候选人数量，推荐出中标候选人。</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rsidR="00302BF2" w:rsidRDefault="00D506B0">
      <w:pPr>
        <w:pStyle w:val="2"/>
        <w:keepNext w:val="0"/>
        <w:keepLines w:val="0"/>
        <w:spacing w:before="0" w:after="0" w:line="500" w:lineRule="exact"/>
        <w:rPr>
          <w:rFonts w:ascii="仿宋" w:eastAsia="仿宋" w:hAnsi="仿宋"/>
          <w:sz w:val="32"/>
        </w:rPr>
      </w:pPr>
      <w:bookmarkStart w:id="113" w:name="_Toc192925671"/>
      <w:bookmarkStart w:id="114" w:name="_Toc191892323"/>
      <w:bookmarkStart w:id="115" w:name="_Toc96354958"/>
      <w:r>
        <w:rPr>
          <w:rFonts w:ascii="仿宋" w:eastAsia="仿宋" w:hAnsi="仿宋" w:hint="eastAsia"/>
          <w:sz w:val="32"/>
        </w:rPr>
        <w:t>第六节定标与签订合同</w:t>
      </w:r>
      <w:bookmarkEnd w:id="113"/>
      <w:bookmarkEnd w:id="114"/>
      <w:bookmarkEnd w:id="115"/>
    </w:p>
    <w:p w:rsidR="00302BF2" w:rsidRDefault="00D246F8">
      <w:pPr>
        <w:pStyle w:val="3"/>
        <w:keepNext w:val="0"/>
        <w:keepLines w:val="0"/>
        <w:spacing w:before="0" w:after="0" w:line="500" w:lineRule="exact"/>
        <w:ind w:firstLineChars="200" w:firstLine="643"/>
        <w:rPr>
          <w:rFonts w:ascii="仿宋" w:eastAsia="仿宋" w:hAnsi="仿宋"/>
          <w:sz w:val="32"/>
        </w:rPr>
      </w:pPr>
      <w:bookmarkStart w:id="116" w:name="_Toc192925672"/>
      <w:bookmarkStart w:id="117" w:name="_Toc191892324"/>
      <w:bookmarkStart w:id="118" w:name="_Toc96354959"/>
      <w:r>
        <w:rPr>
          <w:rFonts w:ascii="仿宋" w:eastAsia="仿宋" w:hAnsi="仿宋" w:hint="eastAsia"/>
          <w:sz w:val="32"/>
        </w:rPr>
        <w:t>2</w:t>
      </w:r>
      <w:r>
        <w:rPr>
          <w:rFonts w:ascii="仿宋" w:eastAsia="仿宋" w:hAnsi="仿宋"/>
          <w:sz w:val="32"/>
        </w:rPr>
        <w:t>1</w:t>
      </w:r>
      <w:r w:rsidR="00D506B0">
        <w:rPr>
          <w:rFonts w:ascii="仿宋" w:eastAsia="仿宋" w:hAnsi="仿宋"/>
          <w:sz w:val="32"/>
        </w:rPr>
        <w:t>.</w:t>
      </w:r>
      <w:r w:rsidR="00D506B0">
        <w:rPr>
          <w:rFonts w:ascii="仿宋" w:eastAsia="仿宋" w:hAnsi="仿宋" w:hint="eastAsia"/>
          <w:sz w:val="32"/>
        </w:rPr>
        <w:t xml:space="preserve"> 定标准则</w:t>
      </w:r>
      <w:bookmarkEnd w:id="116"/>
      <w:bookmarkEnd w:id="117"/>
      <w:bookmarkEnd w:id="118"/>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投标人的投标文件符合招标文件要求，按招标文件确定评标</w:t>
      </w:r>
      <w:r>
        <w:rPr>
          <w:rFonts w:ascii="仿宋" w:eastAsia="仿宋" w:hAnsi="仿宋" w:hint="eastAsia"/>
          <w:sz w:val="32"/>
          <w:szCs w:val="32"/>
        </w:rPr>
        <w:lastRenderedPageBreak/>
        <w:t>标准、方法，经评委评审并推荐中标候选人。</w:t>
      </w:r>
    </w:p>
    <w:p w:rsidR="00302BF2" w:rsidRDefault="00D246F8">
      <w:pPr>
        <w:pStyle w:val="3"/>
        <w:keepNext w:val="0"/>
        <w:keepLines w:val="0"/>
        <w:spacing w:before="0" w:after="0" w:line="500" w:lineRule="exact"/>
        <w:ind w:firstLineChars="200" w:firstLine="643"/>
        <w:rPr>
          <w:rFonts w:ascii="仿宋" w:eastAsia="仿宋" w:hAnsi="仿宋"/>
          <w:sz w:val="32"/>
        </w:rPr>
      </w:pPr>
      <w:bookmarkStart w:id="119" w:name="_Toc192925673"/>
      <w:bookmarkStart w:id="120" w:name="_Toc191892325"/>
      <w:bookmarkStart w:id="121" w:name="_Toc96354960"/>
      <w:r>
        <w:rPr>
          <w:rFonts w:ascii="仿宋" w:eastAsia="仿宋" w:hAnsi="仿宋" w:hint="eastAsia"/>
          <w:sz w:val="32"/>
        </w:rPr>
        <w:t>2</w:t>
      </w:r>
      <w:r>
        <w:rPr>
          <w:rFonts w:ascii="仿宋" w:eastAsia="仿宋" w:hAnsi="仿宋"/>
          <w:sz w:val="32"/>
        </w:rPr>
        <w:t>2</w:t>
      </w:r>
      <w:r w:rsidR="00D506B0">
        <w:rPr>
          <w:rFonts w:ascii="仿宋" w:eastAsia="仿宋" w:hAnsi="仿宋"/>
          <w:sz w:val="32"/>
        </w:rPr>
        <w:t xml:space="preserve">. </w:t>
      </w:r>
      <w:r w:rsidR="00D506B0">
        <w:rPr>
          <w:rFonts w:ascii="仿宋" w:eastAsia="仿宋" w:hAnsi="仿宋" w:hint="eastAsia"/>
          <w:sz w:val="32"/>
        </w:rPr>
        <w:t>中标通知</w:t>
      </w:r>
      <w:bookmarkEnd w:id="119"/>
      <w:bookmarkEnd w:id="120"/>
      <w:bookmarkEnd w:id="121"/>
    </w:p>
    <w:p w:rsidR="00302BF2" w:rsidRDefault="00D246F8">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2</w:t>
      </w:r>
      <w:r w:rsidR="00D506B0">
        <w:rPr>
          <w:rFonts w:ascii="仿宋" w:eastAsia="仿宋" w:hAnsi="仿宋"/>
          <w:sz w:val="32"/>
          <w:szCs w:val="32"/>
        </w:rPr>
        <w:t xml:space="preserve">.1 </w:t>
      </w:r>
      <w:r w:rsidR="00D506B0">
        <w:rPr>
          <w:rFonts w:ascii="仿宋" w:eastAsia="仿宋" w:hAnsi="仿宋" w:hint="eastAsia"/>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rsidR="00302BF2" w:rsidRDefault="00D246F8">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2</w:t>
      </w:r>
      <w:r w:rsidR="00D506B0">
        <w:rPr>
          <w:rFonts w:ascii="仿宋" w:eastAsia="仿宋" w:hAnsi="仿宋" w:hint="eastAsia"/>
          <w:sz w:val="32"/>
          <w:szCs w:val="32"/>
        </w:rPr>
        <w:t>.2 招标人将向中标单位发出《中标通知书》，没有中标的其它投标人不另行通知。</w:t>
      </w:r>
    </w:p>
    <w:p w:rsidR="00302BF2" w:rsidRDefault="00D246F8">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2</w:t>
      </w:r>
      <w:r w:rsidR="00D506B0">
        <w:rPr>
          <w:rFonts w:ascii="仿宋" w:eastAsia="仿宋" w:hAnsi="仿宋"/>
          <w:sz w:val="32"/>
          <w:szCs w:val="32"/>
        </w:rPr>
        <w:t>.</w:t>
      </w:r>
      <w:r w:rsidR="00D506B0">
        <w:rPr>
          <w:rFonts w:ascii="仿宋" w:eastAsia="仿宋" w:hAnsi="仿宋" w:hint="eastAsia"/>
          <w:sz w:val="32"/>
          <w:szCs w:val="32"/>
        </w:rPr>
        <w:t>3《中标通知书》将作为签订采购合同的依据。采购合同签订后，《中标通知书》成为合同的一部分。</w:t>
      </w:r>
    </w:p>
    <w:p w:rsidR="00302BF2" w:rsidRDefault="00D246F8">
      <w:pPr>
        <w:pStyle w:val="3"/>
        <w:keepNext w:val="0"/>
        <w:keepLines w:val="0"/>
        <w:spacing w:before="0" w:after="0" w:line="500" w:lineRule="exact"/>
        <w:ind w:firstLineChars="200" w:firstLine="643"/>
        <w:rPr>
          <w:rFonts w:ascii="仿宋" w:eastAsia="仿宋" w:hAnsi="仿宋"/>
          <w:sz w:val="32"/>
        </w:rPr>
      </w:pPr>
      <w:bookmarkStart w:id="122" w:name="_Toc191892326"/>
      <w:bookmarkStart w:id="123" w:name="_Toc192925674"/>
      <w:bookmarkStart w:id="124" w:name="_Toc96354961"/>
      <w:r>
        <w:rPr>
          <w:rFonts w:ascii="仿宋" w:eastAsia="仿宋" w:hAnsi="仿宋" w:hint="eastAsia"/>
          <w:sz w:val="32"/>
        </w:rPr>
        <w:t>2</w:t>
      </w:r>
      <w:r>
        <w:rPr>
          <w:rFonts w:ascii="仿宋" w:eastAsia="仿宋" w:hAnsi="仿宋"/>
          <w:sz w:val="32"/>
        </w:rPr>
        <w:t>3</w:t>
      </w:r>
      <w:r w:rsidR="00D506B0">
        <w:rPr>
          <w:rFonts w:ascii="仿宋" w:eastAsia="仿宋" w:hAnsi="仿宋" w:hint="eastAsia"/>
          <w:sz w:val="32"/>
        </w:rPr>
        <w:t>. 签订合同</w:t>
      </w:r>
      <w:bookmarkEnd w:id="122"/>
      <w:bookmarkEnd w:id="123"/>
      <w:bookmarkEnd w:id="124"/>
    </w:p>
    <w:p w:rsidR="00302BF2" w:rsidRDefault="00D246F8">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3</w:t>
      </w:r>
      <w:r w:rsidR="00D506B0">
        <w:rPr>
          <w:rFonts w:ascii="仿宋" w:eastAsia="仿宋" w:hAnsi="仿宋"/>
          <w:sz w:val="32"/>
          <w:szCs w:val="32"/>
        </w:rPr>
        <w:t>.</w:t>
      </w:r>
      <w:r w:rsidR="00D506B0">
        <w:rPr>
          <w:rFonts w:ascii="仿宋" w:eastAsia="仿宋" w:hAnsi="仿宋" w:hint="eastAsia"/>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rsidR="00302BF2" w:rsidRDefault="00D246F8">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3</w:t>
      </w:r>
      <w:r w:rsidR="00D506B0">
        <w:rPr>
          <w:rFonts w:ascii="仿宋" w:eastAsia="仿宋" w:hAnsi="仿宋"/>
          <w:sz w:val="32"/>
          <w:szCs w:val="32"/>
        </w:rPr>
        <w:t>.</w:t>
      </w:r>
      <w:r w:rsidR="00D506B0">
        <w:rPr>
          <w:rFonts w:ascii="仿宋" w:eastAsia="仿宋" w:hAnsi="仿宋" w:hint="eastAsia"/>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rsidR="00302BF2" w:rsidRDefault="00D246F8">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3</w:t>
      </w:r>
      <w:r w:rsidR="00D506B0">
        <w:rPr>
          <w:rFonts w:ascii="仿宋" w:eastAsia="仿宋" w:hAnsi="仿宋"/>
          <w:sz w:val="32"/>
          <w:szCs w:val="32"/>
        </w:rPr>
        <w:t>.</w:t>
      </w:r>
      <w:r w:rsidR="00D506B0">
        <w:rPr>
          <w:rFonts w:ascii="仿宋" w:eastAsia="仿宋" w:hAnsi="仿宋" w:hint="eastAsia"/>
          <w:sz w:val="32"/>
          <w:szCs w:val="32"/>
        </w:rPr>
        <w:t>3中标人因不可抗力或者自身原因不能履行采购合同的，招标人将与排位在中标人之后第一位的中标候选人签订采购合同，以此类推。</w:t>
      </w:r>
    </w:p>
    <w:p w:rsidR="00302BF2" w:rsidRDefault="00D246F8">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3</w:t>
      </w:r>
      <w:r w:rsidR="00D506B0">
        <w:rPr>
          <w:rFonts w:ascii="仿宋" w:eastAsia="仿宋" w:hAnsi="仿宋" w:hint="eastAsia"/>
          <w:sz w:val="32"/>
          <w:szCs w:val="32"/>
        </w:rPr>
        <w:t>.4 中标人未能按招标人的要求，随时提供投标文件中出具的相关证明材料的原件，招标人有权认定投标人存在弄虚作假、骗取中标的行为。</w:t>
      </w:r>
    </w:p>
    <w:p w:rsidR="00302BF2" w:rsidRDefault="00D506B0">
      <w:pPr>
        <w:pStyle w:val="1"/>
        <w:keepNext w:val="0"/>
        <w:keepLines w:val="0"/>
        <w:spacing w:before="0" w:after="0" w:line="360" w:lineRule="auto"/>
        <w:rPr>
          <w:rFonts w:ascii="仿宋" w:eastAsia="仿宋" w:hAnsi="仿宋"/>
          <w:szCs w:val="32"/>
        </w:rPr>
      </w:pPr>
      <w:r>
        <w:rPr>
          <w:rFonts w:ascii="仿宋" w:eastAsia="仿宋" w:hAnsi="仿宋"/>
        </w:rPr>
        <w:br w:type="page"/>
      </w:r>
      <w:r>
        <w:rPr>
          <w:rFonts w:ascii="仿宋" w:eastAsia="仿宋" w:hAnsi="仿宋" w:hint="eastAsia"/>
        </w:rPr>
        <w:lastRenderedPageBreak/>
        <w:t xml:space="preserve">                  </w:t>
      </w:r>
      <w:bookmarkStart w:id="125" w:name="_Toc96354962"/>
      <w:r>
        <w:rPr>
          <w:rFonts w:ascii="仿宋" w:eastAsia="仿宋" w:hAnsi="仿宋" w:hint="eastAsia"/>
          <w:szCs w:val="32"/>
        </w:rPr>
        <w:t>第三章　招标内容及要求</w:t>
      </w:r>
      <w:bookmarkEnd w:id="125"/>
    </w:p>
    <w:p w:rsidR="00302BF2" w:rsidRDefault="00302BF2">
      <w:pPr>
        <w:rPr>
          <w:sz w:val="32"/>
          <w:szCs w:val="32"/>
        </w:rPr>
      </w:pPr>
    </w:p>
    <w:p w:rsidR="00302BF2" w:rsidRDefault="00D506B0">
      <w:pPr>
        <w:pStyle w:val="2"/>
        <w:keepNext w:val="0"/>
        <w:keepLines w:val="0"/>
        <w:spacing w:before="0" w:after="0" w:line="360" w:lineRule="auto"/>
        <w:jc w:val="center"/>
        <w:rPr>
          <w:rFonts w:ascii="仿宋" w:eastAsia="仿宋" w:hAnsi="仿宋"/>
          <w:sz w:val="32"/>
        </w:rPr>
      </w:pPr>
      <w:bookmarkStart w:id="126" w:name="_Toc96354963"/>
      <w:r>
        <w:rPr>
          <w:rFonts w:ascii="仿宋" w:eastAsia="仿宋" w:hAnsi="仿宋" w:hint="eastAsia"/>
          <w:sz w:val="32"/>
        </w:rPr>
        <w:t>第一节 项目需求</w:t>
      </w:r>
      <w:bookmarkEnd w:id="126"/>
    </w:p>
    <w:p w:rsidR="00302BF2" w:rsidRDefault="00D506B0">
      <w:pPr>
        <w:spacing w:before="60" w:after="60" w:line="500" w:lineRule="exact"/>
        <w:ind w:firstLineChars="200" w:firstLine="643"/>
        <w:rPr>
          <w:rFonts w:ascii="仿宋" w:eastAsia="仿宋" w:hAnsi="仿宋"/>
          <w:b/>
          <w:sz w:val="32"/>
          <w:szCs w:val="32"/>
        </w:rPr>
      </w:pPr>
      <w:r>
        <w:rPr>
          <w:rFonts w:ascii="仿宋" w:eastAsia="仿宋" w:hAnsi="仿宋" w:hint="eastAsia"/>
          <w:b/>
          <w:sz w:val="32"/>
          <w:szCs w:val="32"/>
        </w:rPr>
        <w:t>一、项目需求：</w:t>
      </w:r>
      <w:bookmarkStart w:id="127" w:name="_bookmark18"/>
      <w:bookmarkEnd w:id="127"/>
    </w:p>
    <w:tbl>
      <w:tblPr>
        <w:tblStyle w:val="ad"/>
        <w:tblW w:w="9157" w:type="dxa"/>
        <w:tblLayout w:type="fixed"/>
        <w:tblLook w:val="04A0" w:firstRow="1" w:lastRow="0" w:firstColumn="1" w:lastColumn="0" w:noHBand="0" w:noVBand="1"/>
      </w:tblPr>
      <w:tblGrid>
        <w:gridCol w:w="907"/>
        <w:gridCol w:w="4967"/>
        <w:gridCol w:w="1000"/>
        <w:gridCol w:w="983"/>
        <w:gridCol w:w="1300"/>
      </w:tblGrid>
      <w:tr w:rsidR="00302BF2">
        <w:tc>
          <w:tcPr>
            <w:tcW w:w="907" w:type="dxa"/>
            <w:vAlign w:val="center"/>
          </w:tcPr>
          <w:p w:rsidR="00302BF2" w:rsidRDefault="00D506B0">
            <w:pPr>
              <w:spacing w:line="500" w:lineRule="exact"/>
              <w:jc w:val="center"/>
              <w:rPr>
                <w:rFonts w:ascii="仿宋" w:eastAsia="仿宋" w:hAnsi="仿宋"/>
                <w:b/>
                <w:sz w:val="32"/>
                <w:szCs w:val="32"/>
              </w:rPr>
            </w:pPr>
            <w:r>
              <w:rPr>
                <w:rFonts w:ascii="仿宋" w:eastAsia="仿宋" w:hAnsi="仿宋" w:hint="eastAsia"/>
                <w:b/>
                <w:sz w:val="32"/>
                <w:szCs w:val="32"/>
              </w:rPr>
              <w:t>序号</w:t>
            </w:r>
          </w:p>
        </w:tc>
        <w:tc>
          <w:tcPr>
            <w:tcW w:w="4967" w:type="dxa"/>
            <w:vAlign w:val="center"/>
          </w:tcPr>
          <w:p w:rsidR="00302BF2" w:rsidRDefault="00D506B0">
            <w:pPr>
              <w:spacing w:line="500" w:lineRule="exact"/>
              <w:jc w:val="center"/>
              <w:rPr>
                <w:rFonts w:ascii="仿宋" w:eastAsia="仿宋" w:hAnsi="仿宋"/>
                <w:b/>
                <w:sz w:val="32"/>
                <w:szCs w:val="32"/>
              </w:rPr>
            </w:pPr>
            <w:r>
              <w:rPr>
                <w:rFonts w:ascii="仿宋" w:eastAsia="仿宋" w:hAnsi="仿宋" w:hint="eastAsia"/>
                <w:b/>
                <w:sz w:val="32"/>
                <w:szCs w:val="32"/>
              </w:rPr>
              <w:t>型号及名称</w:t>
            </w:r>
          </w:p>
        </w:tc>
        <w:tc>
          <w:tcPr>
            <w:tcW w:w="1000" w:type="dxa"/>
            <w:vAlign w:val="center"/>
          </w:tcPr>
          <w:p w:rsidR="00302BF2" w:rsidRDefault="00D506B0">
            <w:pPr>
              <w:spacing w:line="500" w:lineRule="exact"/>
              <w:jc w:val="center"/>
              <w:rPr>
                <w:rFonts w:ascii="仿宋" w:eastAsia="仿宋" w:hAnsi="仿宋"/>
                <w:b/>
                <w:sz w:val="32"/>
                <w:szCs w:val="32"/>
              </w:rPr>
            </w:pPr>
            <w:r>
              <w:rPr>
                <w:rFonts w:ascii="仿宋" w:eastAsia="仿宋" w:hAnsi="仿宋" w:hint="eastAsia"/>
                <w:b/>
                <w:sz w:val="32"/>
                <w:szCs w:val="32"/>
              </w:rPr>
              <w:t>单位</w:t>
            </w:r>
          </w:p>
        </w:tc>
        <w:tc>
          <w:tcPr>
            <w:tcW w:w="983" w:type="dxa"/>
            <w:vAlign w:val="center"/>
          </w:tcPr>
          <w:p w:rsidR="00302BF2" w:rsidRDefault="00D506B0">
            <w:pPr>
              <w:spacing w:line="500" w:lineRule="exact"/>
              <w:jc w:val="center"/>
              <w:rPr>
                <w:rFonts w:ascii="仿宋" w:eastAsia="仿宋" w:hAnsi="仿宋"/>
                <w:b/>
                <w:sz w:val="32"/>
                <w:szCs w:val="32"/>
              </w:rPr>
            </w:pPr>
            <w:r>
              <w:rPr>
                <w:rFonts w:ascii="仿宋" w:eastAsia="仿宋" w:hAnsi="仿宋" w:hint="eastAsia"/>
                <w:b/>
                <w:sz w:val="32"/>
                <w:szCs w:val="32"/>
              </w:rPr>
              <w:t>数量</w:t>
            </w:r>
          </w:p>
        </w:tc>
        <w:tc>
          <w:tcPr>
            <w:tcW w:w="1300" w:type="dxa"/>
            <w:vMerge w:val="restart"/>
            <w:vAlign w:val="center"/>
          </w:tcPr>
          <w:p w:rsidR="00302BF2" w:rsidRDefault="00D506B0">
            <w:pPr>
              <w:tabs>
                <w:tab w:val="left" w:pos="309"/>
              </w:tabs>
              <w:spacing w:line="500" w:lineRule="exact"/>
              <w:jc w:val="left"/>
              <w:rPr>
                <w:rFonts w:ascii="仿宋" w:eastAsia="仿宋" w:hAnsi="仿宋"/>
                <w:b/>
                <w:sz w:val="32"/>
                <w:szCs w:val="32"/>
              </w:rPr>
            </w:pPr>
            <w:r>
              <w:rPr>
                <w:rFonts w:ascii="仿宋" w:eastAsia="仿宋" w:hAnsi="仿宋" w:hint="eastAsia"/>
                <w:b/>
                <w:sz w:val="32"/>
                <w:szCs w:val="32"/>
              </w:rPr>
              <w:tab/>
            </w:r>
            <w:r>
              <w:rPr>
                <w:rFonts w:ascii="仿宋" w:eastAsia="仿宋" w:hAnsi="仿宋" w:hint="eastAsia"/>
                <w:b/>
                <w:sz w:val="30"/>
                <w:szCs w:val="30"/>
              </w:rPr>
              <w:t>控制总价不高于70万（含增值 税费、运输、装配、调试、搬运等费用）</w:t>
            </w: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1</w:t>
            </w:r>
          </w:p>
        </w:tc>
        <w:tc>
          <w:tcPr>
            <w:tcW w:w="4967" w:type="dxa"/>
            <w:vAlign w:val="center"/>
          </w:tcPr>
          <w:p w:rsidR="00302BF2" w:rsidRDefault="00D506B0">
            <w:pPr>
              <w:spacing w:line="500" w:lineRule="exact"/>
              <w:jc w:val="left"/>
              <w:rPr>
                <w:rFonts w:ascii="仿宋" w:eastAsia="仿宋" w:hAnsi="仿宋"/>
                <w:bCs/>
                <w:sz w:val="30"/>
                <w:szCs w:val="30"/>
              </w:rPr>
            </w:pPr>
            <w:r>
              <w:rPr>
                <w:rFonts w:ascii="仿宋" w:eastAsia="仿宋" w:hAnsi="仿宋" w:hint="eastAsia"/>
                <w:bCs/>
                <w:sz w:val="30"/>
                <w:szCs w:val="30"/>
              </w:rPr>
              <w:t>***-100/0.4-3P4L有源滤波器</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台</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9</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2</w:t>
            </w:r>
          </w:p>
        </w:tc>
        <w:tc>
          <w:tcPr>
            <w:tcW w:w="4967" w:type="dxa"/>
            <w:vAlign w:val="center"/>
          </w:tcPr>
          <w:p w:rsidR="00302BF2" w:rsidRDefault="00D506B0">
            <w:pPr>
              <w:spacing w:line="500" w:lineRule="exact"/>
              <w:jc w:val="left"/>
              <w:rPr>
                <w:rFonts w:ascii="仿宋" w:eastAsia="仿宋" w:hAnsi="仿宋"/>
                <w:bCs/>
                <w:sz w:val="30"/>
                <w:szCs w:val="30"/>
              </w:rPr>
            </w:pPr>
            <w:r>
              <w:rPr>
                <w:rFonts w:ascii="仿宋" w:eastAsia="仿宋" w:hAnsi="仿宋" w:hint="eastAsia"/>
                <w:bCs/>
                <w:sz w:val="30"/>
                <w:szCs w:val="30"/>
              </w:rPr>
              <w:t>***-150/0.4-3P4L有源滤波器</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台</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5</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3</w:t>
            </w:r>
          </w:p>
        </w:tc>
        <w:tc>
          <w:tcPr>
            <w:tcW w:w="4967" w:type="dxa"/>
            <w:vAlign w:val="center"/>
          </w:tcPr>
          <w:p w:rsidR="00302BF2" w:rsidRDefault="00D506B0">
            <w:pPr>
              <w:spacing w:line="500" w:lineRule="exact"/>
              <w:jc w:val="left"/>
              <w:rPr>
                <w:rFonts w:ascii="仿宋" w:eastAsia="仿宋" w:hAnsi="仿宋"/>
                <w:bCs/>
                <w:sz w:val="30"/>
                <w:szCs w:val="30"/>
              </w:rPr>
            </w:pPr>
            <w:r>
              <w:rPr>
                <w:rFonts w:ascii="仿宋" w:eastAsia="仿宋" w:hAnsi="仿宋" w:hint="eastAsia"/>
                <w:bCs/>
                <w:sz w:val="30"/>
                <w:szCs w:val="30"/>
              </w:rPr>
              <w:t>NM1 3P 160A  正泰 塑壳断路器</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台</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9</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4</w:t>
            </w:r>
          </w:p>
        </w:tc>
        <w:tc>
          <w:tcPr>
            <w:tcW w:w="4967" w:type="dxa"/>
            <w:vAlign w:val="center"/>
          </w:tcPr>
          <w:p w:rsidR="00302BF2" w:rsidRDefault="00D506B0">
            <w:pPr>
              <w:spacing w:line="500" w:lineRule="exact"/>
              <w:jc w:val="left"/>
              <w:rPr>
                <w:rFonts w:ascii="仿宋" w:eastAsia="仿宋" w:hAnsi="仿宋"/>
                <w:bCs/>
                <w:sz w:val="30"/>
                <w:szCs w:val="30"/>
              </w:rPr>
            </w:pPr>
            <w:r>
              <w:rPr>
                <w:rFonts w:ascii="仿宋" w:eastAsia="仿宋" w:hAnsi="仿宋" w:hint="eastAsia"/>
                <w:bCs/>
                <w:sz w:val="30"/>
                <w:szCs w:val="30"/>
              </w:rPr>
              <w:t>NM1 3P 250A  正泰 塑壳断路器</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台</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5</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5</w:t>
            </w:r>
          </w:p>
        </w:tc>
        <w:tc>
          <w:tcPr>
            <w:tcW w:w="4967" w:type="dxa"/>
            <w:vAlign w:val="center"/>
          </w:tcPr>
          <w:p w:rsidR="00302BF2" w:rsidRDefault="00D506B0">
            <w:pPr>
              <w:spacing w:line="500" w:lineRule="exact"/>
              <w:jc w:val="left"/>
              <w:rPr>
                <w:rFonts w:ascii="仿宋" w:eastAsia="仿宋" w:hAnsi="仿宋"/>
                <w:bCs/>
                <w:sz w:val="30"/>
                <w:szCs w:val="30"/>
              </w:rPr>
            </w:pPr>
            <w:r>
              <w:rPr>
                <w:rFonts w:ascii="仿宋" w:eastAsia="仿宋" w:hAnsi="仿宋" w:hint="eastAsia"/>
                <w:bCs/>
                <w:sz w:val="30"/>
                <w:szCs w:val="30"/>
              </w:rPr>
              <w:t>2500/5 0.5级 开合式 电流互感器</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个</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18</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6</w:t>
            </w:r>
          </w:p>
        </w:tc>
        <w:tc>
          <w:tcPr>
            <w:tcW w:w="4967" w:type="dxa"/>
            <w:vAlign w:val="center"/>
          </w:tcPr>
          <w:p w:rsidR="00302BF2" w:rsidRDefault="00D506B0">
            <w:pPr>
              <w:spacing w:line="500" w:lineRule="exact"/>
              <w:jc w:val="left"/>
              <w:rPr>
                <w:rFonts w:ascii="仿宋" w:eastAsia="仿宋" w:hAnsi="仿宋"/>
                <w:bCs/>
                <w:sz w:val="30"/>
                <w:szCs w:val="30"/>
              </w:rPr>
            </w:pPr>
            <w:r>
              <w:rPr>
                <w:rFonts w:ascii="仿宋" w:eastAsia="仿宋" w:hAnsi="仿宋" w:hint="eastAsia"/>
                <w:bCs/>
                <w:sz w:val="30"/>
                <w:szCs w:val="30"/>
              </w:rPr>
              <w:t>2000/5 0.5级 开合式 电流互感器</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个</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6</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7</w:t>
            </w:r>
          </w:p>
        </w:tc>
        <w:tc>
          <w:tcPr>
            <w:tcW w:w="4967" w:type="dxa"/>
            <w:vAlign w:val="center"/>
          </w:tcPr>
          <w:p w:rsidR="00302BF2" w:rsidRDefault="00D506B0">
            <w:pPr>
              <w:spacing w:line="500" w:lineRule="exact"/>
              <w:jc w:val="left"/>
              <w:rPr>
                <w:rFonts w:ascii="仿宋" w:eastAsia="仿宋" w:hAnsi="仿宋"/>
                <w:bCs/>
                <w:sz w:val="30"/>
                <w:szCs w:val="30"/>
              </w:rPr>
            </w:pPr>
            <w:r>
              <w:rPr>
                <w:rFonts w:ascii="仿宋" w:eastAsia="仿宋" w:hAnsi="仿宋" w:hint="eastAsia"/>
                <w:bCs/>
                <w:sz w:val="30"/>
                <w:szCs w:val="30"/>
              </w:rPr>
              <w:t>4*35mm2+1*16mm2  电源线</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米</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90</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8</w:t>
            </w:r>
          </w:p>
        </w:tc>
        <w:tc>
          <w:tcPr>
            <w:tcW w:w="4967" w:type="dxa"/>
            <w:vAlign w:val="center"/>
          </w:tcPr>
          <w:p w:rsidR="00302BF2" w:rsidRDefault="00D506B0">
            <w:pPr>
              <w:spacing w:line="500" w:lineRule="exact"/>
              <w:jc w:val="left"/>
              <w:rPr>
                <w:rFonts w:ascii="仿宋" w:eastAsia="仿宋" w:hAnsi="仿宋"/>
                <w:bCs/>
                <w:sz w:val="30"/>
                <w:szCs w:val="30"/>
              </w:rPr>
            </w:pPr>
            <w:r>
              <w:rPr>
                <w:rFonts w:ascii="仿宋" w:eastAsia="仿宋" w:hAnsi="仿宋" w:hint="eastAsia"/>
                <w:bCs/>
                <w:sz w:val="30"/>
                <w:szCs w:val="30"/>
              </w:rPr>
              <w:t>4*49.9mm2+1*35mm2  电源线</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米</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50</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9</w:t>
            </w:r>
          </w:p>
        </w:tc>
        <w:tc>
          <w:tcPr>
            <w:tcW w:w="4967" w:type="dxa"/>
            <w:vAlign w:val="center"/>
          </w:tcPr>
          <w:p w:rsidR="00302BF2" w:rsidRDefault="00D506B0">
            <w:pPr>
              <w:spacing w:line="500" w:lineRule="exact"/>
              <w:jc w:val="left"/>
              <w:rPr>
                <w:rFonts w:ascii="仿宋" w:eastAsia="仿宋" w:hAnsi="仿宋"/>
                <w:bCs/>
                <w:sz w:val="30"/>
                <w:szCs w:val="30"/>
              </w:rPr>
            </w:pPr>
            <w:r>
              <w:rPr>
                <w:rFonts w:ascii="仿宋" w:eastAsia="仿宋" w:hAnsi="仿宋" w:hint="eastAsia"/>
                <w:bCs/>
                <w:sz w:val="30"/>
                <w:szCs w:val="30"/>
              </w:rPr>
              <w:t>400*500*250  电控箱</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台</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8</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10</w:t>
            </w:r>
          </w:p>
        </w:tc>
        <w:tc>
          <w:tcPr>
            <w:tcW w:w="4967" w:type="dxa"/>
            <w:vAlign w:val="center"/>
          </w:tcPr>
          <w:p w:rsidR="00302BF2" w:rsidRDefault="00D506B0">
            <w:pPr>
              <w:spacing w:line="500" w:lineRule="exact"/>
              <w:jc w:val="left"/>
              <w:rPr>
                <w:rFonts w:ascii="仿宋" w:eastAsia="仿宋" w:hAnsi="仿宋"/>
                <w:bCs/>
                <w:sz w:val="30"/>
                <w:szCs w:val="30"/>
              </w:rPr>
            </w:pPr>
            <w:r>
              <w:rPr>
                <w:rFonts w:ascii="仿宋" w:eastAsia="仿宋" w:hAnsi="仿宋" w:hint="eastAsia"/>
                <w:bCs/>
                <w:sz w:val="30"/>
                <w:szCs w:val="30"/>
              </w:rPr>
              <w:t>500*600*250  电控箱</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台</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6</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11</w:t>
            </w:r>
          </w:p>
        </w:tc>
        <w:tc>
          <w:tcPr>
            <w:tcW w:w="4967" w:type="dxa"/>
            <w:vAlign w:val="center"/>
          </w:tcPr>
          <w:p w:rsidR="00302BF2" w:rsidRDefault="00D506B0">
            <w:pPr>
              <w:spacing w:line="500" w:lineRule="exact"/>
              <w:jc w:val="left"/>
              <w:rPr>
                <w:rFonts w:ascii="仿宋" w:eastAsia="仿宋" w:hAnsi="仿宋"/>
                <w:bCs/>
                <w:sz w:val="30"/>
                <w:szCs w:val="30"/>
              </w:rPr>
            </w:pPr>
            <w:r>
              <w:rPr>
                <w:rFonts w:ascii="仿宋" w:eastAsia="仿宋" w:hAnsi="仿宋" w:hint="eastAsia"/>
                <w:bCs/>
                <w:sz w:val="30"/>
                <w:szCs w:val="30"/>
              </w:rPr>
              <w:t>2*2.5 mm2   二次信号线</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米</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600</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12</w:t>
            </w:r>
          </w:p>
        </w:tc>
        <w:tc>
          <w:tcPr>
            <w:tcW w:w="4967" w:type="dxa"/>
            <w:vAlign w:val="center"/>
          </w:tcPr>
          <w:p w:rsidR="00302BF2" w:rsidRDefault="00D506B0">
            <w:pPr>
              <w:spacing w:line="500" w:lineRule="exact"/>
              <w:rPr>
                <w:rFonts w:ascii="仿宋" w:eastAsia="仿宋" w:hAnsi="仿宋"/>
                <w:bCs/>
                <w:sz w:val="30"/>
                <w:szCs w:val="30"/>
              </w:rPr>
            </w:pPr>
            <w:r>
              <w:rPr>
                <w:rFonts w:ascii="仿宋" w:eastAsia="仿宋" w:hAnsi="仿宋" w:hint="eastAsia"/>
                <w:bCs/>
                <w:sz w:val="30"/>
                <w:szCs w:val="30"/>
              </w:rPr>
              <w:t>（200*100）mm 线槽</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米</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38</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13</w:t>
            </w:r>
          </w:p>
        </w:tc>
        <w:tc>
          <w:tcPr>
            <w:tcW w:w="4967" w:type="dxa"/>
            <w:vAlign w:val="center"/>
          </w:tcPr>
          <w:p w:rsidR="00302BF2" w:rsidRDefault="00D506B0">
            <w:pPr>
              <w:spacing w:line="500" w:lineRule="exact"/>
              <w:rPr>
                <w:rFonts w:ascii="仿宋" w:eastAsia="仿宋" w:hAnsi="仿宋"/>
                <w:bCs/>
                <w:sz w:val="30"/>
                <w:szCs w:val="30"/>
              </w:rPr>
            </w:pPr>
            <w:r>
              <w:rPr>
                <w:rFonts w:ascii="仿宋" w:eastAsia="仿宋" w:hAnsi="仿宋" w:hint="eastAsia"/>
                <w:bCs/>
                <w:sz w:val="30"/>
                <w:szCs w:val="30"/>
              </w:rPr>
              <w:t>（100*100）mm 线槽</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米</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12</w:t>
            </w:r>
          </w:p>
        </w:tc>
        <w:tc>
          <w:tcPr>
            <w:tcW w:w="1300" w:type="dxa"/>
            <w:vMerge/>
            <w:vAlign w:val="center"/>
          </w:tcPr>
          <w:p w:rsidR="00302BF2" w:rsidRDefault="00302BF2">
            <w:pPr>
              <w:spacing w:line="500" w:lineRule="exact"/>
              <w:jc w:val="center"/>
              <w:rPr>
                <w:rFonts w:ascii="仿宋" w:eastAsia="仿宋" w:hAnsi="仿宋"/>
                <w:bCs/>
                <w:sz w:val="30"/>
                <w:szCs w:val="30"/>
              </w:rPr>
            </w:pPr>
          </w:p>
        </w:tc>
      </w:tr>
      <w:tr w:rsidR="00302BF2">
        <w:tc>
          <w:tcPr>
            <w:tcW w:w="907"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14</w:t>
            </w:r>
          </w:p>
        </w:tc>
        <w:tc>
          <w:tcPr>
            <w:tcW w:w="4967" w:type="dxa"/>
            <w:vAlign w:val="center"/>
          </w:tcPr>
          <w:p w:rsidR="00302BF2" w:rsidRDefault="00D506B0">
            <w:pPr>
              <w:spacing w:line="500" w:lineRule="exact"/>
              <w:rPr>
                <w:rFonts w:ascii="仿宋" w:eastAsia="仿宋" w:hAnsi="仿宋"/>
                <w:bCs/>
                <w:sz w:val="30"/>
                <w:szCs w:val="30"/>
              </w:rPr>
            </w:pPr>
            <w:r>
              <w:rPr>
                <w:rFonts w:ascii="仿宋" w:eastAsia="仿宋" w:hAnsi="仿宋" w:hint="eastAsia"/>
                <w:bCs/>
                <w:sz w:val="30"/>
                <w:szCs w:val="30"/>
              </w:rPr>
              <w:t>辅材（铜头、号码管、标识牌、二次端子等）</w:t>
            </w:r>
          </w:p>
        </w:tc>
        <w:tc>
          <w:tcPr>
            <w:tcW w:w="1000"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套</w:t>
            </w:r>
          </w:p>
        </w:tc>
        <w:tc>
          <w:tcPr>
            <w:tcW w:w="983" w:type="dxa"/>
            <w:vAlign w:val="center"/>
          </w:tcPr>
          <w:p w:rsidR="00302BF2" w:rsidRDefault="00D506B0">
            <w:pPr>
              <w:spacing w:line="500" w:lineRule="exact"/>
              <w:jc w:val="center"/>
              <w:rPr>
                <w:rFonts w:ascii="仿宋" w:eastAsia="仿宋" w:hAnsi="仿宋"/>
                <w:bCs/>
                <w:sz w:val="30"/>
                <w:szCs w:val="30"/>
              </w:rPr>
            </w:pPr>
            <w:r>
              <w:rPr>
                <w:rFonts w:ascii="仿宋" w:eastAsia="仿宋" w:hAnsi="仿宋" w:hint="eastAsia"/>
                <w:bCs/>
                <w:sz w:val="30"/>
                <w:szCs w:val="30"/>
              </w:rPr>
              <w:t>8</w:t>
            </w:r>
          </w:p>
        </w:tc>
        <w:tc>
          <w:tcPr>
            <w:tcW w:w="1300" w:type="dxa"/>
            <w:vMerge/>
            <w:vAlign w:val="center"/>
          </w:tcPr>
          <w:p w:rsidR="00302BF2" w:rsidRDefault="00302BF2">
            <w:pPr>
              <w:spacing w:line="500" w:lineRule="exact"/>
              <w:jc w:val="center"/>
              <w:rPr>
                <w:rFonts w:ascii="仿宋" w:eastAsia="仿宋" w:hAnsi="仿宋"/>
                <w:bCs/>
                <w:sz w:val="30"/>
                <w:szCs w:val="30"/>
              </w:rPr>
            </w:pPr>
          </w:p>
        </w:tc>
      </w:tr>
    </w:tbl>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二、交货地点</w:t>
      </w:r>
    </w:p>
    <w:p w:rsidR="00302BF2" w:rsidRDefault="00D506B0">
      <w:pPr>
        <w:spacing w:line="500" w:lineRule="exact"/>
        <w:ind w:firstLineChars="200" w:firstLine="643"/>
        <w:rPr>
          <w:rFonts w:ascii="仿宋" w:eastAsia="仿宋" w:hAnsi="仿宋"/>
          <w:sz w:val="32"/>
          <w:szCs w:val="32"/>
        </w:rPr>
      </w:pPr>
      <w:r>
        <w:rPr>
          <w:rFonts w:ascii="仿宋" w:eastAsia="仿宋" w:hAnsi="仿宋" w:hint="eastAsia"/>
          <w:b/>
          <w:sz w:val="32"/>
          <w:szCs w:val="32"/>
        </w:rPr>
        <w:t>厦门市仙岳路4688号，国贸中心我司指定位置。</w:t>
      </w:r>
    </w:p>
    <w:p w:rsidR="00302BF2" w:rsidRDefault="00D506B0">
      <w:pPr>
        <w:spacing w:before="60" w:after="60" w:line="500" w:lineRule="exact"/>
        <w:ind w:firstLineChars="200" w:firstLine="643"/>
        <w:rPr>
          <w:rFonts w:ascii="仿宋" w:eastAsia="仿宋" w:hAnsi="仿宋"/>
          <w:b/>
          <w:sz w:val="32"/>
          <w:szCs w:val="32"/>
        </w:rPr>
      </w:pPr>
      <w:r>
        <w:rPr>
          <w:rFonts w:ascii="仿宋" w:eastAsia="仿宋" w:hAnsi="仿宋" w:hint="eastAsia"/>
          <w:b/>
          <w:sz w:val="32"/>
          <w:szCs w:val="32"/>
        </w:rPr>
        <w:t>三、工期要求</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1.谐波治理安装调试为签订合同后60个工作日内，成工期为签订合同后90</w:t>
      </w:r>
      <w:r>
        <w:rPr>
          <w:rFonts w:ascii="仿宋" w:eastAsia="仿宋" w:hAnsi="仿宋"/>
          <w:sz w:val="32"/>
          <w:szCs w:val="32"/>
        </w:rPr>
        <w:t>个工作日内（含设备交付日期）</w:t>
      </w:r>
      <w:r>
        <w:rPr>
          <w:rFonts w:ascii="仿宋" w:eastAsia="仿宋" w:hAnsi="仿宋" w:hint="eastAsia"/>
          <w:sz w:val="32"/>
          <w:szCs w:val="32"/>
        </w:rPr>
        <w:t>。</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2.保修期不得少于一年。</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四、投标方资质要求：</w:t>
      </w:r>
    </w:p>
    <w:p w:rsidR="00302BF2" w:rsidRDefault="00D506B0">
      <w:pPr>
        <w:spacing w:line="500" w:lineRule="exact"/>
        <w:ind w:leftChars="304" w:left="638"/>
        <w:rPr>
          <w:rFonts w:ascii="仿宋" w:eastAsia="仿宋" w:hAnsi="仿宋"/>
          <w:color w:val="000000" w:themeColor="text1"/>
          <w:sz w:val="32"/>
          <w:szCs w:val="32"/>
        </w:rPr>
      </w:pPr>
      <w:r>
        <w:rPr>
          <w:rFonts w:ascii="仿宋" w:eastAsia="仿宋" w:hAnsi="仿宋"/>
          <w:color w:val="000000" w:themeColor="text1"/>
          <w:sz w:val="32"/>
          <w:szCs w:val="32"/>
        </w:rPr>
        <w:lastRenderedPageBreak/>
        <w:t>1</w:t>
      </w:r>
      <w:r>
        <w:rPr>
          <w:rFonts w:ascii="仿宋" w:eastAsia="仿宋" w:hAnsi="仿宋" w:hint="eastAsia"/>
          <w:color w:val="000000" w:themeColor="text1"/>
          <w:sz w:val="32"/>
          <w:szCs w:val="32"/>
        </w:rPr>
        <w:t>、投标公司需具有承装（修、试）电力设施许可证资质公司。</w:t>
      </w:r>
      <w:r>
        <w:rPr>
          <w:rFonts w:ascii="仿宋" w:eastAsia="仿宋" w:hAnsi="仿宋"/>
          <w:color w:val="000000" w:themeColor="text1"/>
          <w:sz w:val="32"/>
          <w:szCs w:val="32"/>
        </w:rPr>
        <w:t>2</w:t>
      </w:r>
      <w:r>
        <w:rPr>
          <w:rFonts w:ascii="仿宋" w:eastAsia="仿宋" w:hAnsi="仿宋" w:hint="eastAsia"/>
          <w:color w:val="000000" w:themeColor="text1"/>
          <w:sz w:val="32"/>
          <w:szCs w:val="32"/>
        </w:rPr>
        <w:t>、施工人员对谐波治理设备安装调试经过专业的培训技能，持有所投有源滤波器制造商技术服务培训合格证书。</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hint="eastAsia"/>
          <w:color w:val="000000" w:themeColor="text1"/>
          <w:sz w:val="32"/>
          <w:szCs w:val="32"/>
        </w:rPr>
        <w:t>具有独立承担民事能力，并具有相关经营范围的营业资质。</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4、提交的资质证明文件应具备履行合同所需要的技术和服务能力</w:t>
      </w:r>
      <w:r>
        <w:rPr>
          <w:rFonts w:ascii="仿宋" w:eastAsia="仿宋" w:hAnsi="仿宋" w:hint="eastAsia"/>
          <w:color w:val="000000" w:themeColor="text1"/>
          <w:sz w:val="32"/>
          <w:szCs w:val="32"/>
        </w:rPr>
        <w:t>，提供的设备性能参数必须符合招标文件要求。</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5、</w:t>
      </w:r>
      <w:r>
        <w:rPr>
          <w:rFonts w:ascii="仿宋" w:eastAsia="仿宋" w:hAnsi="仿宋" w:hint="eastAsia"/>
          <w:color w:val="000000" w:themeColor="text1"/>
          <w:sz w:val="32"/>
          <w:szCs w:val="32"/>
        </w:rPr>
        <w:t>具有履行合同的必要施工设备和专业技术人员。</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6</w:t>
      </w:r>
      <w:r>
        <w:rPr>
          <w:rFonts w:ascii="仿宋" w:eastAsia="仿宋" w:hAnsi="仿宋" w:hint="eastAsia"/>
          <w:color w:val="000000" w:themeColor="text1"/>
          <w:sz w:val="32"/>
          <w:szCs w:val="32"/>
        </w:rPr>
        <w:t>、所投有源滤波器品牌的相关产品在三年内有3个（或以上）使用客户项目，并提供相关业绩合同证明。</w:t>
      </w:r>
    </w:p>
    <w:p w:rsidR="00302BF2" w:rsidRDefault="00D506B0">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7</w:t>
      </w:r>
      <w:r>
        <w:rPr>
          <w:rFonts w:ascii="仿宋" w:eastAsia="仿宋" w:hAnsi="仿宋" w:hint="eastAsia"/>
          <w:color w:val="000000" w:themeColor="text1"/>
          <w:sz w:val="32"/>
          <w:szCs w:val="32"/>
        </w:rPr>
        <w:t>、不是有源滤波器生产厂家的投标人，必须提供有源滤波器制造商的有效委托文件。</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在厦门有售后服务点。</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五、材料设备供应：</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1、如招标方依据本合同之规定向投标方提供材料设备的，投</w:t>
      </w:r>
      <w:r>
        <w:rPr>
          <w:rFonts w:ascii="仿宋" w:eastAsia="仿宋" w:hAnsi="仿宋" w:hint="eastAsia"/>
          <w:sz w:val="32"/>
          <w:szCs w:val="32"/>
        </w:rPr>
        <w:t>标方应进行验收，如有质量异议的应在招标方提供后十日内提出。投标方验收后应妥善保管，如本合同无相反规定的，则招标方不另外支付保管费。投标方接收后，如发生损坏丢失或其他风险的，概由投标方负责赔偿。</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2、如投标方依据本合同采购本工程所需的材料、设备的，则投标方应严格按照合同中规定的品牌和价格等级进行采购，如无规定品牌，投标方应向招标方提出书面报告，经招标方确认后可采用同等价位的其它品牌。投标方采购的所有材料、设备均应符合国家规定的相关产品质量要求，应有出厂合格证书、采购正规发票、设备或设施使用说明书。</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六、设备交货及安装要求</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 xml:space="preserve">1、本项目为整体采购的交钥匙项目。 </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 xml:space="preserve">2、投标人的投标货物须符合国家有关标准,设备及其元件、配件必须原厂原装、未经拆封，不能是自行拆装。 </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lastRenderedPageBreak/>
        <w:t xml:space="preserve">3、投标人须提供投标货物的品牌、型号、详细配置及主要技术参数、性能说明和功能介绍，同时还应提供各主要部件的生产厂家及型号。 </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 xml:space="preserve">4、投标人应明确报价货物和项目要求存在正负偏离情况。 </w:t>
      </w:r>
    </w:p>
    <w:p w:rsidR="00302BF2" w:rsidRDefault="00D506B0">
      <w:pPr>
        <w:spacing w:line="500" w:lineRule="exact"/>
        <w:ind w:firstLineChars="200" w:firstLine="640"/>
        <w:rPr>
          <w:rFonts w:ascii="仿宋" w:eastAsia="仿宋" w:hAnsi="仿宋"/>
          <w:sz w:val="32"/>
          <w:szCs w:val="32"/>
        </w:rPr>
      </w:pPr>
      <w:r>
        <w:rPr>
          <w:rFonts w:ascii="仿宋" w:eastAsia="仿宋" w:hAnsi="仿宋"/>
          <w:sz w:val="32"/>
          <w:szCs w:val="32"/>
        </w:rPr>
        <w:t xml:space="preserve">5、投标人应在投标文件中附上谈判主要货物原厂商印制的技术说明书（中文版，若无中文版，应同时提供中文的翻译材料并对翻译的准确性负责）。 </w:t>
      </w:r>
    </w:p>
    <w:p w:rsidR="00302BF2" w:rsidRDefault="00D506B0">
      <w:pPr>
        <w:spacing w:line="500" w:lineRule="exact"/>
        <w:ind w:firstLineChars="200" w:firstLine="640"/>
        <w:rPr>
          <w:rFonts w:ascii="仿宋" w:eastAsia="仿宋" w:hAnsi="仿宋"/>
          <w:color w:val="FF0000"/>
          <w:sz w:val="32"/>
          <w:szCs w:val="32"/>
        </w:rPr>
      </w:pPr>
      <w:r>
        <w:rPr>
          <w:rFonts w:ascii="仿宋" w:eastAsia="仿宋" w:hAnsi="仿宋"/>
          <w:sz w:val="32"/>
          <w:szCs w:val="32"/>
        </w:rPr>
        <w:t>6、投标人必须具有完善的售后服务机构和售后服务体系。福建地区以外的投标人，在</w:t>
      </w:r>
      <w:r>
        <w:rPr>
          <w:rFonts w:ascii="仿宋" w:eastAsia="仿宋" w:hAnsi="仿宋" w:hint="eastAsia"/>
          <w:color w:val="000000" w:themeColor="text1"/>
          <w:sz w:val="32"/>
          <w:szCs w:val="32"/>
        </w:rPr>
        <w:t>厦门</w:t>
      </w:r>
      <w:r>
        <w:rPr>
          <w:rFonts w:ascii="仿宋" w:eastAsia="仿宋" w:hAnsi="仿宋"/>
          <w:color w:val="000000" w:themeColor="text1"/>
          <w:sz w:val="32"/>
          <w:szCs w:val="32"/>
        </w:rPr>
        <w:t>应有能够提供售后服务的</w:t>
      </w:r>
      <w:r>
        <w:rPr>
          <w:rFonts w:ascii="仿宋" w:eastAsia="仿宋" w:hAnsi="仿宋" w:hint="eastAsia"/>
          <w:color w:val="000000" w:themeColor="text1"/>
          <w:sz w:val="32"/>
          <w:szCs w:val="32"/>
        </w:rPr>
        <w:t>办事机构</w:t>
      </w:r>
      <w:r>
        <w:rPr>
          <w:rFonts w:ascii="仿宋" w:eastAsia="仿宋" w:hAnsi="仿宋"/>
          <w:color w:val="000000" w:themeColor="text1"/>
          <w:sz w:val="32"/>
          <w:szCs w:val="32"/>
        </w:rPr>
        <w:t>，能提供本地化技术服务，投标人应提供相关的证明材料</w:t>
      </w:r>
      <w:r>
        <w:rPr>
          <w:rFonts w:ascii="仿宋" w:eastAsia="仿宋" w:hAnsi="仿宋" w:hint="eastAsia"/>
          <w:color w:val="000000" w:themeColor="text1"/>
          <w:sz w:val="32"/>
          <w:szCs w:val="32"/>
        </w:rPr>
        <w:t>（包含并不局限于地址、人员、联系方式等信息）</w:t>
      </w:r>
      <w:r>
        <w:rPr>
          <w:rFonts w:ascii="仿宋" w:eastAsia="仿宋" w:hAnsi="仿宋"/>
          <w:color w:val="000000" w:themeColor="text1"/>
          <w:sz w:val="32"/>
          <w:szCs w:val="32"/>
        </w:rPr>
        <w:t>。</w:t>
      </w:r>
      <w:r>
        <w:rPr>
          <w:rFonts w:ascii="仿宋" w:eastAsia="仿宋" w:hAnsi="仿宋"/>
          <w:color w:val="FF0000"/>
          <w:sz w:val="32"/>
          <w:szCs w:val="32"/>
        </w:rPr>
        <w:t xml:space="preserve"> </w:t>
      </w:r>
    </w:p>
    <w:p w:rsidR="00302BF2" w:rsidRDefault="00D506B0">
      <w:pPr>
        <w:spacing w:line="500" w:lineRule="exact"/>
        <w:ind w:firstLineChars="200" w:firstLine="643"/>
        <w:rPr>
          <w:rFonts w:ascii="仿宋" w:eastAsia="仿宋" w:hAnsi="仿宋"/>
          <w:b/>
          <w:sz w:val="32"/>
          <w:szCs w:val="32"/>
        </w:rPr>
      </w:pPr>
      <w:r>
        <w:rPr>
          <w:rFonts w:ascii="仿宋" w:eastAsia="仿宋" w:hAnsi="仿宋" w:hint="eastAsia"/>
          <w:b/>
          <w:sz w:val="32"/>
          <w:szCs w:val="32"/>
        </w:rPr>
        <w:t>★7</w:t>
      </w:r>
      <w:r>
        <w:rPr>
          <w:rFonts w:ascii="仿宋" w:eastAsia="仿宋" w:hAnsi="仿宋"/>
          <w:b/>
          <w:sz w:val="32"/>
          <w:szCs w:val="32"/>
        </w:rPr>
        <w:t>、投标人须书面承诺所投产品必须是全新产品，如提供的产品是以旧翻新，按该产品全新的市场价10倍赔偿并承担由此给</w:t>
      </w:r>
      <w:r>
        <w:rPr>
          <w:rFonts w:ascii="仿宋" w:eastAsia="仿宋" w:hAnsi="仿宋" w:hint="eastAsia"/>
          <w:b/>
          <w:sz w:val="32"/>
          <w:szCs w:val="32"/>
        </w:rPr>
        <w:t>投标人造成的经济损失，其它投标人有权监督和检举。</w:t>
      </w:r>
    </w:p>
    <w:p w:rsidR="00302BF2" w:rsidRDefault="00D506B0">
      <w:pPr>
        <w:spacing w:line="500" w:lineRule="exact"/>
        <w:ind w:firstLineChars="200" w:firstLine="640"/>
        <w:rPr>
          <w:rFonts w:ascii="仿宋" w:eastAsia="仿宋" w:hAnsi="仿宋"/>
          <w:sz w:val="32"/>
          <w:szCs w:val="32"/>
        </w:rPr>
        <w:sectPr w:rsidR="00302BF2">
          <w:footerReference w:type="default" r:id="rId9"/>
          <w:pgSz w:w="11907" w:h="16860"/>
          <w:pgMar w:top="1418" w:right="1418" w:bottom="1418" w:left="1418" w:header="857" w:footer="999" w:gutter="0"/>
          <w:cols w:space="720"/>
          <w:docGrid w:linePitch="286"/>
        </w:sectPr>
      </w:pPr>
      <w:r>
        <w:rPr>
          <w:rFonts w:ascii="仿宋" w:eastAsia="仿宋" w:hAnsi="仿宋" w:hint="eastAsia"/>
          <w:sz w:val="32"/>
          <w:szCs w:val="32"/>
        </w:rPr>
        <w:t>注：以上要求若需要提供证明文件、材料的，均应在提交的材料上加盖投标人公章。</w:t>
      </w:r>
    </w:p>
    <w:p w:rsidR="00302BF2" w:rsidRDefault="00D506B0">
      <w:pPr>
        <w:pStyle w:val="2"/>
        <w:keepNext w:val="0"/>
        <w:keepLines w:val="0"/>
        <w:spacing w:before="0" w:after="0" w:line="500" w:lineRule="exact"/>
        <w:jc w:val="center"/>
        <w:rPr>
          <w:rFonts w:ascii="仿宋" w:eastAsia="仿宋" w:hAnsi="仿宋"/>
          <w:sz w:val="32"/>
        </w:rPr>
      </w:pPr>
      <w:bookmarkStart w:id="128" w:name="_Toc96354964"/>
      <w:r>
        <w:rPr>
          <w:rFonts w:ascii="仿宋" w:eastAsia="仿宋" w:hAnsi="仿宋" w:hint="eastAsia"/>
          <w:sz w:val="32"/>
        </w:rPr>
        <w:lastRenderedPageBreak/>
        <w:t>第二节 商务要求</w:t>
      </w:r>
      <w:bookmarkEnd w:id="128"/>
    </w:p>
    <w:p w:rsidR="00302BF2" w:rsidRDefault="00D506B0">
      <w:pPr>
        <w:spacing w:line="500" w:lineRule="exact"/>
        <w:rPr>
          <w:rFonts w:ascii="仿宋" w:eastAsia="仿宋" w:hAnsi="仿宋"/>
          <w:b/>
          <w:sz w:val="32"/>
          <w:szCs w:val="32"/>
        </w:rPr>
      </w:pPr>
      <w:r>
        <w:rPr>
          <w:rFonts w:ascii="仿宋" w:eastAsia="仿宋" w:hAnsi="仿宋" w:hint="eastAsia"/>
          <w:b/>
          <w:sz w:val="32"/>
          <w:szCs w:val="32"/>
        </w:rPr>
        <w:t>一、投标要求</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、投标人提供的</w:t>
      </w:r>
      <w:r>
        <w:rPr>
          <w:rFonts w:ascii="仿宋" w:eastAsia="仿宋" w:hAnsi="仿宋"/>
          <w:sz w:val="32"/>
          <w:szCs w:val="32"/>
        </w:rPr>
        <w:t>设备</w:t>
      </w:r>
      <w:r>
        <w:rPr>
          <w:rFonts w:ascii="仿宋" w:eastAsia="仿宋" w:hAnsi="仿宋" w:hint="eastAsia"/>
          <w:sz w:val="32"/>
          <w:szCs w:val="32"/>
        </w:rPr>
        <w:t>制造标准、安装标准及技术规范等有关资料必须符合国家标准、行业标准及规范要求。</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、投标人应根据招标要求在货物说明一览表中提供投标</w:t>
      </w:r>
      <w:r>
        <w:rPr>
          <w:rFonts w:ascii="仿宋" w:eastAsia="仿宋" w:hAnsi="仿宋"/>
          <w:sz w:val="32"/>
          <w:szCs w:val="32"/>
        </w:rPr>
        <w:t>设备</w:t>
      </w:r>
      <w:r>
        <w:rPr>
          <w:rFonts w:ascii="仿宋" w:eastAsia="仿宋" w:hAnsi="仿宋" w:hint="eastAsia"/>
          <w:sz w:val="32"/>
          <w:szCs w:val="32"/>
        </w:rPr>
        <w:t>的品牌、制造商名称、实际产地、技术性能参数等详细的技术资料。</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、投标人应承诺中标后提供货物制造厂商的出厂检验报告、合格证书、原产地证书。</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、投标人应在投标文件中提供书面证明材料（包括彩页或相关检验报告等），证明投标人提供货物能实现的功能。</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、投标文件中应明确包含设备价格及运到招标人指定地点的所有可能费用。</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投标人所提供的产品必须是自身合法开发或合法来源的全新的优质产品，并对之拥有可以依法出卖或交易的相应“物权”；任何有关产品的所有权、知识产权或担保物权可能提出的异议、有关索赔责任及费用或法律责任，均由投标人承担。</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、投标人应依据招标文件要求及投标文件所作的承诺履行职责，如有违约，招标人有权根据有关法规与采购合同采取措施保证本次采购货物的顺利进行，并追究违约方的违约责任。</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、投标人必须在投标文件中详细说明其售后服务承诺，包括有效电话、传真、企业主要工作人员的联系方式等。</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、投标人认为有利于招标人的其它优惠条款应单独列明。</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0、招标文件中若有要求提供证书、证明、检测报告等文件复印件应加盖投标人公章（原件备查），且应在有效期内。</w:t>
      </w:r>
    </w:p>
    <w:p w:rsidR="00302BF2" w:rsidRDefault="00D506B0">
      <w:pPr>
        <w:pStyle w:val="a6"/>
        <w:spacing w:before="42" w:line="500" w:lineRule="exact"/>
        <w:ind w:right="144" w:firstLineChars="196" w:firstLine="630"/>
        <w:rPr>
          <w:rFonts w:ascii="仿宋" w:eastAsia="仿宋" w:hAnsi="仿宋"/>
          <w:b/>
          <w:color w:val="000000" w:themeColor="text1"/>
          <w:sz w:val="32"/>
          <w:szCs w:val="32"/>
        </w:rPr>
      </w:pPr>
      <w:bookmarkStart w:id="129" w:name="_bookmark21"/>
      <w:bookmarkEnd w:id="129"/>
      <w:r>
        <w:rPr>
          <w:rFonts w:ascii="仿宋" w:eastAsia="仿宋" w:hAnsi="仿宋" w:hint="eastAsia"/>
          <w:b/>
          <w:color w:val="000000" w:themeColor="text1"/>
          <w:sz w:val="32"/>
          <w:szCs w:val="32"/>
        </w:rPr>
        <w:t>二、验收要求</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lastRenderedPageBreak/>
        <w:t>1</w:t>
      </w:r>
      <w:r>
        <w:rPr>
          <w:rFonts w:ascii="仿宋" w:eastAsia="仿宋" w:hAnsi="仿宋" w:hint="eastAsia"/>
          <w:color w:val="000000" w:themeColor="text1"/>
          <w:sz w:val="32"/>
          <w:szCs w:val="32"/>
        </w:rPr>
        <w:t>、招标文件、投标文件、厂家货物技术标准说明及国家有关的质量标准规定，均为验收依据。</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hint="eastAsia"/>
          <w:color w:val="000000" w:themeColor="text1"/>
          <w:sz w:val="32"/>
          <w:szCs w:val="32"/>
        </w:rPr>
        <w:t>、货物运抵指定服务地点后由双方对照采购清单及技术要求进行验收，验收时成交商必须派代表参加。</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hint="eastAsia"/>
          <w:color w:val="000000" w:themeColor="text1"/>
          <w:sz w:val="32"/>
          <w:szCs w:val="32"/>
        </w:rPr>
        <w:t>、招标人有权委托我国相关具有检验资质的部门、单位、机构针对成交货物的精度、性能进行检验。其检验结果将作为验收标准的组成部分之一。</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w:t>
      </w:r>
      <w:r>
        <w:rPr>
          <w:rFonts w:ascii="仿宋" w:eastAsia="仿宋" w:hAnsi="仿宋" w:hint="eastAsia"/>
          <w:color w:val="000000" w:themeColor="text1"/>
          <w:sz w:val="32"/>
          <w:szCs w:val="32"/>
        </w:rPr>
        <w:t>、验收过程所发生的一切费用由中标人承担。</w:t>
      </w:r>
    </w:p>
    <w:p w:rsidR="00302BF2" w:rsidRDefault="00D506B0">
      <w:pPr>
        <w:pStyle w:val="a6"/>
        <w:spacing w:before="42" w:line="500" w:lineRule="exact"/>
        <w:ind w:right="1658"/>
        <w:rPr>
          <w:rFonts w:ascii="仿宋" w:eastAsia="仿宋" w:hAnsi="仿宋"/>
          <w:b/>
          <w:color w:val="auto"/>
          <w:sz w:val="32"/>
          <w:szCs w:val="32"/>
        </w:rPr>
      </w:pPr>
      <w:bookmarkStart w:id="130" w:name="_bookmark22"/>
      <w:bookmarkEnd w:id="130"/>
      <w:r>
        <w:rPr>
          <w:rFonts w:ascii="仿宋" w:eastAsia="仿宋" w:hAnsi="仿宋" w:hint="eastAsia"/>
          <w:b/>
          <w:color w:val="auto"/>
          <w:sz w:val="32"/>
          <w:szCs w:val="32"/>
        </w:rPr>
        <w:t>三、售后服务与培训要求</w:t>
      </w:r>
    </w:p>
    <w:p w:rsidR="00302BF2" w:rsidRDefault="00D506B0">
      <w:pPr>
        <w:widowControl/>
        <w:adjustRightInd w:val="0"/>
        <w:snapToGrid w:val="0"/>
        <w:spacing w:beforeLines="25" w:before="60" w:afterLines="25" w:after="60" w:line="500" w:lineRule="exact"/>
        <w:ind w:firstLineChars="200" w:firstLine="640"/>
        <w:rPr>
          <w:rStyle w:val="af1"/>
        </w:rPr>
      </w:pPr>
      <w:r>
        <w:rPr>
          <w:rFonts w:ascii="仿宋" w:eastAsia="仿宋" w:hAnsi="仿宋" w:hint="eastAsia"/>
          <w:sz w:val="32"/>
          <w:szCs w:val="32"/>
        </w:rPr>
        <w:t>（一）售后服务要求</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、投标人应按照本采购项目特点提供长期良好的售后服务，并在投标文件中提供详细具体的售后服务承诺条款及保证。</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b/>
          <w:sz w:val="32"/>
          <w:szCs w:val="32"/>
        </w:rPr>
      </w:pPr>
      <w:r>
        <w:rPr>
          <w:rFonts w:ascii="仿宋" w:eastAsia="仿宋" w:hAnsi="仿宋"/>
          <w:sz w:val="32"/>
          <w:szCs w:val="32"/>
        </w:rPr>
        <w:t>2</w:t>
      </w:r>
      <w:r>
        <w:rPr>
          <w:rFonts w:ascii="仿宋" w:eastAsia="仿宋" w:hAnsi="仿宋" w:hint="eastAsia"/>
          <w:sz w:val="32"/>
          <w:szCs w:val="32"/>
        </w:rPr>
        <w:t>、本批采购项目要求投标人承诺对所投设备提供自验收合格并交付使用之日起一年免费质保，提供免费设备保养服务</w:t>
      </w:r>
      <w:r>
        <w:rPr>
          <w:rFonts w:ascii="仿宋" w:eastAsia="仿宋" w:hAnsi="仿宋"/>
          <w:b/>
          <w:sz w:val="32"/>
          <w:szCs w:val="32"/>
        </w:rPr>
        <w:t>（</w:t>
      </w:r>
      <w:r>
        <w:rPr>
          <w:rFonts w:ascii="仿宋" w:eastAsia="仿宋" w:hAnsi="仿宋" w:hint="eastAsia"/>
          <w:b/>
          <w:sz w:val="32"/>
          <w:szCs w:val="32"/>
        </w:rPr>
        <w:t>含运输、装配、调试、搬运等费用</w:t>
      </w:r>
      <w:r>
        <w:rPr>
          <w:rFonts w:ascii="仿宋" w:eastAsia="仿宋" w:hAnsi="仿宋"/>
          <w:b/>
          <w:sz w:val="32"/>
          <w:szCs w:val="32"/>
        </w:rPr>
        <w:t>）</w:t>
      </w:r>
      <w:r>
        <w:rPr>
          <w:rFonts w:ascii="仿宋" w:eastAsia="仿宋" w:hAnsi="仿宋" w:hint="eastAsia"/>
          <w:b/>
          <w:sz w:val="32"/>
          <w:szCs w:val="32"/>
        </w:rPr>
        <w:t>。</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、若中标设备发生故障，中标人须在</w:t>
      </w:r>
      <w:r>
        <w:rPr>
          <w:rFonts w:ascii="仿宋" w:eastAsia="仿宋" w:hAnsi="仿宋"/>
          <w:sz w:val="32"/>
          <w:szCs w:val="32"/>
        </w:rPr>
        <w:t>4</w:t>
      </w:r>
      <w:r>
        <w:rPr>
          <w:rFonts w:ascii="仿宋" w:eastAsia="仿宋" w:hAnsi="仿宋" w:hint="eastAsia"/>
          <w:sz w:val="32"/>
          <w:szCs w:val="32"/>
        </w:rPr>
        <w:t>小时内到场维修响应，</w:t>
      </w:r>
      <w:r>
        <w:rPr>
          <w:rFonts w:ascii="仿宋" w:eastAsia="仿宋" w:hAnsi="仿宋"/>
          <w:sz w:val="32"/>
          <w:szCs w:val="32"/>
        </w:rPr>
        <w:t>24</w:t>
      </w:r>
      <w:r>
        <w:rPr>
          <w:rFonts w:ascii="仿宋" w:eastAsia="仿宋" w:hAnsi="仿宋" w:hint="eastAsia"/>
          <w:sz w:val="32"/>
          <w:szCs w:val="32"/>
        </w:rPr>
        <w:t>小时内修复；特殊情况在</w:t>
      </w:r>
      <w:r>
        <w:rPr>
          <w:rFonts w:ascii="仿宋" w:eastAsia="仿宋" w:hAnsi="仿宋"/>
          <w:sz w:val="32"/>
          <w:szCs w:val="32"/>
        </w:rPr>
        <w:t>24</w:t>
      </w:r>
      <w:r>
        <w:rPr>
          <w:rFonts w:ascii="仿宋" w:eastAsia="仿宋" w:hAnsi="仿宋" w:hint="eastAsia"/>
          <w:sz w:val="32"/>
          <w:szCs w:val="32"/>
        </w:rPr>
        <w:t>小时内无法恢复的，在维修及维护期内应予提供代用设备或使设备可正常运转的措施。</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、投标人认为有利于招标人的其他优惠条款应单独列明。</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（二）培训要求</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hint="eastAsia"/>
          <w:sz w:val="32"/>
          <w:szCs w:val="32"/>
        </w:rPr>
        <w:t>中标人应免费为招标人提供成交设备的操作、使用及维护的技术培训服务。投标人应将所有培训费用（含培训教材费）计入投标总价。</w:t>
      </w:r>
    </w:p>
    <w:p w:rsidR="00302BF2" w:rsidRDefault="00302BF2">
      <w:pPr>
        <w:widowControl/>
        <w:adjustRightInd w:val="0"/>
        <w:snapToGrid w:val="0"/>
        <w:spacing w:beforeLines="25" w:before="60" w:afterLines="25" w:after="60" w:line="500" w:lineRule="exact"/>
        <w:ind w:firstLineChars="200" w:firstLine="640"/>
        <w:rPr>
          <w:rFonts w:ascii="仿宋" w:eastAsia="仿宋" w:hAnsi="仿宋"/>
          <w:color w:val="3366FF"/>
          <w:sz w:val="32"/>
          <w:szCs w:val="32"/>
        </w:rPr>
      </w:pPr>
    </w:p>
    <w:p w:rsidR="00302BF2" w:rsidRDefault="00302BF2">
      <w:pPr>
        <w:widowControl/>
        <w:adjustRightInd w:val="0"/>
        <w:snapToGrid w:val="0"/>
        <w:spacing w:beforeLines="25" w:before="60" w:afterLines="25" w:after="60" w:line="500" w:lineRule="exact"/>
        <w:ind w:firstLineChars="200" w:firstLine="640"/>
        <w:rPr>
          <w:rFonts w:ascii="仿宋" w:eastAsia="仿宋" w:hAnsi="仿宋"/>
          <w:color w:val="3366FF"/>
          <w:sz w:val="32"/>
          <w:szCs w:val="32"/>
        </w:rPr>
      </w:pPr>
    </w:p>
    <w:p w:rsidR="00302BF2" w:rsidRDefault="00302BF2">
      <w:pPr>
        <w:widowControl/>
        <w:adjustRightInd w:val="0"/>
        <w:snapToGrid w:val="0"/>
        <w:spacing w:beforeLines="25" w:before="60" w:afterLines="25" w:after="60" w:line="500" w:lineRule="exact"/>
        <w:ind w:firstLineChars="200" w:firstLine="640"/>
        <w:rPr>
          <w:rFonts w:ascii="仿宋" w:eastAsia="仿宋" w:hAnsi="仿宋"/>
          <w:color w:val="3366FF"/>
          <w:sz w:val="32"/>
          <w:szCs w:val="32"/>
        </w:rPr>
      </w:pPr>
    </w:p>
    <w:p w:rsidR="00302BF2" w:rsidRDefault="00D506B0">
      <w:pPr>
        <w:pStyle w:val="2"/>
        <w:keepNext w:val="0"/>
        <w:keepLines w:val="0"/>
        <w:spacing w:before="0" w:after="0" w:line="500" w:lineRule="exact"/>
        <w:jc w:val="center"/>
        <w:rPr>
          <w:rFonts w:ascii="仿宋" w:eastAsia="仿宋" w:hAnsi="仿宋"/>
          <w:sz w:val="32"/>
        </w:rPr>
      </w:pPr>
      <w:bookmarkStart w:id="131" w:name="_Toc468718876"/>
      <w:bookmarkStart w:id="132" w:name="_Toc96354965"/>
      <w:r>
        <w:rPr>
          <w:rFonts w:ascii="仿宋" w:eastAsia="仿宋" w:hAnsi="仿宋" w:hint="eastAsia"/>
          <w:sz w:val="32"/>
        </w:rPr>
        <w:lastRenderedPageBreak/>
        <w:t>第三节 报价要求</w:t>
      </w:r>
      <w:bookmarkEnd w:id="131"/>
      <w:bookmarkEnd w:id="132"/>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bookmarkStart w:id="133" w:name="_Toc468718878"/>
      <w:bookmarkStart w:id="134" w:name="_Toc306290240"/>
      <w:r>
        <w:rPr>
          <w:rFonts w:ascii="仿宋" w:eastAsia="仿宋" w:hAnsi="仿宋"/>
          <w:sz w:val="32"/>
          <w:szCs w:val="32"/>
        </w:rPr>
        <w:t>1</w:t>
      </w:r>
      <w:r>
        <w:rPr>
          <w:rFonts w:ascii="仿宋" w:eastAsia="仿宋" w:hAnsi="仿宋" w:hint="eastAsia"/>
          <w:sz w:val="32"/>
          <w:szCs w:val="32"/>
        </w:rPr>
        <w:t>、报价以人民币为货币单位，应分单价、小计和总价。</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、投标报价应包含但不限于以下费用：</w:t>
      </w:r>
      <w:r>
        <w:rPr>
          <w:rFonts w:ascii="仿宋" w:eastAsia="仿宋" w:hAnsi="仿宋" w:hint="eastAsia"/>
          <w:b/>
          <w:sz w:val="32"/>
          <w:szCs w:val="32"/>
        </w:rPr>
        <w:t>运输、装配、调试、搬运等费用</w:t>
      </w:r>
      <w:r>
        <w:rPr>
          <w:rFonts w:ascii="仿宋" w:eastAsia="仿宋" w:hAnsi="仿宋" w:hint="eastAsia"/>
          <w:sz w:val="32"/>
          <w:szCs w:val="32"/>
        </w:rPr>
        <w:t>，各投标人应依据招标文件要求，并充分考虑市场、原材料价格上涨等风险，自行核算成本报价，各项目为整体采购，如有遗漏部分将不再进行增补。</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、投标人漏报的单价或每单价报价中漏报、少报的费用，视为此项费用已隐含在投标报价中，中标后不得再向招标人收取任何费用。</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、投标人对本项目只能有一个报价，招标人不接受有选择的报价。</w:t>
      </w:r>
    </w:p>
    <w:p w:rsidR="00302BF2" w:rsidRDefault="00D506B0">
      <w:pPr>
        <w:widowControl/>
        <w:adjustRightInd w:val="0"/>
        <w:snapToGrid w:val="0"/>
        <w:spacing w:beforeLines="25" w:before="60" w:afterLines="25" w:after="60" w:line="5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、中标人在供货、安装调试及验收过程中，若出现安全事故，其责任及相应的赔偿均由中标人承担，投标人不承担所有责任及义务。</w:t>
      </w:r>
    </w:p>
    <w:p w:rsidR="00302BF2" w:rsidRDefault="00D506B0">
      <w:pPr>
        <w:spacing w:line="480" w:lineRule="exact"/>
        <w:ind w:firstLineChars="200" w:firstLine="640"/>
        <w:rPr>
          <w:rFonts w:ascii="仿宋" w:eastAsia="仿宋" w:hAnsi="仿宋"/>
          <w:sz w:val="32"/>
          <w:szCs w:val="32"/>
        </w:rPr>
      </w:pPr>
      <w:r>
        <w:rPr>
          <w:rFonts w:ascii="仿宋" w:eastAsia="仿宋" w:hAnsi="仿宋" w:hint="eastAsia"/>
          <w:sz w:val="32"/>
          <w:szCs w:val="32"/>
        </w:rPr>
        <w:t>6、</w:t>
      </w:r>
      <w:bookmarkEnd w:id="133"/>
      <w:bookmarkEnd w:id="134"/>
      <w:r>
        <w:rPr>
          <w:rFonts w:ascii="仿宋" w:eastAsia="仿宋" w:hAnsi="仿宋" w:hint="eastAsia"/>
          <w:sz w:val="32"/>
          <w:szCs w:val="32"/>
        </w:rPr>
        <w:t>履约保证金：中标人须向招标人缴交履约保证金，履约保证金在双方合同终止、交接清楚和债权债务等关系理顺后30日历天内无息返还。</w:t>
      </w:r>
    </w:p>
    <w:p w:rsidR="00302BF2" w:rsidRDefault="00302BF2">
      <w:pPr>
        <w:spacing w:line="480" w:lineRule="exact"/>
        <w:ind w:firstLineChars="200" w:firstLine="640"/>
        <w:rPr>
          <w:rFonts w:ascii="仿宋" w:eastAsia="仿宋" w:hAnsi="仿宋"/>
          <w:color w:val="3366FF"/>
          <w:sz w:val="32"/>
          <w:szCs w:val="32"/>
        </w:rPr>
      </w:pPr>
    </w:p>
    <w:p w:rsidR="00302BF2" w:rsidRDefault="00302BF2">
      <w:pPr>
        <w:spacing w:line="480" w:lineRule="exact"/>
        <w:ind w:firstLineChars="200" w:firstLine="640"/>
        <w:rPr>
          <w:rFonts w:ascii="仿宋" w:eastAsia="仿宋" w:hAnsi="仿宋"/>
          <w:color w:val="3366FF"/>
          <w:sz w:val="32"/>
          <w:szCs w:val="32"/>
        </w:rPr>
      </w:pPr>
    </w:p>
    <w:p w:rsidR="00302BF2" w:rsidRDefault="00302BF2">
      <w:pPr>
        <w:spacing w:line="480" w:lineRule="exact"/>
        <w:ind w:firstLineChars="200" w:firstLine="640"/>
        <w:rPr>
          <w:rFonts w:ascii="仿宋" w:eastAsia="仿宋" w:hAnsi="仿宋"/>
          <w:color w:val="3366FF"/>
          <w:sz w:val="32"/>
          <w:szCs w:val="32"/>
        </w:rPr>
      </w:pPr>
    </w:p>
    <w:p w:rsidR="00302BF2" w:rsidRDefault="00302BF2">
      <w:pPr>
        <w:spacing w:line="480" w:lineRule="exact"/>
        <w:ind w:firstLineChars="200" w:firstLine="640"/>
        <w:rPr>
          <w:rFonts w:ascii="仿宋" w:eastAsia="仿宋" w:hAnsi="仿宋"/>
          <w:color w:val="3366FF"/>
          <w:sz w:val="32"/>
          <w:szCs w:val="32"/>
        </w:rPr>
      </w:pPr>
    </w:p>
    <w:p w:rsidR="00302BF2" w:rsidRDefault="00302BF2">
      <w:pPr>
        <w:spacing w:line="480" w:lineRule="exact"/>
        <w:ind w:firstLineChars="200" w:firstLine="640"/>
        <w:rPr>
          <w:rFonts w:ascii="仿宋" w:eastAsia="仿宋" w:hAnsi="仿宋"/>
          <w:color w:val="3366FF"/>
          <w:sz w:val="32"/>
          <w:szCs w:val="32"/>
        </w:rPr>
      </w:pPr>
    </w:p>
    <w:p w:rsidR="00302BF2" w:rsidRDefault="00302BF2">
      <w:pPr>
        <w:spacing w:line="480" w:lineRule="exact"/>
        <w:ind w:firstLineChars="200" w:firstLine="640"/>
        <w:rPr>
          <w:rFonts w:ascii="仿宋" w:eastAsia="仿宋" w:hAnsi="仿宋"/>
          <w:color w:val="3366FF"/>
          <w:sz w:val="32"/>
          <w:szCs w:val="32"/>
        </w:rPr>
      </w:pPr>
    </w:p>
    <w:p w:rsidR="00302BF2" w:rsidRDefault="00302BF2">
      <w:pPr>
        <w:spacing w:line="480" w:lineRule="exact"/>
        <w:ind w:firstLineChars="200" w:firstLine="640"/>
        <w:rPr>
          <w:rFonts w:ascii="仿宋" w:eastAsia="仿宋" w:hAnsi="仿宋"/>
          <w:color w:val="3366FF"/>
          <w:sz w:val="32"/>
          <w:szCs w:val="32"/>
        </w:rPr>
      </w:pPr>
    </w:p>
    <w:p w:rsidR="00302BF2" w:rsidRDefault="00302BF2">
      <w:pPr>
        <w:spacing w:line="480" w:lineRule="exact"/>
        <w:ind w:firstLineChars="200" w:firstLine="640"/>
        <w:rPr>
          <w:rFonts w:ascii="仿宋" w:eastAsia="仿宋" w:hAnsi="仿宋"/>
          <w:color w:val="3366FF"/>
          <w:sz w:val="32"/>
          <w:szCs w:val="32"/>
        </w:rPr>
      </w:pPr>
    </w:p>
    <w:p w:rsidR="00302BF2" w:rsidRDefault="00302BF2">
      <w:pPr>
        <w:spacing w:line="480" w:lineRule="exact"/>
        <w:ind w:firstLineChars="200" w:firstLine="640"/>
        <w:rPr>
          <w:rFonts w:ascii="仿宋" w:eastAsia="仿宋" w:hAnsi="仿宋"/>
          <w:color w:val="3366FF"/>
          <w:sz w:val="32"/>
          <w:szCs w:val="32"/>
        </w:rPr>
      </w:pPr>
    </w:p>
    <w:p w:rsidR="00302BF2" w:rsidRDefault="00302BF2">
      <w:pPr>
        <w:spacing w:line="480" w:lineRule="exact"/>
        <w:ind w:firstLineChars="200" w:firstLine="640"/>
        <w:rPr>
          <w:rFonts w:ascii="仿宋" w:eastAsia="仿宋" w:hAnsi="仿宋"/>
          <w:color w:val="3366FF"/>
          <w:sz w:val="32"/>
          <w:szCs w:val="32"/>
        </w:rPr>
      </w:pPr>
    </w:p>
    <w:p w:rsidR="00302BF2" w:rsidRDefault="00D506B0">
      <w:pPr>
        <w:pStyle w:val="2"/>
        <w:keepNext w:val="0"/>
        <w:keepLines w:val="0"/>
        <w:numPr>
          <w:ilvl w:val="0"/>
          <w:numId w:val="3"/>
        </w:numPr>
        <w:spacing w:before="0" w:after="0" w:line="500" w:lineRule="exact"/>
        <w:jc w:val="center"/>
        <w:rPr>
          <w:rFonts w:ascii="仿宋" w:eastAsia="仿宋" w:hAnsi="仿宋"/>
          <w:color w:val="000000" w:themeColor="text1"/>
          <w:sz w:val="32"/>
        </w:rPr>
      </w:pPr>
      <w:bookmarkStart w:id="135" w:name="_Toc96354966"/>
      <w:r>
        <w:rPr>
          <w:rFonts w:ascii="仿宋" w:eastAsia="仿宋" w:hAnsi="仿宋" w:hint="eastAsia"/>
          <w:color w:val="000000" w:themeColor="text1"/>
          <w:sz w:val="32"/>
        </w:rPr>
        <w:lastRenderedPageBreak/>
        <w:t>技术要求</w:t>
      </w:r>
      <w:bookmarkEnd w:id="135"/>
    </w:p>
    <w:p w:rsidR="00302BF2" w:rsidRDefault="00302BF2">
      <w:pPr>
        <w:pStyle w:val="a0"/>
        <w:ind w:firstLine="0"/>
        <w:rPr>
          <w:color w:val="FF0000"/>
        </w:rPr>
      </w:pPr>
    </w:p>
    <w:p w:rsidR="00302BF2" w:rsidRDefault="00D506B0">
      <w:pPr>
        <w:numPr>
          <w:ilvl w:val="0"/>
          <w:numId w:val="4"/>
        </w:numPr>
        <w:rPr>
          <w:b/>
          <w:bCs/>
          <w:sz w:val="32"/>
          <w:szCs w:val="32"/>
        </w:rPr>
      </w:pPr>
      <w:bookmarkStart w:id="136" w:name="_Toc8731"/>
      <w:bookmarkStart w:id="137" w:name="_Toc23000"/>
      <w:r>
        <w:rPr>
          <w:rFonts w:hint="eastAsia"/>
          <w:b/>
          <w:bCs/>
          <w:sz w:val="32"/>
          <w:szCs w:val="32"/>
        </w:rPr>
        <w:t>概述</w:t>
      </w:r>
      <w:bookmarkEnd w:id="136"/>
      <w:bookmarkEnd w:id="137"/>
    </w:p>
    <w:p w:rsidR="00302BF2" w:rsidRDefault="00302BF2">
      <w:pPr>
        <w:pStyle w:val="Default"/>
      </w:pPr>
    </w:p>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1.1 设备名称：综合滤波补偿设备</w:t>
      </w:r>
    </w:p>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1.2 </w:t>
      </w:r>
      <w:r>
        <w:rPr>
          <w:rFonts w:ascii="仿宋" w:eastAsia="仿宋" w:hAnsi="仿宋" w:hint="eastAsia"/>
          <w:color w:val="000000" w:themeColor="text1"/>
          <w:sz w:val="28"/>
          <w:szCs w:val="28"/>
        </w:rPr>
        <w:t>★</w:t>
      </w:r>
      <w:r>
        <w:rPr>
          <w:rFonts w:ascii="仿宋" w:eastAsia="仿宋" w:hAnsi="仿宋" w:cs="仿宋" w:hint="eastAsia"/>
          <w:sz w:val="32"/>
          <w:szCs w:val="32"/>
        </w:rPr>
        <w:t>说明：综合滤波补偿设备需由有源滤波专业厂家提供（要求为欧美合资品牌，需在营业执照上可以体现）并满足项目技术要求和规范。该设备用于滤除谐波电流 。</w:t>
      </w:r>
    </w:p>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1.3 使用环境（本套设备安装于户内）： </w:t>
      </w:r>
    </w:p>
    <w:p w:rsidR="00302BF2" w:rsidRDefault="00D506B0" w:rsidP="00B604F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海拔：               ≤2000米</w:t>
      </w:r>
    </w:p>
    <w:p w:rsidR="00302BF2" w:rsidRDefault="00D506B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最高环境温度：       +40℃</w:t>
      </w:r>
    </w:p>
    <w:p w:rsidR="00302BF2" w:rsidRDefault="00D506B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最低环境温度：       -20℃</w:t>
      </w:r>
    </w:p>
    <w:p w:rsidR="00302BF2" w:rsidRDefault="00D506B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工作电压：           AC400V</w:t>
      </w:r>
    </w:p>
    <w:p w:rsidR="00302BF2" w:rsidRDefault="00D506B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额定频率：           45Hz~65Hz</w:t>
      </w:r>
    </w:p>
    <w:p w:rsidR="00302BF2" w:rsidRDefault="00D506B0">
      <w:bookmarkStart w:id="138" w:name="_Toc26176"/>
      <w:bookmarkStart w:id="139" w:name="_Toc31442"/>
      <w:r>
        <w:rPr>
          <w:rFonts w:hint="eastAsia"/>
          <w:b/>
          <w:bCs/>
          <w:sz w:val="30"/>
          <w:szCs w:val="30"/>
        </w:rPr>
        <w:t>2.</w:t>
      </w:r>
      <w:r>
        <w:rPr>
          <w:rFonts w:hint="eastAsia"/>
          <w:b/>
          <w:bCs/>
          <w:sz w:val="30"/>
          <w:szCs w:val="30"/>
        </w:rPr>
        <w:t>功能及技术要求</w:t>
      </w:r>
      <w:bookmarkEnd w:id="138"/>
      <w:bookmarkEnd w:id="139"/>
    </w:p>
    <w:p w:rsidR="00302BF2" w:rsidRDefault="00302BF2">
      <w:bookmarkStart w:id="140" w:name="_Toc7972"/>
    </w:p>
    <w:p w:rsidR="00302BF2" w:rsidRDefault="00D506B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2.1采用标准</w:t>
      </w:r>
      <w:bookmarkEnd w:id="140"/>
    </w:p>
    <w:tbl>
      <w:tblPr>
        <w:tblW w:w="8903" w:type="dxa"/>
        <w:tblInd w:w="93" w:type="dxa"/>
        <w:tblLayout w:type="fixed"/>
        <w:tblLook w:val="04A0" w:firstRow="1" w:lastRow="0" w:firstColumn="1" w:lastColumn="0" w:noHBand="0" w:noVBand="1"/>
      </w:tblPr>
      <w:tblGrid>
        <w:gridCol w:w="2283"/>
        <w:gridCol w:w="6620"/>
      </w:tblGrid>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GB 12326-2008</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电能质量  电压波动和闪变</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GB 14048.3-2017</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低压开关设备和控制设备  低压开关、隔离器、隔离开关及熔断器组合电器</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GB 4208</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外壳防护等级（IP代码）</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GB 7251-2013</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低压成套开关设备和控制设备</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GB/T 12325-2008</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电能质量  供电电压允许偏差</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GB/T 13422           </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半导体电力变流器电气试验方法</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lastRenderedPageBreak/>
              <w:t>GB/T 14048.1-2016</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低压开关设备和控制设备总则</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GB/T 14549-93</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电能质量  公用电网谐波</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GB/T 15543-2008</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电能质量  三相电压允许不平衡度</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GB/T 15945-2008</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电能质量  电力系统频率允许偏差</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GB/T 17626.2           </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静电放电抗扰度试验</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GB/T 17626.3</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射频电磁场辐射抗干扰度试验</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GB/T 17626.4 </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电快速瞬变脉冲群抗扰度试验</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GB/T 17626.5   </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浪涌（冲击）抗扰度试验</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GB/T 18481    </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电能质量  暂时过电压和瞬态过电压</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GB/T 3859.1</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半导体变流器基本要求的规定</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GB/T 3859.2       </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半导体变流器应用导则</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GB/T 3859.4        </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半导体变流器 包括直接直流变流器的半导体自换相变流器</w:t>
            </w:r>
          </w:p>
        </w:tc>
      </w:tr>
      <w:tr w:rsidR="00302BF2">
        <w:trPr>
          <w:trHeight w:val="480"/>
        </w:trPr>
        <w:tc>
          <w:tcPr>
            <w:tcW w:w="2283" w:type="dxa"/>
            <w:tcBorders>
              <w:top w:val="nil"/>
              <w:left w:val="nil"/>
              <w:bottom w:val="nil"/>
              <w:right w:val="nil"/>
            </w:tcBorders>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GB/T 4025 </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人-机界面标志标识的基本和安全规则</w:t>
            </w:r>
            <w:r>
              <w:rPr>
                <w:rFonts w:ascii="仿宋" w:eastAsia="仿宋" w:hAnsi="仿宋" w:cs="仿宋" w:hint="eastAsia"/>
                <w:sz w:val="32"/>
                <w:szCs w:val="32"/>
              </w:rPr>
              <w:br/>
              <w:t>指示器和操作器的编码规则</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GB/T l2325 </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电能质量  供电电压偏差</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JB/T 2436.1    </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导线用铜压接端头 第1部分：0.5～6.0平方毫米导线用铜压接端头</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JB/T 2436.2   </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导线用铜压接端头 第2部分：10～300平方毫</w:t>
            </w:r>
            <w:r>
              <w:rPr>
                <w:rFonts w:ascii="仿宋" w:eastAsia="仿宋" w:hAnsi="仿宋" w:cs="仿宋" w:hint="eastAsia"/>
                <w:sz w:val="32"/>
                <w:szCs w:val="32"/>
              </w:rPr>
              <w:lastRenderedPageBreak/>
              <w:t>米导线用铜压接端头</w:t>
            </w:r>
          </w:p>
        </w:tc>
      </w:tr>
      <w:tr w:rsidR="00302BF2">
        <w:trPr>
          <w:trHeight w:val="285"/>
        </w:trPr>
        <w:tc>
          <w:tcPr>
            <w:tcW w:w="2283"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lastRenderedPageBreak/>
              <w:t>JB/T 11067</w:t>
            </w:r>
          </w:p>
        </w:tc>
        <w:tc>
          <w:tcPr>
            <w:tcW w:w="6620" w:type="dxa"/>
            <w:tcBorders>
              <w:top w:val="nil"/>
              <w:left w:val="nil"/>
              <w:bottom w:val="nil"/>
              <w:right w:val="nil"/>
            </w:tcBorders>
            <w:vAlign w:val="center"/>
          </w:tcPr>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电能质量治理电力滤波装置</w:t>
            </w:r>
          </w:p>
        </w:tc>
      </w:tr>
    </w:tbl>
    <w:p w:rsidR="00302BF2" w:rsidRDefault="00D506B0">
      <w:pPr>
        <w:rPr>
          <w:sz w:val="30"/>
          <w:szCs w:val="30"/>
        </w:rPr>
      </w:pPr>
      <w:bookmarkStart w:id="141" w:name="_Toc11379"/>
      <w:r>
        <w:rPr>
          <w:rFonts w:hint="eastAsia"/>
          <w:sz w:val="30"/>
          <w:szCs w:val="30"/>
        </w:rPr>
        <w:t xml:space="preserve">2.2 </w:t>
      </w:r>
      <w:r>
        <w:rPr>
          <w:rFonts w:hint="eastAsia"/>
          <w:sz w:val="30"/>
          <w:szCs w:val="30"/>
        </w:rPr>
        <w:t>技术性能及要求</w:t>
      </w:r>
      <w:bookmarkEnd w:id="141"/>
    </w:p>
    <w:p w:rsidR="00302BF2" w:rsidRDefault="00302BF2">
      <w:pPr>
        <w:pStyle w:val="Default"/>
      </w:pPr>
    </w:p>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2.2.1滤波补偿模块滤除谐波采用有源方式，实现谐波滤除，改善电能质量，提高电气设备的利用效率。</w:t>
      </w:r>
    </w:p>
    <w:p w:rsidR="00302BF2" w:rsidRDefault="00D506B0">
      <w:pPr>
        <w:spacing w:line="360" w:lineRule="auto"/>
        <w:ind w:rightChars="50" w:right="105"/>
        <w:rPr>
          <w:rFonts w:ascii="仿宋" w:eastAsia="仿宋" w:hAnsi="仿宋" w:cs="仿宋"/>
          <w:sz w:val="32"/>
          <w:szCs w:val="32"/>
        </w:rPr>
      </w:pPr>
      <w:r>
        <w:rPr>
          <w:rFonts w:ascii="仿宋" w:eastAsia="仿宋" w:hAnsi="仿宋" w:cs="仿宋" w:hint="eastAsia"/>
          <w:sz w:val="32"/>
          <w:szCs w:val="32"/>
        </w:rPr>
        <w:t>2.2.2 低压有源滤波设备要求由专业厂家提供，产品经过国家权威机构检测，提供装置型式试验报告（依据标准为JB/T 11067 电能质量治理电力滤波装置）(报告首页必须有CNAS/CMA/CAL等标识)。</w:t>
      </w:r>
    </w:p>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 xml:space="preserve">2.2.3 </w:t>
      </w:r>
      <w:r>
        <w:rPr>
          <w:rFonts w:ascii="仿宋" w:eastAsia="仿宋" w:hAnsi="仿宋" w:hint="eastAsia"/>
          <w:color w:val="000000" w:themeColor="text1"/>
          <w:sz w:val="28"/>
          <w:szCs w:val="28"/>
        </w:rPr>
        <w:t>★</w:t>
      </w:r>
      <w:r>
        <w:rPr>
          <w:rFonts w:ascii="仿宋" w:eastAsia="仿宋" w:hAnsi="仿宋" w:cs="仿宋" w:hint="eastAsia"/>
          <w:sz w:val="32"/>
          <w:szCs w:val="32"/>
        </w:rPr>
        <w:t>有源滤波设备具有CE认证证书。</w:t>
      </w:r>
    </w:p>
    <w:p w:rsidR="00302BF2" w:rsidRDefault="00D506B0">
      <w:pPr>
        <w:pStyle w:val="Default"/>
        <w:rPr>
          <w:rFonts w:ascii="仿宋" w:eastAsia="仿宋" w:hAnsi="仿宋" w:cs="仿宋"/>
          <w:color w:val="auto"/>
          <w:kern w:val="2"/>
          <w:sz w:val="32"/>
          <w:szCs w:val="32"/>
        </w:rPr>
      </w:pPr>
      <w:r>
        <w:rPr>
          <w:rFonts w:ascii="仿宋" w:eastAsia="仿宋" w:hAnsi="仿宋" w:cs="仿宋" w:hint="eastAsia"/>
          <w:color w:val="auto"/>
          <w:kern w:val="2"/>
          <w:sz w:val="32"/>
          <w:szCs w:val="32"/>
        </w:rPr>
        <w:t>2.2.4 设备提供厂家需具备质量管理体系（ISO9001系列）认证证书、环境管理体系（ISO14001系列）认证证书，职业健康安全管理体系（ISO18001系列）认证证书。</w:t>
      </w:r>
    </w:p>
    <w:p w:rsidR="00302BF2" w:rsidRDefault="00D506B0">
      <w:pPr>
        <w:pStyle w:val="Default"/>
        <w:rPr>
          <w:rFonts w:ascii="仿宋" w:eastAsia="仿宋" w:hAnsi="仿宋" w:cs="仿宋"/>
          <w:color w:val="auto"/>
          <w:kern w:val="2"/>
          <w:sz w:val="32"/>
          <w:szCs w:val="32"/>
        </w:rPr>
      </w:pPr>
      <w:r>
        <w:rPr>
          <w:rFonts w:ascii="仿宋" w:eastAsia="仿宋" w:hAnsi="仿宋" w:cs="仿宋" w:hint="eastAsia"/>
          <w:color w:val="auto"/>
          <w:kern w:val="2"/>
          <w:sz w:val="32"/>
          <w:szCs w:val="32"/>
        </w:rPr>
        <w:t>2.2.5 具有投标产品的自主知识产权证书（实用新型专利证书、计算机软件著作权等级证书等），不得为OEM产品。</w:t>
      </w:r>
    </w:p>
    <w:p w:rsidR="00302BF2" w:rsidRDefault="00302BF2">
      <w:pPr>
        <w:pStyle w:val="Default"/>
        <w:rPr>
          <w:rFonts w:ascii="仿宋" w:eastAsia="仿宋" w:hAnsi="仿宋" w:cs="仿宋"/>
          <w:color w:val="auto"/>
          <w:kern w:val="2"/>
          <w:sz w:val="32"/>
          <w:szCs w:val="32"/>
        </w:rPr>
      </w:pPr>
    </w:p>
    <w:p w:rsidR="00302BF2" w:rsidRDefault="00D506B0">
      <w:pPr>
        <w:rPr>
          <w:rFonts w:ascii="仿宋" w:eastAsia="仿宋" w:hAnsi="仿宋" w:cs="仿宋"/>
          <w:sz w:val="32"/>
          <w:szCs w:val="32"/>
        </w:rPr>
      </w:pPr>
      <w:bookmarkStart w:id="142" w:name="_Toc17601"/>
      <w:r>
        <w:rPr>
          <w:rFonts w:ascii="仿宋" w:eastAsia="仿宋" w:hAnsi="仿宋" w:cs="仿宋" w:hint="eastAsia"/>
          <w:b/>
          <w:bCs/>
          <w:sz w:val="32"/>
          <w:szCs w:val="32"/>
        </w:rPr>
        <w:t>2.3主要元件的技术规格要求</w:t>
      </w:r>
      <w:bookmarkEnd w:id="142"/>
    </w:p>
    <w:p w:rsidR="00302BF2" w:rsidRDefault="00D506B0">
      <w:pPr>
        <w:spacing w:line="360" w:lineRule="auto"/>
        <w:rPr>
          <w:rFonts w:ascii="仿宋" w:eastAsia="仿宋" w:hAnsi="仿宋" w:cs="仿宋"/>
          <w:b/>
          <w:snapToGrid w:val="0"/>
          <w:spacing w:val="16"/>
          <w:kern w:val="18"/>
          <w:sz w:val="32"/>
          <w:szCs w:val="32"/>
        </w:rPr>
      </w:pPr>
      <w:r>
        <w:rPr>
          <w:rFonts w:ascii="仿宋" w:eastAsia="仿宋" w:hAnsi="仿宋" w:cs="仿宋" w:hint="eastAsia"/>
          <w:b/>
          <w:snapToGrid w:val="0"/>
          <w:spacing w:val="16"/>
          <w:kern w:val="18"/>
          <w:sz w:val="32"/>
          <w:szCs w:val="32"/>
        </w:rPr>
        <w:t>2.3.1有源滤波器技术要求</w:t>
      </w:r>
    </w:p>
    <w:p w:rsidR="00302BF2" w:rsidRDefault="00D506B0">
      <w:pPr>
        <w:numPr>
          <w:ilvl w:val="0"/>
          <w:numId w:val="5"/>
        </w:numPr>
        <w:spacing w:line="360" w:lineRule="auto"/>
        <w:rPr>
          <w:rFonts w:ascii="仿宋" w:eastAsia="仿宋" w:hAnsi="仿宋" w:cs="仿宋"/>
          <w:sz w:val="32"/>
          <w:szCs w:val="32"/>
        </w:rPr>
      </w:pPr>
      <w:r>
        <w:rPr>
          <w:rFonts w:ascii="仿宋" w:eastAsia="仿宋" w:hAnsi="仿宋" w:cs="仿宋" w:hint="eastAsia"/>
          <w:sz w:val="32"/>
          <w:szCs w:val="32"/>
        </w:rPr>
        <w:t>能够根据负荷谐波电流的大小及的实际运行水平自动调整，动态治理谐波电流，改善电能质量；有源滤波器应以瞬时无功功率理论为基础进行有源滤波器的谐波和无功电流实时监测。</w:t>
      </w:r>
    </w:p>
    <w:p w:rsidR="00302BF2" w:rsidRDefault="00D506B0">
      <w:pPr>
        <w:numPr>
          <w:ilvl w:val="0"/>
          <w:numId w:val="5"/>
        </w:numPr>
        <w:spacing w:line="360" w:lineRule="auto"/>
        <w:rPr>
          <w:rFonts w:ascii="仿宋" w:eastAsia="仿宋" w:hAnsi="仿宋" w:cs="仿宋"/>
          <w:sz w:val="32"/>
          <w:szCs w:val="32"/>
        </w:rPr>
      </w:pPr>
      <w:bookmarkStart w:id="143" w:name="_Toc17047"/>
      <w:r>
        <w:rPr>
          <w:rFonts w:ascii="仿宋" w:eastAsia="仿宋" w:hAnsi="仿宋" w:cs="仿宋" w:hint="eastAsia"/>
          <w:sz w:val="32"/>
          <w:szCs w:val="32"/>
        </w:rPr>
        <w:t>额定电压：AC400V，波动范围-20%~+20%；</w:t>
      </w:r>
      <w:bookmarkEnd w:id="143"/>
    </w:p>
    <w:p w:rsidR="00302BF2" w:rsidRDefault="00D506B0">
      <w:pPr>
        <w:numPr>
          <w:ilvl w:val="0"/>
          <w:numId w:val="5"/>
        </w:numPr>
        <w:spacing w:line="360" w:lineRule="auto"/>
        <w:rPr>
          <w:rFonts w:ascii="仿宋" w:eastAsia="仿宋" w:hAnsi="仿宋" w:cs="仿宋"/>
          <w:sz w:val="32"/>
          <w:szCs w:val="32"/>
        </w:rPr>
      </w:pPr>
      <w:r>
        <w:rPr>
          <w:rFonts w:ascii="仿宋" w:eastAsia="仿宋" w:hAnsi="仿宋" w:cs="仿宋" w:hint="eastAsia"/>
          <w:sz w:val="32"/>
          <w:szCs w:val="32"/>
        </w:rPr>
        <w:t>额定频率：45Hz~65Hz</w:t>
      </w:r>
      <w:bookmarkStart w:id="144" w:name="_Hlk63435661"/>
      <w:r>
        <w:rPr>
          <w:rFonts w:ascii="仿宋" w:eastAsia="仿宋" w:hAnsi="仿宋" w:cs="仿宋" w:hint="eastAsia"/>
          <w:sz w:val="32"/>
          <w:szCs w:val="32"/>
        </w:rPr>
        <w:t>（需提供权威部门检测报告）</w:t>
      </w:r>
      <w:bookmarkEnd w:id="144"/>
      <w:r>
        <w:rPr>
          <w:rFonts w:ascii="仿宋" w:eastAsia="仿宋" w:hAnsi="仿宋" w:cs="仿宋" w:hint="eastAsia"/>
          <w:sz w:val="32"/>
          <w:szCs w:val="32"/>
        </w:rPr>
        <w:t>；</w:t>
      </w:r>
    </w:p>
    <w:p w:rsidR="00302BF2" w:rsidRDefault="00D506B0">
      <w:pPr>
        <w:numPr>
          <w:ilvl w:val="0"/>
          <w:numId w:val="5"/>
        </w:numPr>
        <w:spacing w:line="360" w:lineRule="auto"/>
        <w:rPr>
          <w:rFonts w:ascii="仿宋" w:eastAsia="仿宋" w:hAnsi="仿宋" w:cs="仿宋"/>
          <w:sz w:val="32"/>
          <w:szCs w:val="32"/>
        </w:rPr>
      </w:pPr>
      <w:r>
        <w:rPr>
          <w:rFonts w:ascii="仿宋" w:eastAsia="仿宋" w:hAnsi="仿宋" w:cs="仿宋" w:hint="eastAsia"/>
          <w:sz w:val="32"/>
          <w:szCs w:val="32"/>
        </w:rPr>
        <w:t>三相四线有源滤波器适用于三相四线TN-S系统，在滤除相线谐波电流的同时也滤除中性线的谐波电流，中性线滤波能力3倍</w:t>
      </w:r>
      <w:r>
        <w:rPr>
          <w:rFonts w:ascii="仿宋" w:eastAsia="仿宋" w:hAnsi="仿宋" w:cs="仿宋" w:hint="eastAsia"/>
          <w:sz w:val="32"/>
          <w:szCs w:val="32"/>
        </w:rPr>
        <w:lastRenderedPageBreak/>
        <w:t>于相线滤波；</w:t>
      </w:r>
    </w:p>
    <w:p w:rsidR="00302BF2" w:rsidRDefault="00D506B0">
      <w:pPr>
        <w:pStyle w:val="Default"/>
        <w:numPr>
          <w:ilvl w:val="0"/>
          <w:numId w:val="5"/>
        </w:numPr>
        <w:spacing w:line="360" w:lineRule="auto"/>
        <w:rPr>
          <w:rFonts w:ascii="仿宋" w:eastAsia="仿宋" w:hAnsi="仿宋" w:cs="仿宋"/>
          <w:color w:val="auto"/>
          <w:sz w:val="32"/>
          <w:szCs w:val="32"/>
        </w:rPr>
      </w:pPr>
      <w:r>
        <w:rPr>
          <w:rFonts w:ascii="仿宋" w:eastAsia="仿宋" w:hAnsi="仿宋" w:cs="仿宋" w:hint="eastAsia"/>
          <w:color w:val="auto"/>
          <w:sz w:val="32"/>
          <w:szCs w:val="32"/>
        </w:rPr>
        <w:t>有源滤波器具有2~51次综合谐波补偿功能，总谐波补偿率≥95%。</w:t>
      </w:r>
    </w:p>
    <w:p w:rsidR="00302BF2" w:rsidRDefault="00D506B0">
      <w:pPr>
        <w:pStyle w:val="af4"/>
        <w:numPr>
          <w:ilvl w:val="0"/>
          <w:numId w:val="5"/>
        </w:numPr>
        <w:spacing w:line="360" w:lineRule="auto"/>
        <w:jc w:val="both"/>
        <w:rPr>
          <w:rFonts w:ascii="仿宋" w:eastAsia="仿宋" w:hAnsi="仿宋" w:cs="仿宋"/>
          <w:kern w:val="2"/>
          <w:sz w:val="32"/>
          <w:szCs w:val="32"/>
        </w:rPr>
      </w:pPr>
      <w:r>
        <w:rPr>
          <w:rFonts w:ascii="仿宋" w:eastAsia="仿宋" w:hAnsi="仿宋" w:cs="仿宋" w:hint="eastAsia"/>
          <w:kern w:val="2"/>
          <w:sz w:val="32"/>
          <w:szCs w:val="32"/>
        </w:rPr>
        <w:t>有源滤波器的全响应时间＜5ms（需提供权威部门检测报告）；</w:t>
      </w:r>
    </w:p>
    <w:p w:rsidR="00302BF2" w:rsidRDefault="00D506B0">
      <w:pPr>
        <w:numPr>
          <w:ilvl w:val="0"/>
          <w:numId w:val="5"/>
        </w:numPr>
        <w:spacing w:line="360" w:lineRule="auto"/>
        <w:rPr>
          <w:rFonts w:ascii="仿宋" w:eastAsia="仿宋" w:hAnsi="仿宋" w:cs="仿宋"/>
          <w:sz w:val="32"/>
          <w:szCs w:val="32"/>
        </w:rPr>
      </w:pPr>
      <w:r>
        <w:rPr>
          <w:rFonts w:ascii="仿宋" w:eastAsia="仿宋" w:hAnsi="仿宋" w:cs="仿宋" w:hint="eastAsia"/>
          <w:sz w:val="32"/>
          <w:szCs w:val="32"/>
        </w:rPr>
        <w:t>功率损耗：满载时小于等于额定补偿容量的2.5%；</w:t>
      </w:r>
    </w:p>
    <w:p w:rsidR="00302BF2" w:rsidRDefault="00D506B0">
      <w:pPr>
        <w:numPr>
          <w:ilvl w:val="0"/>
          <w:numId w:val="5"/>
        </w:numPr>
        <w:spacing w:line="360" w:lineRule="auto"/>
        <w:rPr>
          <w:rFonts w:ascii="仿宋" w:eastAsia="仿宋" w:hAnsi="仿宋" w:cs="仿宋"/>
          <w:sz w:val="32"/>
          <w:szCs w:val="32"/>
        </w:rPr>
      </w:pPr>
      <w:r>
        <w:rPr>
          <w:rFonts w:ascii="仿宋" w:eastAsia="仿宋" w:hAnsi="仿宋" w:cs="仿宋" w:hint="eastAsia"/>
          <w:sz w:val="32"/>
          <w:szCs w:val="32"/>
        </w:rPr>
        <w:t>噪音≤55dB（需提供权威部门检测报告）；</w:t>
      </w:r>
    </w:p>
    <w:p w:rsidR="00302BF2" w:rsidRDefault="00D506B0">
      <w:pPr>
        <w:numPr>
          <w:ilvl w:val="0"/>
          <w:numId w:val="5"/>
        </w:numPr>
        <w:spacing w:line="360" w:lineRule="auto"/>
        <w:rPr>
          <w:rFonts w:ascii="仿宋" w:eastAsia="仿宋" w:hAnsi="仿宋" w:cs="仿宋"/>
          <w:sz w:val="32"/>
          <w:szCs w:val="32"/>
        </w:rPr>
      </w:pPr>
      <w:r>
        <w:rPr>
          <w:rFonts w:ascii="仿宋" w:eastAsia="仿宋" w:hAnsi="仿宋" w:cs="仿宋" w:hint="eastAsia"/>
          <w:sz w:val="32"/>
          <w:szCs w:val="32"/>
        </w:rPr>
        <w:t>扩容方式：模块化设计，支持多机并联扩容，并联容量不受限制。可通过增加机柜所装的模块数量进行扩容；</w:t>
      </w:r>
    </w:p>
    <w:p w:rsidR="00302BF2" w:rsidRDefault="00D506B0">
      <w:pPr>
        <w:numPr>
          <w:ilvl w:val="0"/>
          <w:numId w:val="5"/>
        </w:numPr>
        <w:spacing w:line="360" w:lineRule="auto"/>
        <w:rPr>
          <w:rFonts w:ascii="仿宋" w:eastAsia="仿宋" w:hAnsi="仿宋" w:cs="仿宋"/>
          <w:sz w:val="32"/>
          <w:szCs w:val="32"/>
        </w:rPr>
      </w:pPr>
      <w:r>
        <w:rPr>
          <w:rFonts w:ascii="仿宋" w:eastAsia="仿宋" w:hAnsi="仿宋" w:cs="仿宋" w:hint="eastAsia"/>
          <w:sz w:val="32"/>
          <w:szCs w:val="32"/>
        </w:rPr>
        <w:t>整机效率＞97%（需提供权威部门检测报告）；</w:t>
      </w:r>
    </w:p>
    <w:p w:rsidR="00302BF2" w:rsidRDefault="00D506B0">
      <w:pPr>
        <w:numPr>
          <w:ilvl w:val="0"/>
          <w:numId w:val="5"/>
        </w:numPr>
        <w:spacing w:line="360" w:lineRule="auto"/>
        <w:rPr>
          <w:rFonts w:ascii="仿宋" w:eastAsia="仿宋" w:hAnsi="仿宋" w:cs="仿宋"/>
          <w:sz w:val="32"/>
          <w:szCs w:val="32"/>
        </w:rPr>
      </w:pPr>
      <w:r>
        <w:rPr>
          <w:rFonts w:ascii="仿宋" w:eastAsia="仿宋" w:hAnsi="仿宋" w:cs="仿宋" w:hint="eastAsia"/>
          <w:sz w:val="32"/>
          <w:szCs w:val="32"/>
        </w:rPr>
        <w:t>提供有源滤波器产品的电磁兼容性试验报告。</w:t>
      </w:r>
    </w:p>
    <w:p w:rsidR="00302BF2" w:rsidRDefault="00D506B0">
      <w:pPr>
        <w:numPr>
          <w:ilvl w:val="0"/>
          <w:numId w:val="5"/>
        </w:numPr>
        <w:spacing w:line="360" w:lineRule="auto"/>
        <w:rPr>
          <w:rFonts w:ascii="仿宋" w:eastAsia="仿宋" w:hAnsi="仿宋" w:cs="仿宋"/>
          <w:sz w:val="32"/>
          <w:szCs w:val="32"/>
        </w:rPr>
      </w:pPr>
      <w:r>
        <w:rPr>
          <w:rFonts w:ascii="仿宋" w:eastAsia="仿宋" w:hAnsi="仿宋" w:cs="仿宋" w:hint="eastAsia"/>
          <w:sz w:val="32"/>
          <w:szCs w:val="32"/>
        </w:rPr>
        <w:t>三相不平衡负载补偿功能：应具备在额定容量范围内补偿三相不平衡负载的能力，补偿后三相电流不平衡度不大于2%；</w:t>
      </w:r>
    </w:p>
    <w:p w:rsidR="00302BF2" w:rsidRDefault="00D506B0">
      <w:pPr>
        <w:numPr>
          <w:ilvl w:val="0"/>
          <w:numId w:val="5"/>
        </w:numPr>
        <w:spacing w:line="360" w:lineRule="auto"/>
        <w:rPr>
          <w:rFonts w:ascii="仿宋" w:eastAsia="仿宋" w:hAnsi="仿宋" w:cs="仿宋"/>
          <w:sz w:val="32"/>
          <w:szCs w:val="32"/>
        </w:rPr>
      </w:pPr>
      <w:r>
        <w:rPr>
          <w:rFonts w:ascii="仿宋" w:eastAsia="仿宋" w:hAnsi="仿宋" w:cs="仿宋" w:hint="eastAsia"/>
          <w:sz w:val="32"/>
          <w:szCs w:val="32"/>
        </w:rPr>
        <w:t>内部磁环电感采用立绕形式，磁芯和线材散热面积大，保证不会对周边器件的散热造成影响；</w:t>
      </w:r>
    </w:p>
    <w:p w:rsidR="00302BF2" w:rsidRDefault="00D506B0">
      <w:pPr>
        <w:pStyle w:val="Default"/>
        <w:spacing w:line="360" w:lineRule="auto"/>
        <w:rPr>
          <w:rFonts w:ascii="仿宋" w:eastAsia="仿宋" w:hAnsi="仿宋" w:cs="仿宋"/>
          <w:b/>
          <w:snapToGrid w:val="0"/>
          <w:spacing w:val="16"/>
          <w:kern w:val="18"/>
          <w:sz w:val="32"/>
          <w:szCs w:val="32"/>
        </w:rPr>
      </w:pPr>
      <w:r>
        <w:rPr>
          <w:rFonts w:ascii="仿宋" w:eastAsia="仿宋" w:hAnsi="仿宋" w:cs="仿宋" w:hint="eastAsia"/>
          <w:b/>
          <w:snapToGrid w:val="0"/>
          <w:spacing w:val="16"/>
          <w:kern w:val="18"/>
          <w:sz w:val="32"/>
          <w:szCs w:val="32"/>
        </w:rPr>
        <w:t>2.3.2 有源滤波器技术性能要求</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有源滤波器功能为用于动态抑制谐波，同时可进行无功补偿，它能对大小和频率都变化的谐波以及变化的无功进行补偿。保证系统内的谐波含量满足要求；</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当三相负荷电流不平衡时，有源滤波器应可正常补偿并消除负荷不平衡现象，中性线滤波能力应为相线的三倍；</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有源滤波器主要由以下几部分组成，包括主电路、指令电流运算电路、驱动电路、电流跟踪控制电路、电源系统等；</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有源滤波器应独立于电网阻抗及系统阻抗之外，不受电网阻抗</w:t>
      </w:r>
      <w:r>
        <w:rPr>
          <w:rFonts w:ascii="仿宋" w:eastAsia="仿宋" w:hAnsi="仿宋" w:cs="仿宋" w:hint="eastAsia"/>
          <w:sz w:val="32"/>
          <w:szCs w:val="32"/>
        </w:rPr>
        <w:lastRenderedPageBreak/>
        <w:t>和系统阻抗变化的影响；</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有源滤波器应能滤除2~51次各次谐波，并可根据需要设定需要滤波的谐波次段和滤除谐波的目标值；</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可支持谐波、无功、不平衡、谐波+无功+不平衡工作模式，可由用户自行设定使用；既能提供无级的感性无功也能提供无级的容性无功；</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有源滤波器应具备完整的保护功能，包括输出过电流、输出限流、超温保护、直流母线过电压保护、交流输入欠电压保护、交流输入过电压保护、控制系统故障、主电路器件损坏切除、驱动保护、缺相保护、相序异常、控制电压欠压保护、IGBT故障等功能；</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 xml:space="preserve">具有缓启动回路，以避免启动瞬间过大的突入电流，并限制该电流在额定范围内；  </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有源滤波器自动限定在额定容量范围内100%输出，如果负载侧谐波电流大于其额定容量，滤波器应能在额定容量内继续输出电流补偿谐波，不发出过载导致设备超载或退出运行；</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有源滤波器在滤波的同时应可避免过补偿，即可以做到只滤波而不产生无功功率，完全避免过补偿，也可以通过设定目标功率因数，将滤波后剩余的能量用于无功补偿；</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有源滤波器结构类型：三电平；</w:t>
      </w:r>
    </w:p>
    <w:p w:rsidR="00302BF2" w:rsidRDefault="00D506B0">
      <w:pPr>
        <w:numPr>
          <w:ilvl w:val="0"/>
          <w:numId w:val="6"/>
        </w:numPr>
        <w:spacing w:line="360" w:lineRule="auto"/>
        <w:ind w:rightChars="250" w:right="525"/>
        <w:rPr>
          <w:rFonts w:ascii="仿宋" w:eastAsia="仿宋" w:hAnsi="仿宋" w:cs="仿宋"/>
          <w:sz w:val="32"/>
          <w:szCs w:val="32"/>
        </w:rPr>
      </w:pPr>
      <w:r>
        <w:rPr>
          <w:rFonts w:ascii="仿宋" w:eastAsia="仿宋" w:hAnsi="仿宋" w:cs="仿宋" w:hint="eastAsia"/>
          <w:sz w:val="32"/>
          <w:szCs w:val="32"/>
        </w:rPr>
        <w:t>有源滤波器可选择采用抽屉和壁挂两种安装方式；同时支持CT的源侧和负载侧接法，可根据现场情况灵活调整；</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lastRenderedPageBreak/>
        <w:t>采用双层散热结构设计，控制器件与发热元件分层放置，散热性能优越且维护量少，避免因控制电路积灰问题导致设备故障率上升；</w:t>
      </w:r>
    </w:p>
    <w:p w:rsidR="00302BF2" w:rsidRDefault="00D506B0">
      <w:pPr>
        <w:numPr>
          <w:ilvl w:val="0"/>
          <w:numId w:val="6"/>
        </w:numPr>
        <w:spacing w:line="360" w:lineRule="auto"/>
        <w:rPr>
          <w:rFonts w:ascii="仿宋" w:eastAsia="仿宋" w:hAnsi="仿宋" w:cs="仿宋"/>
          <w:sz w:val="32"/>
          <w:szCs w:val="32"/>
        </w:rPr>
      </w:pPr>
      <w:r>
        <w:rPr>
          <w:rFonts w:ascii="仿宋" w:eastAsia="仿宋" w:hAnsi="仿宋" w:hint="eastAsia"/>
          <w:color w:val="000000" w:themeColor="text1"/>
          <w:sz w:val="28"/>
          <w:szCs w:val="28"/>
        </w:rPr>
        <w:t>★</w:t>
      </w:r>
      <w:r>
        <w:rPr>
          <w:rFonts w:ascii="仿宋" w:eastAsia="仿宋" w:hAnsi="仿宋" w:cs="仿宋" w:hint="eastAsia"/>
          <w:sz w:val="32"/>
          <w:szCs w:val="32"/>
        </w:rPr>
        <w:t>IGBT采用英飞凌品牌，并提供授权证明。</w:t>
      </w:r>
    </w:p>
    <w:p w:rsidR="00302BF2" w:rsidRDefault="00D506B0">
      <w:pPr>
        <w:pStyle w:val="Default"/>
        <w:numPr>
          <w:ilvl w:val="0"/>
          <w:numId w:val="6"/>
        </w:numPr>
        <w:spacing w:line="360" w:lineRule="auto"/>
        <w:rPr>
          <w:rFonts w:ascii="仿宋" w:eastAsia="仿宋" w:hAnsi="仿宋" w:cs="仿宋"/>
          <w:sz w:val="32"/>
          <w:szCs w:val="32"/>
        </w:rPr>
      </w:pPr>
      <w:r>
        <w:rPr>
          <w:rFonts w:ascii="仿宋" w:eastAsia="仿宋" w:hAnsi="仿宋" w:cs="仿宋" w:hint="eastAsia"/>
          <w:sz w:val="32"/>
          <w:szCs w:val="32"/>
        </w:rPr>
        <w:t>具备数字IO口扩展功能。</w:t>
      </w:r>
    </w:p>
    <w:p w:rsidR="00302BF2" w:rsidRDefault="00D506B0">
      <w:pPr>
        <w:pStyle w:val="Default"/>
        <w:spacing w:line="360" w:lineRule="auto"/>
        <w:rPr>
          <w:rFonts w:ascii="仿宋" w:eastAsia="仿宋" w:hAnsi="仿宋" w:cs="仿宋"/>
          <w:b/>
          <w:snapToGrid w:val="0"/>
          <w:spacing w:val="16"/>
          <w:kern w:val="18"/>
          <w:sz w:val="32"/>
          <w:szCs w:val="32"/>
        </w:rPr>
      </w:pPr>
      <w:r>
        <w:rPr>
          <w:rFonts w:ascii="仿宋" w:eastAsia="仿宋" w:hAnsi="仿宋" w:cs="仿宋" w:hint="eastAsia"/>
          <w:b/>
          <w:snapToGrid w:val="0"/>
          <w:spacing w:val="16"/>
          <w:kern w:val="18"/>
          <w:sz w:val="32"/>
          <w:szCs w:val="32"/>
        </w:rPr>
        <w:t>2.3.3 触屏控制器的技术性能要求</w:t>
      </w:r>
    </w:p>
    <w:p w:rsidR="00302BF2" w:rsidRDefault="00D506B0">
      <w:pPr>
        <w:spacing w:line="360" w:lineRule="auto"/>
        <w:rPr>
          <w:rFonts w:ascii="仿宋" w:eastAsia="仿宋" w:hAnsi="仿宋" w:cs="仿宋"/>
          <w:b/>
          <w:color w:val="0000FF"/>
          <w:sz w:val="32"/>
          <w:szCs w:val="32"/>
        </w:rPr>
      </w:pPr>
      <w:r>
        <w:rPr>
          <w:rFonts w:ascii="仿宋" w:eastAsia="仿宋" w:hAnsi="仿宋" w:cs="仿宋" w:hint="eastAsia"/>
          <w:sz w:val="32"/>
          <w:szCs w:val="32"/>
        </w:rPr>
        <w:t>1）触屏控制器应为彩色液晶显示（中文人机界面，液晶屏不小于7寸，电阻屏），并置于成套装置表面。</w:t>
      </w:r>
    </w:p>
    <w:p w:rsidR="00302BF2" w:rsidRDefault="00D506B0">
      <w:pPr>
        <w:numPr>
          <w:ilvl w:val="0"/>
          <w:numId w:val="7"/>
        </w:numPr>
        <w:spacing w:line="360" w:lineRule="auto"/>
        <w:rPr>
          <w:rFonts w:ascii="仿宋" w:eastAsia="仿宋" w:hAnsi="仿宋" w:cs="仿宋"/>
          <w:spacing w:val="-3"/>
          <w:sz w:val="32"/>
          <w:szCs w:val="32"/>
        </w:rPr>
      </w:pPr>
      <w:r>
        <w:rPr>
          <w:rFonts w:ascii="仿宋" w:eastAsia="仿宋" w:hAnsi="仿宋" w:cs="仿宋" w:hint="eastAsia"/>
          <w:sz w:val="32"/>
          <w:szCs w:val="32"/>
        </w:rPr>
        <w:t>触屏控制器可以显示系统的状态信息。包含电网频率、系统线电压、系统电流、补偿电流、负载电流、设备负载率、直流母线电压、系统功率因数、设备单元IGBT温度、电流谐波畸变率、电压谐波畸变率、各次谐波数据及其波形显示、有功功率、无功功率以及功率因数等。需提供显示信息界面。</w:t>
      </w:r>
    </w:p>
    <w:p w:rsidR="00302BF2" w:rsidRDefault="00D506B0">
      <w:pPr>
        <w:pStyle w:val="Default"/>
        <w:spacing w:line="360" w:lineRule="auto"/>
        <w:rPr>
          <w:rFonts w:ascii="仿宋" w:eastAsia="仿宋" w:hAnsi="仿宋" w:cs="仿宋"/>
          <w:b/>
          <w:color w:val="0000FF"/>
          <w:kern w:val="2"/>
          <w:sz w:val="32"/>
          <w:szCs w:val="32"/>
        </w:rPr>
      </w:pPr>
      <w:r>
        <w:rPr>
          <w:rFonts w:ascii="仿宋" w:eastAsia="仿宋" w:hAnsi="仿宋" w:cs="仿宋" w:hint="eastAsia"/>
          <w:sz w:val="32"/>
          <w:szCs w:val="32"/>
        </w:rPr>
        <w:t>3）触屏控制器可以显示设备的故障报警等信息，需提供故障报警信息界面。</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4）用户可通过触屏修改产品常规参数，如控制模式、CT 信息以及相关补偿比率等。需提供相关参数设置界面。</w:t>
      </w:r>
    </w:p>
    <w:p w:rsidR="00302BF2" w:rsidRDefault="00D506B0">
      <w:pPr>
        <w:spacing w:line="360" w:lineRule="auto"/>
        <w:rPr>
          <w:rFonts w:ascii="仿宋" w:eastAsia="仿宋" w:hAnsi="仿宋" w:cs="仿宋"/>
          <w:sz w:val="32"/>
          <w:szCs w:val="32"/>
        </w:rPr>
      </w:pPr>
      <w:r>
        <w:rPr>
          <w:rFonts w:ascii="仿宋" w:eastAsia="仿宋" w:hAnsi="仿宋" w:cs="仿宋" w:hint="eastAsia"/>
          <w:sz w:val="32"/>
          <w:szCs w:val="32"/>
        </w:rPr>
        <w:t>5）应满足供电系统实现变电所综合自动化功能的需要，装置应含有RS485接口，采用标准MODBUS通讯协议，具有远程通信接口用于接入电能质量管理系统中。</w:t>
      </w:r>
    </w:p>
    <w:p w:rsidR="00302BF2" w:rsidRDefault="00D506B0">
      <w:pPr>
        <w:pStyle w:val="Default"/>
        <w:rPr>
          <w:rFonts w:ascii="仿宋" w:eastAsia="仿宋" w:hAnsi="仿宋" w:cs="仿宋"/>
          <w:b/>
          <w:bCs/>
          <w:color w:val="auto"/>
          <w:sz w:val="32"/>
          <w:szCs w:val="32"/>
        </w:rPr>
      </w:pPr>
      <w:r>
        <w:rPr>
          <w:rFonts w:ascii="仿宋" w:eastAsia="仿宋" w:hAnsi="仿宋" w:cs="仿宋" w:hint="eastAsia"/>
          <w:b/>
          <w:bCs/>
          <w:color w:val="auto"/>
          <w:sz w:val="32"/>
          <w:szCs w:val="32"/>
        </w:rPr>
        <w:t>3.安装</w:t>
      </w:r>
    </w:p>
    <w:p w:rsidR="00302BF2" w:rsidRDefault="00D506B0">
      <w:pPr>
        <w:pStyle w:val="Default"/>
        <w:rPr>
          <w:rFonts w:ascii="仿宋" w:eastAsia="仿宋" w:hAnsi="仿宋" w:cs="仿宋"/>
          <w:color w:val="auto"/>
          <w:sz w:val="32"/>
          <w:szCs w:val="32"/>
        </w:rPr>
      </w:pPr>
      <w:r>
        <w:rPr>
          <w:rFonts w:ascii="仿宋" w:eastAsia="仿宋" w:hAnsi="仿宋" w:cs="仿宋" w:hint="eastAsia"/>
          <w:b/>
          <w:bCs/>
          <w:color w:val="auto"/>
          <w:sz w:val="32"/>
          <w:szCs w:val="32"/>
        </w:rPr>
        <w:t xml:space="preserve">  </w:t>
      </w:r>
      <w:r>
        <w:rPr>
          <w:rFonts w:ascii="仿宋" w:eastAsia="仿宋" w:hAnsi="仿宋" w:cs="仿宋" w:hint="eastAsia"/>
          <w:color w:val="auto"/>
          <w:sz w:val="32"/>
          <w:szCs w:val="32"/>
        </w:rPr>
        <w:t>3.1使用单位提供可行的设备安装位置，取电点等相关信息（包括图纸）；</w:t>
      </w:r>
    </w:p>
    <w:p w:rsidR="00302BF2" w:rsidRDefault="00D506B0">
      <w:pPr>
        <w:pStyle w:val="Default"/>
        <w:rPr>
          <w:rFonts w:ascii="仿宋" w:eastAsia="仿宋" w:hAnsi="仿宋" w:cs="仿宋"/>
          <w:color w:val="auto"/>
          <w:sz w:val="32"/>
          <w:szCs w:val="32"/>
        </w:rPr>
      </w:pPr>
      <w:r>
        <w:rPr>
          <w:rFonts w:ascii="仿宋" w:eastAsia="仿宋" w:hAnsi="仿宋" w:cs="仿宋" w:hint="eastAsia"/>
          <w:color w:val="auto"/>
          <w:sz w:val="32"/>
          <w:szCs w:val="32"/>
        </w:rPr>
        <w:lastRenderedPageBreak/>
        <w:t xml:space="preserve">  3.2中标单位对使用单位提供的安装信息进行优化、沟通确认，形成双方确认的施工图进行施工，施工图应明确设备编号、安装楼层、点位、取电点位等。</w:t>
      </w:r>
    </w:p>
    <w:p w:rsidR="00302BF2" w:rsidRDefault="00302BF2">
      <w:pPr>
        <w:pStyle w:val="a0"/>
        <w:ind w:firstLine="0"/>
        <w:rPr>
          <w:rFonts w:ascii="仿宋" w:eastAsia="仿宋" w:hAnsi="仿宋" w:cs="仿宋"/>
          <w:b/>
          <w:bCs/>
          <w:color w:val="FFC000"/>
          <w:sz w:val="32"/>
          <w:szCs w:val="32"/>
        </w:rPr>
      </w:pPr>
    </w:p>
    <w:p w:rsidR="00302BF2" w:rsidRDefault="00302BF2">
      <w:pPr>
        <w:pStyle w:val="a0"/>
        <w:ind w:firstLine="0"/>
        <w:rPr>
          <w:rFonts w:ascii="仿宋" w:eastAsia="仿宋" w:hAnsi="仿宋" w:cs="仿宋"/>
          <w:sz w:val="32"/>
          <w:szCs w:val="32"/>
        </w:rPr>
      </w:pPr>
    </w:p>
    <w:bookmarkEnd w:id="8"/>
    <w:p w:rsidR="00302BF2" w:rsidRDefault="00302BF2">
      <w:pPr>
        <w:pStyle w:val="1"/>
        <w:keepNext w:val="0"/>
        <w:keepLines w:val="0"/>
        <w:spacing w:before="0" w:after="0" w:line="500" w:lineRule="exact"/>
        <w:jc w:val="center"/>
        <w:rPr>
          <w:rFonts w:ascii="仿宋" w:eastAsia="仿宋" w:hAnsi="仿宋"/>
        </w:rPr>
      </w:pPr>
    </w:p>
    <w:p w:rsidR="00302BF2" w:rsidRDefault="00D506B0">
      <w:pPr>
        <w:pStyle w:val="2"/>
        <w:keepNext w:val="0"/>
        <w:keepLines w:val="0"/>
        <w:numPr>
          <w:ilvl w:val="0"/>
          <w:numId w:val="3"/>
        </w:numPr>
        <w:spacing w:before="0" w:after="0" w:line="500" w:lineRule="exact"/>
        <w:jc w:val="center"/>
        <w:rPr>
          <w:rFonts w:ascii="仿宋" w:eastAsia="仿宋" w:hAnsi="仿宋"/>
          <w:color w:val="000000" w:themeColor="text1"/>
          <w:sz w:val="32"/>
        </w:rPr>
      </w:pPr>
      <w:bookmarkStart w:id="145" w:name="_Toc96354967"/>
      <w:r>
        <w:rPr>
          <w:rFonts w:ascii="仿宋" w:eastAsia="仿宋" w:hAnsi="仿宋" w:hint="eastAsia"/>
          <w:color w:val="000000" w:themeColor="text1"/>
          <w:sz w:val="32"/>
        </w:rPr>
        <w:t>验收标准</w:t>
      </w:r>
      <w:bookmarkEnd w:id="145"/>
    </w:p>
    <w:p w:rsidR="00302BF2" w:rsidRDefault="00302BF2"/>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1.安装验收：所有安装工程安装完成及组织进行相应的耐压试验后，由业主使用方组织有关人员进行安装验收，安装验收合格后，方可进行调试。</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2.运行验收：系统调试合格、系统正常运行后进行验收。</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验收过程： 安装调试完成－&gt;系统负载运行1个月，滤波设备正常运行－&gt;验收－&gt;质保期一年。</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在运行阶段出现影响使用的故障或者关键设备重大问题视为该阶段设备运行不合格，待设备厂商完全解决完故障问题后测试时间从该阶段重新开始计算。</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3.验收标准：</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①设备要求满足相应的谐波治理设备国标要求，成套设备制造应当遵循下列标准的最新版本或修改版本，但不局限于这些标准。</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 xml:space="preserve">《电气装置安装工程电气设备交接试验标准》(GB50150)   </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其它适用于本合约的有关国家规范和国家标准</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②设备线路布置整齐美观，各线路固定稳固，标识清晰；</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③各变配电所谐波补偿实施后谐波电流满足国标GB/T14549-1993的要求。</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lastRenderedPageBreak/>
        <w:t>4.验收技术资料</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技术资料的语言：要求中文版</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格式及份数要求 ：电子资料一份，纸质资料两套；</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①系统/设备说明书：含系统/设备简介、系统/设备组成、各部分组成及功能说明、关键参数设置、系统/设备详细操作运维（系统/设备安全操作规程、系统/设备维护保养规程）、设备结构图及管路布置（完整总成结构图、总成分解零部件图和明细表）；</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③机械、电控图纸（机械含结构图、总成图、各总成分解图等；电气含电控原理图、平面图、各元气件接线端子图等所有二次设计图纸）</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④关键外购件使用说明书；</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⑤货物出厂检验试验报告、出厂合格证、装箱单等文件，特种设备亦必须有相关的检验合格证明。</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⑥约定的设备备件、消耗件及易损件</w:t>
      </w:r>
    </w:p>
    <w:p w:rsidR="00302BF2" w:rsidRDefault="00D506B0">
      <w:pPr>
        <w:pStyle w:val="Default"/>
        <w:spacing w:line="360" w:lineRule="auto"/>
        <w:rPr>
          <w:rFonts w:ascii="仿宋" w:eastAsia="仿宋" w:hAnsi="仿宋" w:cs="仿宋"/>
          <w:sz w:val="32"/>
          <w:szCs w:val="32"/>
        </w:rPr>
      </w:pPr>
      <w:r>
        <w:rPr>
          <w:rFonts w:ascii="仿宋" w:eastAsia="仿宋" w:hAnsi="仿宋" w:cs="仿宋" w:hint="eastAsia"/>
          <w:sz w:val="32"/>
          <w:szCs w:val="32"/>
        </w:rPr>
        <w:t>⑦业主使用方设备其他要求合理的资料</w:t>
      </w:r>
    </w:p>
    <w:p w:rsidR="00302BF2" w:rsidRDefault="00D506B0">
      <w:r>
        <w:rPr>
          <w:rFonts w:hint="eastAsia"/>
        </w:rPr>
        <w:br w:type="page"/>
      </w:r>
    </w:p>
    <w:p w:rsidR="00302BF2" w:rsidRDefault="00302BF2">
      <w:pPr>
        <w:pStyle w:val="Default"/>
      </w:pPr>
    </w:p>
    <w:p w:rsidR="00302BF2" w:rsidRDefault="00302BF2">
      <w:pPr>
        <w:pStyle w:val="Default"/>
      </w:pPr>
    </w:p>
    <w:p w:rsidR="00302BF2" w:rsidRDefault="00D506B0">
      <w:pPr>
        <w:pStyle w:val="1"/>
        <w:keepNext w:val="0"/>
        <w:keepLines w:val="0"/>
        <w:spacing w:before="0" w:after="0" w:line="500" w:lineRule="exact"/>
        <w:jc w:val="center"/>
        <w:rPr>
          <w:rFonts w:ascii="仿宋" w:eastAsia="仿宋" w:hAnsi="仿宋"/>
        </w:rPr>
      </w:pPr>
      <w:bookmarkStart w:id="146" w:name="_Toc96354968"/>
      <w:r>
        <w:rPr>
          <w:rFonts w:ascii="仿宋" w:eastAsia="仿宋" w:hAnsi="仿宋" w:hint="eastAsia"/>
        </w:rPr>
        <w:t>第</w:t>
      </w:r>
      <w:r w:rsidR="00C422B1">
        <w:rPr>
          <w:rFonts w:ascii="仿宋" w:eastAsia="仿宋" w:hAnsi="仿宋" w:hint="eastAsia"/>
        </w:rPr>
        <w:t>四</w:t>
      </w:r>
      <w:r>
        <w:rPr>
          <w:rFonts w:ascii="仿宋" w:eastAsia="仿宋" w:hAnsi="仿宋" w:hint="eastAsia"/>
        </w:rPr>
        <w:t>章 投标文件格式</w:t>
      </w:r>
      <w:bookmarkEnd w:id="146"/>
    </w:p>
    <w:p w:rsidR="00302BF2" w:rsidRDefault="00302BF2"/>
    <w:p w:rsidR="00302BF2" w:rsidRDefault="00D506B0">
      <w:pPr>
        <w:spacing w:line="360" w:lineRule="auto"/>
        <w:jc w:val="center"/>
        <w:rPr>
          <w:rFonts w:ascii="仿宋" w:eastAsia="仿宋" w:hAnsi="仿宋"/>
          <w:b/>
          <w:sz w:val="28"/>
          <w:szCs w:val="28"/>
        </w:rPr>
      </w:pPr>
      <w:r>
        <w:rPr>
          <w:rFonts w:ascii="仿宋" w:eastAsia="仿宋" w:hAnsi="仿宋" w:hint="eastAsia"/>
          <w:b/>
          <w:sz w:val="28"/>
          <w:szCs w:val="28"/>
        </w:rPr>
        <w:t>（本章格式文件可供参考，投标人可根据项目实际需求进行编制）</w:t>
      </w:r>
    </w:p>
    <w:p w:rsidR="00302BF2" w:rsidRDefault="00302BF2">
      <w:pPr>
        <w:pStyle w:val="Default"/>
        <w:spacing w:line="360" w:lineRule="auto"/>
        <w:rPr>
          <w:rFonts w:ascii="仿宋" w:eastAsia="仿宋" w:hAnsi="仿宋"/>
          <w:color w:val="auto"/>
        </w:rPr>
      </w:pPr>
    </w:p>
    <w:p w:rsidR="00302BF2" w:rsidRDefault="00D506B0">
      <w:pPr>
        <w:pStyle w:val="Default"/>
        <w:spacing w:line="360" w:lineRule="auto"/>
        <w:jc w:val="center"/>
        <w:rPr>
          <w:rFonts w:ascii="仿宋" w:eastAsia="仿宋" w:hAnsi="仿宋"/>
          <w:color w:val="auto"/>
          <w:sz w:val="32"/>
          <w:szCs w:val="32"/>
        </w:rPr>
      </w:pPr>
      <w:r>
        <w:rPr>
          <w:rFonts w:ascii="仿宋" w:eastAsia="仿宋" w:hAnsi="仿宋" w:hint="eastAsia"/>
          <w:color w:val="auto"/>
          <w:sz w:val="32"/>
          <w:szCs w:val="32"/>
        </w:rPr>
        <w:t>（ 封面）</w:t>
      </w:r>
    </w:p>
    <w:p w:rsidR="00302BF2" w:rsidRDefault="00302BF2">
      <w:pPr>
        <w:spacing w:line="360" w:lineRule="auto"/>
        <w:jc w:val="center"/>
        <w:rPr>
          <w:rFonts w:ascii="仿宋" w:eastAsia="仿宋" w:hAnsi="仿宋"/>
          <w:b/>
          <w:sz w:val="72"/>
        </w:rPr>
      </w:pPr>
    </w:p>
    <w:p w:rsidR="00302BF2" w:rsidRDefault="00D506B0">
      <w:pPr>
        <w:spacing w:line="360" w:lineRule="auto"/>
        <w:jc w:val="center"/>
        <w:rPr>
          <w:rFonts w:ascii="仿宋" w:eastAsia="仿宋" w:hAnsi="仿宋"/>
          <w:b/>
          <w:sz w:val="72"/>
        </w:rPr>
      </w:pPr>
      <w:r>
        <w:rPr>
          <w:rFonts w:ascii="仿宋" w:eastAsia="仿宋" w:hAnsi="仿宋" w:hint="eastAsia"/>
          <w:b/>
          <w:sz w:val="72"/>
        </w:rPr>
        <w:t>投  标  文  件</w:t>
      </w:r>
    </w:p>
    <w:p w:rsidR="00302BF2" w:rsidRDefault="00302BF2">
      <w:pPr>
        <w:spacing w:line="360" w:lineRule="auto"/>
        <w:rPr>
          <w:rFonts w:ascii="仿宋" w:eastAsia="仿宋" w:hAnsi="仿宋"/>
          <w:b/>
          <w:sz w:val="36"/>
        </w:rPr>
      </w:pPr>
    </w:p>
    <w:p w:rsidR="00302BF2" w:rsidRDefault="00D506B0">
      <w:pPr>
        <w:spacing w:line="360" w:lineRule="auto"/>
        <w:ind w:firstLineChars="300" w:firstLine="1084"/>
        <w:rPr>
          <w:rFonts w:ascii="仿宋" w:eastAsia="仿宋" w:hAnsi="仿宋"/>
          <w:b/>
          <w:sz w:val="36"/>
        </w:rPr>
      </w:pPr>
      <w:r>
        <w:rPr>
          <w:rFonts w:ascii="仿宋" w:eastAsia="仿宋" w:hAnsi="仿宋" w:hint="eastAsia"/>
          <w:b/>
          <w:sz w:val="36"/>
        </w:rPr>
        <w:t>项 目 名 称：</w:t>
      </w:r>
    </w:p>
    <w:p w:rsidR="00302BF2" w:rsidRDefault="00D506B0">
      <w:pPr>
        <w:spacing w:line="360" w:lineRule="auto"/>
        <w:ind w:firstLineChars="300" w:firstLine="1084"/>
        <w:rPr>
          <w:rFonts w:ascii="仿宋" w:eastAsia="仿宋" w:hAnsi="仿宋"/>
          <w:b/>
          <w:sz w:val="36"/>
          <w:u w:val="single"/>
        </w:rPr>
      </w:pPr>
      <w:r>
        <w:rPr>
          <w:rFonts w:ascii="仿宋" w:eastAsia="仿宋" w:hAnsi="仿宋" w:hint="eastAsia"/>
          <w:b/>
          <w:sz w:val="36"/>
        </w:rPr>
        <w:t>招 标 编 号：</w:t>
      </w:r>
    </w:p>
    <w:p w:rsidR="00302BF2" w:rsidRDefault="00302BF2">
      <w:pPr>
        <w:spacing w:line="360" w:lineRule="auto"/>
        <w:rPr>
          <w:rFonts w:ascii="仿宋" w:eastAsia="仿宋" w:hAnsi="仿宋"/>
          <w:b/>
          <w:sz w:val="36"/>
        </w:rPr>
      </w:pPr>
    </w:p>
    <w:p w:rsidR="00302BF2" w:rsidRDefault="00302BF2">
      <w:pPr>
        <w:spacing w:line="360" w:lineRule="auto"/>
        <w:rPr>
          <w:rFonts w:ascii="仿宋" w:eastAsia="仿宋" w:hAnsi="仿宋"/>
          <w:b/>
          <w:sz w:val="36"/>
        </w:rPr>
      </w:pPr>
    </w:p>
    <w:p w:rsidR="00302BF2" w:rsidRDefault="00D506B0">
      <w:pPr>
        <w:spacing w:line="360" w:lineRule="auto"/>
        <w:rPr>
          <w:rFonts w:ascii="仿宋" w:eastAsia="仿宋" w:hAnsi="仿宋"/>
          <w:b/>
          <w:sz w:val="36"/>
          <w:u w:val="single"/>
        </w:rPr>
      </w:pPr>
      <w:r>
        <w:rPr>
          <w:rFonts w:ascii="仿宋" w:eastAsia="仿宋" w:hAnsi="仿宋" w:hint="eastAsia"/>
          <w:b/>
          <w:sz w:val="36"/>
        </w:rPr>
        <w:t xml:space="preserve">       投标人名称 ：</w:t>
      </w:r>
    </w:p>
    <w:p w:rsidR="00302BF2" w:rsidRDefault="00D506B0">
      <w:pPr>
        <w:spacing w:line="360" w:lineRule="auto"/>
        <w:rPr>
          <w:rFonts w:ascii="仿宋" w:eastAsia="仿宋" w:hAnsi="仿宋"/>
          <w:b/>
          <w:sz w:val="36"/>
        </w:rPr>
      </w:pPr>
      <w:r>
        <w:rPr>
          <w:rFonts w:ascii="仿宋" w:eastAsia="仿宋" w:hAnsi="仿宋" w:hint="eastAsia"/>
          <w:b/>
          <w:sz w:val="36"/>
        </w:rPr>
        <w:t xml:space="preserve">       日      期 ：</w:t>
      </w:r>
    </w:p>
    <w:p w:rsidR="00302BF2" w:rsidRDefault="00302BF2">
      <w:pPr>
        <w:pStyle w:val="31"/>
        <w:spacing w:line="360" w:lineRule="auto"/>
        <w:jc w:val="left"/>
        <w:rPr>
          <w:rFonts w:ascii="仿宋" w:eastAsia="仿宋" w:hAnsi="仿宋"/>
          <w:b/>
          <w:sz w:val="24"/>
        </w:rPr>
      </w:pPr>
    </w:p>
    <w:p w:rsidR="00302BF2" w:rsidRDefault="00302BF2">
      <w:pPr>
        <w:pStyle w:val="31"/>
        <w:spacing w:line="360" w:lineRule="auto"/>
        <w:jc w:val="left"/>
        <w:rPr>
          <w:rFonts w:ascii="仿宋" w:eastAsia="仿宋" w:hAnsi="仿宋"/>
          <w:b/>
          <w:sz w:val="24"/>
        </w:rPr>
      </w:pPr>
    </w:p>
    <w:p w:rsidR="00302BF2" w:rsidRDefault="00302BF2">
      <w:pPr>
        <w:pStyle w:val="a1"/>
        <w:snapToGrid w:val="0"/>
        <w:spacing w:line="360" w:lineRule="auto"/>
        <w:ind w:left="0" w:firstLineChars="1200" w:firstLine="3855"/>
        <w:jc w:val="both"/>
        <w:rPr>
          <w:rFonts w:ascii="仿宋" w:eastAsia="仿宋" w:hAnsi="仿宋"/>
          <w:b/>
          <w:bCs/>
          <w:sz w:val="32"/>
          <w:lang w:eastAsia="zh-CN"/>
        </w:rPr>
      </w:pPr>
    </w:p>
    <w:p w:rsidR="00302BF2" w:rsidRDefault="00302BF2">
      <w:pPr>
        <w:pStyle w:val="a1"/>
        <w:snapToGrid w:val="0"/>
        <w:spacing w:line="360" w:lineRule="auto"/>
        <w:ind w:left="0" w:firstLineChars="1200" w:firstLine="3855"/>
        <w:jc w:val="both"/>
        <w:rPr>
          <w:rFonts w:ascii="仿宋" w:eastAsia="仿宋" w:hAnsi="仿宋"/>
          <w:b/>
          <w:bCs/>
          <w:sz w:val="32"/>
          <w:lang w:eastAsia="zh-CN"/>
        </w:rPr>
      </w:pPr>
    </w:p>
    <w:p w:rsidR="00302BF2" w:rsidRDefault="00302BF2">
      <w:pPr>
        <w:pStyle w:val="a1"/>
        <w:snapToGrid w:val="0"/>
        <w:spacing w:line="360" w:lineRule="auto"/>
        <w:ind w:left="0" w:firstLineChars="1200" w:firstLine="3855"/>
        <w:jc w:val="both"/>
        <w:rPr>
          <w:rFonts w:ascii="仿宋" w:eastAsia="仿宋" w:hAnsi="仿宋"/>
          <w:b/>
          <w:bCs/>
          <w:sz w:val="32"/>
          <w:lang w:eastAsia="zh-CN"/>
        </w:rPr>
      </w:pPr>
    </w:p>
    <w:p w:rsidR="00302BF2" w:rsidRDefault="00302BF2">
      <w:pPr>
        <w:pStyle w:val="a1"/>
        <w:snapToGrid w:val="0"/>
        <w:spacing w:line="360" w:lineRule="auto"/>
        <w:ind w:left="0" w:firstLineChars="1200" w:firstLine="3855"/>
        <w:jc w:val="both"/>
        <w:rPr>
          <w:rFonts w:ascii="仿宋" w:eastAsia="仿宋" w:hAnsi="仿宋"/>
          <w:b/>
          <w:bCs/>
          <w:sz w:val="32"/>
          <w:lang w:eastAsia="zh-CN"/>
        </w:rPr>
      </w:pPr>
    </w:p>
    <w:p w:rsidR="00302BF2" w:rsidRDefault="00302BF2">
      <w:pPr>
        <w:pStyle w:val="a1"/>
        <w:snapToGrid w:val="0"/>
        <w:spacing w:line="360" w:lineRule="auto"/>
        <w:ind w:left="0"/>
        <w:jc w:val="both"/>
        <w:rPr>
          <w:rFonts w:ascii="仿宋" w:eastAsia="仿宋" w:hAnsi="仿宋"/>
          <w:b/>
          <w:bCs/>
          <w:sz w:val="32"/>
          <w:lang w:eastAsia="zh-CN"/>
        </w:rPr>
      </w:pPr>
    </w:p>
    <w:p w:rsidR="00302BF2" w:rsidRDefault="00D506B0">
      <w:pPr>
        <w:pStyle w:val="a1"/>
        <w:snapToGrid w:val="0"/>
        <w:spacing w:line="500" w:lineRule="exact"/>
        <w:ind w:left="0" w:firstLineChars="1200" w:firstLine="3855"/>
        <w:jc w:val="both"/>
        <w:rPr>
          <w:rFonts w:ascii="仿宋" w:eastAsia="仿宋" w:hAnsi="仿宋"/>
          <w:b/>
          <w:bCs/>
          <w:color w:val="000000" w:themeColor="text1"/>
          <w:sz w:val="32"/>
          <w:szCs w:val="32"/>
          <w:lang w:eastAsia="zh-CN"/>
        </w:rPr>
      </w:pPr>
      <w:r>
        <w:rPr>
          <w:rFonts w:ascii="仿宋" w:eastAsia="仿宋" w:hAnsi="仿宋" w:hint="eastAsia"/>
          <w:b/>
          <w:bCs/>
          <w:color w:val="000000" w:themeColor="text1"/>
          <w:sz w:val="32"/>
          <w:szCs w:val="32"/>
          <w:lang w:eastAsia="zh-CN"/>
        </w:rPr>
        <w:t>目    录</w:t>
      </w:r>
    </w:p>
    <w:p w:rsidR="00302BF2" w:rsidRDefault="00302BF2">
      <w:pPr>
        <w:spacing w:line="500" w:lineRule="exact"/>
        <w:rPr>
          <w:rFonts w:ascii="仿宋" w:eastAsia="仿宋" w:hAnsi="仿宋"/>
          <w:color w:val="FF0000"/>
          <w:sz w:val="32"/>
          <w:szCs w:val="32"/>
        </w:rPr>
      </w:pPr>
    </w:p>
    <w:p w:rsidR="00302BF2" w:rsidRDefault="00D506B0">
      <w:pPr>
        <w:spacing w:line="500" w:lineRule="exact"/>
        <w:rPr>
          <w:rFonts w:ascii="仿宋" w:eastAsia="仿宋" w:hAnsi="仿宋"/>
          <w:sz w:val="32"/>
          <w:szCs w:val="32"/>
        </w:rPr>
      </w:pPr>
      <w:r>
        <w:rPr>
          <w:rFonts w:ascii="仿宋" w:eastAsia="仿宋" w:hAnsi="仿宋" w:hint="eastAsia"/>
          <w:sz w:val="32"/>
          <w:szCs w:val="32"/>
        </w:rPr>
        <w:t>1. 投 标 书</w:t>
      </w:r>
    </w:p>
    <w:p w:rsidR="00302BF2" w:rsidRDefault="00D506B0">
      <w:pPr>
        <w:spacing w:line="500" w:lineRule="exact"/>
        <w:rPr>
          <w:rFonts w:ascii="仿宋" w:eastAsia="仿宋" w:hAnsi="仿宋"/>
          <w:sz w:val="32"/>
          <w:szCs w:val="32"/>
        </w:rPr>
      </w:pPr>
      <w:r>
        <w:rPr>
          <w:rFonts w:ascii="仿宋" w:eastAsia="仿宋" w:hAnsi="仿宋" w:hint="eastAsia"/>
          <w:sz w:val="32"/>
          <w:szCs w:val="32"/>
        </w:rPr>
        <w:t>2. 开标一览表</w:t>
      </w:r>
    </w:p>
    <w:p w:rsidR="00302BF2" w:rsidRDefault="00D506B0">
      <w:pPr>
        <w:spacing w:line="500" w:lineRule="exact"/>
        <w:rPr>
          <w:rFonts w:ascii="仿宋" w:eastAsia="仿宋" w:hAnsi="仿宋"/>
          <w:sz w:val="32"/>
          <w:szCs w:val="32"/>
        </w:rPr>
      </w:pPr>
      <w:r>
        <w:rPr>
          <w:rFonts w:ascii="仿宋" w:eastAsia="仿宋" w:hAnsi="仿宋" w:hint="eastAsia"/>
          <w:sz w:val="32"/>
          <w:szCs w:val="32"/>
        </w:rPr>
        <w:t>3. 价格明细表</w:t>
      </w:r>
    </w:p>
    <w:p w:rsidR="00302BF2" w:rsidRDefault="00D506B0">
      <w:pPr>
        <w:spacing w:line="500" w:lineRule="exact"/>
        <w:rPr>
          <w:rFonts w:ascii="仿宋" w:eastAsia="仿宋" w:hAnsi="仿宋"/>
          <w:sz w:val="32"/>
          <w:szCs w:val="32"/>
        </w:rPr>
      </w:pPr>
      <w:r>
        <w:rPr>
          <w:rFonts w:ascii="仿宋" w:eastAsia="仿宋" w:hAnsi="仿宋" w:hint="eastAsia"/>
          <w:sz w:val="32"/>
          <w:szCs w:val="32"/>
        </w:rPr>
        <w:t>4. 货物说明一览表</w:t>
      </w:r>
    </w:p>
    <w:p w:rsidR="00302BF2" w:rsidRDefault="00D506B0">
      <w:pPr>
        <w:spacing w:line="500" w:lineRule="exact"/>
        <w:rPr>
          <w:rFonts w:ascii="仿宋" w:eastAsia="仿宋" w:hAnsi="仿宋"/>
          <w:sz w:val="32"/>
          <w:szCs w:val="32"/>
        </w:rPr>
      </w:pPr>
      <w:r>
        <w:rPr>
          <w:rFonts w:ascii="仿宋" w:eastAsia="仿宋" w:hAnsi="仿宋" w:hint="eastAsia"/>
          <w:sz w:val="32"/>
          <w:szCs w:val="32"/>
        </w:rPr>
        <w:t>5. 售后服务承诺函</w:t>
      </w:r>
      <w:r>
        <w:rPr>
          <w:rFonts w:ascii="仿宋" w:eastAsia="仿宋" w:hAnsi="仿宋" w:hint="eastAsia"/>
          <w:sz w:val="32"/>
          <w:szCs w:val="32"/>
        </w:rPr>
        <w:cr/>
        <w:t>6. 法人代表授权书</w:t>
      </w:r>
    </w:p>
    <w:p w:rsidR="00302BF2" w:rsidRDefault="00D506B0">
      <w:pPr>
        <w:spacing w:line="500" w:lineRule="exact"/>
        <w:ind w:left="320" w:hangingChars="100" w:hanging="320"/>
        <w:rPr>
          <w:rFonts w:ascii="仿宋" w:eastAsia="仿宋" w:hAnsi="仿宋"/>
          <w:sz w:val="32"/>
          <w:szCs w:val="32"/>
        </w:rPr>
      </w:pPr>
      <w:r>
        <w:rPr>
          <w:rFonts w:ascii="仿宋" w:eastAsia="仿宋" w:hAnsi="仿宋" w:hint="eastAsia"/>
          <w:sz w:val="32"/>
          <w:szCs w:val="32"/>
        </w:rPr>
        <w:t>7.法人营业执照</w:t>
      </w:r>
    </w:p>
    <w:p w:rsidR="00302BF2" w:rsidRDefault="00D506B0">
      <w:pPr>
        <w:spacing w:line="500" w:lineRule="exact"/>
        <w:ind w:left="320" w:hangingChars="100" w:hanging="320"/>
        <w:rPr>
          <w:rFonts w:ascii="仿宋" w:eastAsia="仿宋" w:hAnsi="仿宋"/>
          <w:sz w:val="32"/>
          <w:szCs w:val="32"/>
        </w:rPr>
      </w:pPr>
      <w:r>
        <w:rPr>
          <w:rFonts w:ascii="仿宋" w:eastAsia="仿宋" w:hAnsi="仿宋" w:hint="eastAsia"/>
          <w:sz w:val="32"/>
          <w:szCs w:val="32"/>
        </w:rPr>
        <w:t>8.廉洁承诺书</w:t>
      </w:r>
    </w:p>
    <w:p w:rsidR="00302BF2" w:rsidRDefault="00D506B0">
      <w:pPr>
        <w:spacing w:line="500" w:lineRule="exact"/>
        <w:ind w:left="320" w:hangingChars="100" w:hanging="320"/>
        <w:rPr>
          <w:rFonts w:ascii="仿宋" w:eastAsia="仿宋" w:hAnsi="仿宋"/>
          <w:sz w:val="32"/>
          <w:szCs w:val="32"/>
        </w:rPr>
      </w:pPr>
      <w:r>
        <w:rPr>
          <w:rFonts w:ascii="仿宋" w:eastAsia="仿宋" w:hAnsi="仿宋" w:hint="eastAsia"/>
          <w:sz w:val="32"/>
          <w:szCs w:val="32"/>
        </w:rPr>
        <w:t>9. 带“★”号条款逐条响应情况表</w:t>
      </w:r>
    </w:p>
    <w:p w:rsidR="00302BF2" w:rsidRDefault="00D506B0">
      <w:pPr>
        <w:spacing w:line="500" w:lineRule="exact"/>
        <w:rPr>
          <w:rFonts w:ascii="仿宋" w:eastAsia="仿宋" w:hAnsi="仿宋"/>
          <w:sz w:val="32"/>
          <w:szCs w:val="32"/>
        </w:rPr>
      </w:pPr>
      <w:r>
        <w:rPr>
          <w:rFonts w:ascii="仿宋" w:eastAsia="仿宋" w:hAnsi="仿宋" w:hint="eastAsia"/>
          <w:sz w:val="32"/>
          <w:szCs w:val="32"/>
        </w:rPr>
        <w:t>10. 投标人提交的其它资料</w:t>
      </w:r>
    </w:p>
    <w:p w:rsidR="00302BF2" w:rsidRDefault="00D506B0">
      <w:pPr>
        <w:spacing w:line="500" w:lineRule="exact"/>
        <w:rPr>
          <w:rFonts w:ascii="仿宋" w:eastAsia="仿宋" w:hAnsi="仿宋"/>
          <w:sz w:val="32"/>
          <w:szCs w:val="32"/>
        </w:rPr>
      </w:pPr>
      <w:r>
        <w:rPr>
          <w:rFonts w:ascii="仿宋" w:eastAsia="仿宋" w:hAnsi="仿宋" w:hint="eastAsia"/>
          <w:sz w:val="32"/>
          <w:szCs w:val="32"/>
        </w:rPr>
        <w:t>11.投标人密封条</w:t>
      </w:r>
    </w:p>
    <w:p w:rsidR="00302BF2" w:rsidRDefault="00D506B0">
      <w:pPr>
        <w:spacing w:line="500" w:lineRule="exact"/>
        <w:rPr>
          <w:rFonts w:ascii="仿宋" w:eastAsia="仿宋" w:hAnsi="仿宋"/>
          <w:sz w:val="32"/>
          <w:szCs w:val="32"/>
        </w:rPr>
      </w:pPr>
      <w:r>
        <w:rPr>
          <w:rFonts w:ascii="仿宋" w:eastAsia="仿宋" w:hAnsi="仿宋" w:hint="eastAsia"/>
          <w:sz w:val="32"/>
          <w:szCs w:val="32"/>
        </w:rPr>
        <w:t>12.采购合同（参考）</w:t>
      </w:r>
    </w:p>
    <w:p w:rsidR="00302BF2" w:rsidRDefault="00302BF2">
      <w:pPr>
        <w:spacing w:line="440" w:lineRule="exact"/>
        <w:rPr>
          <w:rFonts w:ascii="仿宋" w:eastAsia="仿宋" w:hAnsi="仿宋"/>
          <w:b/>
          <w:sz w:val="32"/>
          <w:szCs w:val="32"/>
        </w:rPr>
      </w:pPr>
    </w:p>
    <w:p w:rsidR="00302BF2" w:rsidRDefault="00302BF2">
      <w:pPr>
        <w:spacing w:line="440" w:lineRule="exact"/>
        <w:rPr>
          <w:rFonts w:ascii="仿宋" w:eastAsia="仿宋" w:hAnsi="仿宋"/>
          <w:b/>
          <w:sz w:val="32"/>
          <w:szCs w:val="32"/>
        </w:rPr>
      </w:pPr>
    </w:p>
    <w:p w:rsidR="00302BF2" w:rsidRDefault="00D506B0">
      <w:pPr>
        <w:spacing w:line="440" w:lineRule="exact"/>
        <w:rPr>
          <w:rFonts w:ascii="仿宋" w:eastAsia="仿宋" w:hAnsi="仿宋"/>
          <w:b/>
          <w:sz w:val="32"/>
          <w:szCs w:val="32"/>
        </w:rPr>
      </w:pPr>
      <w:r>
        <w:rPr>
          <w:rFonts w:ascii="仿宋" w:eastAsia="仿宋" w:hAnsi="仿宋"/>
          <w:b/>
          <w:sz w:val="32"/>
          <w:szCs w:val="32"/>
        </w:rPr>
        <w:t>说明：投标人应按投标文件的实际情况编制目录</w:t>
      </w:r>
    </w:p>
    <w:p w:rsidR="00302BF2" w:rsidRDefault="00302BF2">
      <w:pPr>
        <w:spacing w:line="500" w:lineRule="exact"/>
        <w:rPr>
          <w:rFonts w:ascii="仿宋" w:eastAsia="仿宋" w:hAnsi="仿宋"/>
          <w:b/>
          <w:sz w:val="32"/>
          <w:szCs w:val="32"/>
        </w:rPr>
      </w:pPr>
    </w:p>
    <w:p w:rsidR="00302BF2" w:rsidRDefault="00D506B0">
      <w:pPr>
        <w:spacing w:line="500" w:lineRule="exact"/>
        <w:rPr>
          <w:rFonts w:ascii="仿宋" w:eastAsia="仿宋" w:hAnsi="仿宋"/>
          <w:b/>
          <w:bCs/>
          <w:sz w:val="32"/>
          <w:szCs w:val="32"/>
        </w:rPr>
      </w:pPr>
      <w:r>
        <w:rPr>
          <w:rFonts w:ascii="仿宋" w:eastAsia="仿宋" w:hAnsi="仿宋"/>
          <w:sz w:val="32"/>
          <w:szCs w:val="32"/>
        </w:rPr>
        <w:br w:type="page"/>
      </w:r>
      <w:bookmarkStart w:id="147" w:name="_Toc186344305"/>
      <w:r>
        <w:rPr>
          <w:rFonts w:ascii="仿宋" w:eastAsia="仿宋" w:hAnsi="仿宋" w:hint="eastAsia"/>
          <w:b/>
          <w:bCs/>
          <w:sz w:val="32"/>
          <w:szCs w:val="32"/>
        </w:rPr>
        <w:lastRenderedPageBreak/>
        <w:t xml:space="preserve">格式1　　</w:t>
      </w:r>
    </w:p>
    <w:p w:rsidR="00302BF2" w:rsidRDefault="00302BF2">
      <w:pPr>
        <w:spacing w:line="500" w:lineRule="exact"/>
        <w:rPr>
          <w:rFonts w:ascii="仿宋" w:eastAsia="仿宋" w:hAnsi="仿宋"/>
          <w:b/>
          <w:bCs/>
          <w:sz w:val="32"/>
          <w:szCs w:val="32"/>
        </w:rPr>
      </w:pPr>
    </w:p>
    <w:p w:rsidR="00302BF2" w:rsidRDefault="00D506B0">
      <w:pPr>
        <w:spacing w:line="500" w:lineRule="exact"/>
        <w:jc w:val="center"/>
        <w:rPr>
          <w:rFonts w:ascii="仿宋" w:eastAsia="仿宋" w:hAnsi="仿宋"/>
          <w:sz w:val="32"/>
          <w:szCs w:val="32"/>
        </w:rPr>
      </w:pPr>
      <w:r>
        <w:rPr>
          <w:rFonts w:ascii="仿宋" w:eastAsia="仿宋" w:hAnsi="仿宋" w:hint="eastAsia"/>
          <w:b/>
          <w:bCs/>
          <w:sz w:val="32"/>
          <w:szCs w:val="32"/>
        </w:rPr>
        <w:t>投 标 书</w:t>
      </w:r>
      <w:bookmarkEnd w:id="147"/>
    </w:p>
    <w:p w:rsidR="00302BF2" w:rsidRDefault="00302BF2">
      <w:pPr>
        <w:spacing w:line="500" w:lineRule="exact"/>
        <w:rPr>
          <w:rFonts w:ascii="仿宋" w:eastAsia="仿宋" w:hAnsi="仿宋"/>
          <w:sz w:val="32"/>
          <w:szCs w:val="32"/>
        </w:rPr>
      </w:pPr>
    </w:p>
    <w:p w:rsidR="00302BF2" w:rsidRDefault="00D506B0">
      <w:pPr>
        <w:spacing w:line="500" w:lineRule="exact"/>
        <w:rPr>
          <w:rFonts w:ascii="仿宋" w:eastAsia="仿宋" w:hAnsi="仿宋"/>
          <w:sz w:val="32"/>
          <w:szCs w:val="32"/>
        </w:rPr>
      </w:pPr>
      <w:r>
        <w:rPr>
          <w:rFonts w:ascii="仿宋" w:eastAsia="仿宋" w:hAnsi="仿宋" w:hint="eastAsia"/>
          <w:sz w:val="32"/>
          <w:szCs w:val="32"/>
        </w:rPr>
        <w:t>致</w:t>
      </w:r>
      <w:r>
        <w:rPr>
          <w:rFonts w:ascii="仿宋" w:eastAsia="仿宋" w:hAnsi="仿宋" w:hint="eastAsia"/>
          <w:sz w:val="32"/>
          <w:szCs w:val="32"/>
          <w:u w:val="single"/>
        </w:rPr>
        <w:t>厦门国贸城市服务集团股份有限公司：</w:t>
      </w:r>
    </w:p>
    <w:p w:rsidR="00302BF2" w:rsidRDefault="00D506B0">
      <w:pPr>
        <w:spacing w:line="500" w:lineRule="exact"/>
        <w:rPr>
          <w:rFonts w:ascii="仿宋" w:eastAsia="仿宋" w:hAnsi="仿宋"/>
          <w:sz w:val="32"/>
          <w:szCs w:val="32"/>
        </w:rPr>
      </w:pPr>
      <w:r>
        <w:rPr>
          <w:rFonts w:ascii="仿宋" w:eastAsia="仿宋" w:hAnsi="仿宋" w:hint="eastAsia"/>
          <w:sz w:val="32"/>
          <w:szCs w:val="32"/>
        </w:rPr>
        <w:t xml:space="preserve">    根据贵方为 项目的投标要求（招标编号）: ，本签字代表</w:t>
      </w:r>
      <w:r>
        <w:rPr>
          <w:rFonts w:ascii="仿宋" w:eastAsia="仿宋" w:hAnsi="仿宋" w:hint="eastAsia"/>
          <w:sz w:val="32"/>
          <w:szCs w:val="32"/>
          <w:u w:val="single"/>
        </w:rPr>
        <w:t>（全名、职务）</w:t>
      </w:r>
      <w:r>
        <w:rPr>
          <w:rFonts w:ascii="仿宋" w:eastAsia="仿宋" w:hAnsi="仿宋" w:hint="eastAsia"/>
          <w:sz w:val="32"/>
          <w:szCs w:val="32"/>
        </w:rPr>
        <w:t>正式授权并代表投标人（投标人名称、地址）提交下述文件正本一份和副本一份。</w:t>
      </w:r>
    </w:p>
    <w:tbl>
      <w:tblPr>
        <w:tblW w:w="8928" w:type="dxa"/>
        <w:jc w:val="center"/>
        <w:tblLayout w:type="fixed"/>
        <w:tblLook w:val="04A0" w:firstRow="1" w:lastRow="0" w:firstColumn="1" w:lastColumn="0" w:noHBand="0" w:noVBand="1"/>
      </w:tblPr>
      <w:tblGrid>
        <w:gridCol w:w="4465"/>
        <w:gridCol w:w="4463"/>
      </w:tblGrid>
      <w:tr w:rsidR="00302BF2">
        <w:trPr>
          <w:trHeight w:val="454"/>
          <w:jc w:val="center"/>
        </w:trPr>
        <w:tc>
          <w:tcPr>
            <w:tcW w:w="4465" w:type="dxa"/>
          </w:tcPr>
          <w:p w:rsidR="00302BF2" w:rsidRDefault="00D506B0">
            <w:pPr>
              <w:spacing w:line="500" w:lineRule="exact"/>
              <w:rPr>
                <w:rFonts w:ascii="仿宋" w:eastAsia="仿宋" w:hAnsi="仿宋"/>
                <w:sz w:val="32"/>
                <w:szCs w:val="32"/>
              </w:rPr>
            </w:pPr>
            <w:r>
              <w:rPr>
                <w:rFonts w:ascii="仿宋" w:eastAsia="仿宋" w:hAnsi="仿宋" w:hint="eastAsia"/>
                <w:sz w:val="32"/>
                <w:szCs w:val="32"/>
              </w:rPr>
              <w:t>(1) 开标一览表</w:t>
            </w:r>
          </w:p>
        </w:tc>
        <w:tc>
          <w:tcPr>
            <w:tcW w:w="4463" w:type="dxa"/>
          </w:tcPr>
          <w:p w:rsidR="00302BF2" w:rsidRDefault="00D506B0">
            <w:pPr>
              <w:spacing w:line="500" w:lineRule="exact"/>
              <w:rPr>
                <w:rFonts w:ascii="仿宋" w:eastAsia="仿宋" w:hAnsi="仿宋"/>
                <w:sz w:val="32"/>
                <w:szCs w:val="32"/>
              </w:rPr>
            </w:pPr>
            <w:r>
              <w:rPr>
                <w:rFonts w:ascii="仿宋" w:eastAsia="仿宋" w:hAnsi="仿宋" w:hint="eastAsia"/>
                <w:sz w:val="32"/>
                <w:szCs w:val="32"/>
              </w:rPr>
              <w:t xml:space="preserve">(2) </w:t>
            </w:r>
            <w:r w:rsidR="008B7D76">
              <w:rPr>
                <w:rFonts w:ascii="仿宋" w:eastAsia="仿宋" w:hAnsi="仿宋" w:hint="eastAsia"/>
                <w:sz w:val="32"/>
                <w:szCs w:val="32"/>
              </w:rPr>
              <w:t>投标报价书</w:t>
            </w:r>
          </w:p>
        </w:tc>
      </w:tr>
      <w:tr w:rsidR="00302BF2">
        <w:trPr>
          <w:trHeight w:val="454"/>
          <w:jc w:val="center"/>
        </w:trPr>
        <w:tc>
          <w:tcPr>
            <w:tcW w:w="4465" w:type="dxa"/>
          </w:tcPr>
          <w:p w:rsidR="00302BF2" w:rsidRDefault="00D506B0">
            <w:pPr>
              <w:spacing w:line="500" w:lineRule="exact"/>
              <w:rPr>
                <w:rFonts w:ascii="仿宋" w:eastAsia="仿宋" w:hAnsi="仿宋"/>
                <w:sz w:val="32"/>
                <w:szCs w:val="32"/>
              </w:rPr>
            </w:pPr>
            <w:r>
              <w:rPr>
                <w:rFonts w:ascii="仿宋" w:eastAsia="仿宋" w:hAnsi="仿宋" w:hint="eastAsia"/>
                <w:sz w:val="32"/>
                <w:szCs w:val="32"/>
              </w:rPr>
              <w:t>(3) 价格明细表</w:t>
            </w:r>
          </w:p>
        </w:tc>
        <w:tc>
          <w:tcPr>
            <w:tcW w:w="4463" w:type="dxa"/>
          </w:tcPr>
          <w:p w:rsidR="00302BF2" w:rsidRDefault="00D506B0">
            <w:pPr>
              <w:spacing w:line="500" w:lineRule="exact"/>
              <w:rPr>
                <w:rFonts w:ascii="仿宋" w:eastAsia="仿宋" w:hAnsi="仿宋"/>
                <w:sz w:val="32"/>
                <w:szCs w:val="32"/>
              </w:rPr>
            </w:pPr>
            <w:r>
              <w:rPr>
                <w:rFonts w:ascii="仿宋" w:eastAsia="仿宋" w:hAnsi="仿宋" w:hint="eastAsia"/>
                <w:sz w:val="32"/>
                <w:szCs w:val="32"/>
              </w:rPr>
              <w:t>(4) 供货组织方案</w:t>
            </w:r>
          </w:p>
        </w:tc>
      </w:tr>
      <w:tr w:rsidR="00302BF2">
        <w:trPr>
          <w:trHeight w:val="454"/>
          <w:jc w:val="center"/>
        </w:trPr>
        <w:tc>
          <w:tcPr>
            <w:tcW w:w="4465" w:type="dxa"/>
          </w:tcPr>
          <w:p w:rsidR="00302BF2" w:rsidRDefault="00D506B0">
            <w:pPr>
              <w:spacing w:line="500" w:lineRule="exact"/>
              <w:rPr>
                <w:rFonts w:ascii="仿宋" w:eastAsia="仿宋" w:hAnsi="仿宋"/>
                <w:sz w:val="32"/>
                <w:szCs w:val="32"/>
              </w:rPr>
            </w:pPr>
            <w:r>
              <w:rPr>
                <w:rFonts w:ascii="仿宋" w:eastAsia="仿宋" w:hAnsi="仿宋" w:hint="eastAsia"/>
                <w:sz w:val="32"/>
                <w:szCs w:val="32"/>
              </w:rPr>
              <w:t>(5) 技术和商务偏离表</w:t>
            </w:r>
          </w:p>
        </w:tc>
        <w:tc>
          <w:tcPr>
            <w:tcW w:w="4463" w:type="dxa"/>
          </w:tcPr>
          <w:p w:rsidR="00302BF2" w:rsidRDefault="00D506B0">
            <w:pPr>
              <w:spacing w:line="500" w:lineRule="exact"/>
              <w:rPr>
                <w:rFonts w:ascii="仿宋" w:eastAsia="仿宋" w:hAnsi="仿宋"/>
                <w:sz w:val="32"/>
                <w:szCs w:val="32"/>
              </w:rPr>
            </w:pPr>
            <w:r>
              <w:rPr>
                <w:rFonts w:ascii="仿宋" w:eastAsia="仿宋" w:hAnsi="仿宋" w:hint="eastAsia"/>
                <w:sz w:val="32"/>
                <w:szCs w:val="32"/>
              </w:rPr>
              <w:t>(6) 法人代表授权书</w:t>
            </w:r>
          </w:p>
          <w:p w:rsidR="00302BF2" w:rsidRDefault="00D506B0" w:rsidP="00B604F0">
            <w:pPr>
              <w:spacing w:line="500" w:lineRule="exact"/>
              <w:rPr>
                <w:rFonts w:ascii="仿宋" w:eastAsia="仿宋" w:hAnsi="仿宋"/>
                <w:sz w:val="32"/>
                <w:szCs w:val="32"/>
              </w:rPr>
            </w:pPr>
            <w:r>
              <w:rPr>
                <w:rFonts w:ascii="仿宋" w:eastAsia="仿宋" w:hAnsi="仿宋" w:hint="eastAsia"/>
                <w:sz w:val="32"/>
                <w:szCs w:val="32"/>
              </w:rPr>
              <w:t>法人营业执照、税务登记证</w:t>
            </w:r>
          </w:p>
        </w:tc>
      </w:tr>
      <w:tr w:rsidR="00302BF2">
        <w:trPr>
          <w:trHeight w:val="454"/>
          <w:jc w:val="center"/>
        </w:trPr>
        <w:tc>
          <w:tcPr>
            <w:tcW w:w="4465" w:type="dxa"/>
          </w:tcPr>
          <w:p w:rsidR="00302BF2" w:rsidRDefault="00D506B0">
            <w:pPr>
              <w:spacing w:line="500" w:lineRule="exact"/>
              <w:rPr>
                <w:rFonts w:ascii="仿宋" w:eastAsia="仿宋" w:hAnsi="仿宋"/>
                <w:sz w:val="32"/>
                <w:szCs w:val="32"/>
              </w:rPr>
            </w:pPr>
            <w:r>
              <w:rPr>
                <w:rFonts w:ascii="仿宋" w:eastAsia="仿宋" w:hAnsi="仿宋" w:hint="eastAsia"/>
                <w:sz w:val="32"/>
                <w:szCs w:val="32"/>
              </w:rPr>
              <w:t>(7) 投标人</w:t>
            </w:r>
            <w:r>
              <w:rPr>
                <w:rFonts w:ascii="仿宋" w:eastAsia="仿宋" w:hAnsi="仿宋" w:hint="eastAsia"/>
                <w:bCs/>
                <w:sz w:val="32"/>
                <w:szCs w:val="32"/>
              </w:rPr>
              <w:t>提</w:t>
            </w:r>
            <w:r>
              <w:rPr>
                <w:rFonts w:ascii="仿宋" w:eastAsia="仿宋" w:hAnsi="仿宋" w:hint="eastAsia"/>
                <w:sz w:val="32"/>
                <w:szCs w:val="32"/>
              </w:rPr>
              <w:t>交的其它资料</w:t>
            </w:r>
          </w:p>
        </w:tc>
        <w:tc>
          <w:tcPr>
            <w:tcW w:w="4463" w:type="dxa"/>
          </w:tcPr>
          <w:p w:rsidR="00302BF2" w:rsidRDefault="00D506B0">
            <w:pPr>
              <w:spacing w:line="500" w:lineRule="exact"/>
              <w:rPr>
                <w:rFonts w:ascii="仿宋" w:eastAsia="仿宋" w:hAnsi="仿宋"/>
                <w:sz w:val="32"/>
                <w:szCs w:val="32"/>
              </w:rPr>
            </w:pPr>
            <w:r>
              <w:rPr>
                <w:rFonts w:ascii="仿宋" w:eastAsia="仿宋" w:hAnsi="仿宋" w:hint="eastAsia"/>
                <w:sz w:val="32"/>
                <w:szCs w:val="32"/>
              </w:rPr>
              <w:t>(8)以 方式提供的金额为人民币元的投标保证金。</w:t>
            </w:r>
          </w:p>
        </w:tc>
      </w:tr>
    </w:tbl>
    <w:p w:rsidR="00302BF2" w:rsidRDefault="00302BF2">
      <w:pPr>
        <w:spacing w:line="500" w:lineRule="exact"/>
        <w:rPr>
          <w:rFonts w:ascii="仿宋" w:eastAsia="仿宋" w:hAnsi="仿宋"/>
          <w:sz w:val="32"/>
          <w:szCs w:val="32"/>
        </w:rPr>
      </w:pP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据此函，签字代表宣布同意如下：</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1.投标人已详细审查全部招标文件，包括修改文件（如有的话）和有关附件，将自行承担因对全部招标文件理解不正确或误解而产生的相应后果。</w:t>
      </w:r>
    </w:p>
    <w:p w:rsidR="00302BF2" w:rsidRDefault="00D506B0">
      <w:pPr>
        <w:spacing w:line="500" w:lineRule="exact"/>
        <w:rPr>
          <w:rFonts w:ascii="仿宋" w:eastAsia="仿宋" w:hAnsi="仿宋"/>
          <w:sz w:val="32"/>
          <w:szCs w:val="32"/>
        </w:rPr>
      </w:pPr>
      <w:r>
        <w:rPr>
          <w:rFonts w:ascii="仿宋" w:eastAsia="仿宋" w:hAnsi="仿宋" w:hint="eastAsia"/>
          <w:sz w:val="32"/>
          <w:szCs w:val="32"/>
        </w:rPr>
        <w:t xml:space="preserve">    2.投标人保证遵守招标文件的全部规定，投标人所提交的材料中所含的信息均为真实、准确、完整，且不具有任何误导性。</w:t>
      </w:r>
    </w:p>
    <w:p w:rsidR="00302BF2" w:rsidRDefault="00D506B0">
      <w:pPr>
        <w:spacing w:line="500" w:lineRule="exact"/>
        <w:rPr>
          <w:rFonts w:ascii="仿宋" w:eastAsia="仿宋" w:hAnsi="仿宋"/>
          <w:sz w:val="32"/>
          <w:szCs w:val="32"/>
        </w:rPr>
      </w:pPr>
      <w:r>
        <w:rPr>
          <w:rFonts w:ascii="仿宋" w:eastAsia="仿宋" w:hAnsi="仿宋" w:hint="eastAsia"/>
          <w:sz w:val="32"/>
          <w:szCs w:val="32"/>
        </w:rPr>
        <w:t xml:space="preserve">    3.投标人将按招标文件的规定履行合同责任和义务。</w:t>
      </w:r>
    </w:p>
    <w:p w:rsidR="00302BF2" w:rsidRDefault="00D506B0">
      <w:pPr>
        <w:spacing w:line="500" w:lineRule="exact"/>
        <w:rPr>
          <w:rFonts w:ascii="仿宋" w:eastAsia="仿宋" w:hAnsi="仿宋"/>
          <w:sz w:val="32"/>
          <w:szCs w:val="32"/>
        </w:rPr>
      </w:pPr>
      <w:r>
        <w:rPr>
          <w:rFonts w:ascii="仿宋" w:eastAsia="仿宋" w:hAnsi="仿宋" w:hint="eastAsia"/>
          <w:sz w:val="32"/>
          <w:szCs w:val="32"/>
        </w:rPr>
        <w:t xml:space="preserve">    4.本投标文件自开标日起投标有效期为：在招标文件投标人须知前附表第</w:t>
      </w:r>
      <w:r>
        <w:rPr>
          <w:rFonts w:ascii="仿宋" w:eastAsia="仿宋" w:hAnsi="仿宋"/>
          <w:sz w:val="32"/>
          <w:szCs w:val="32"/>
        </w:rPr>
        <w:t>3</w:t>
      </w:r>
      <w:r>
        <w:rPr>
          <w:rFonts w:ascii="仿宋" w:eastAsia="仿宋" w:hAnsi="仿宋" w:hint="eastAsia"/>
          <w:sz w:val="32"/>
          <w:szCs w:val="32"/>
        </w:rPr>
        <w:t>项所规定的期限内保持有效。</w:t>
      </w:r>
    </w:p>
    <w:p w:rsidR="00302BF2" w:rsidRDefault="00D506B0">
      <w:pPr>
        <w:spacing w:line="500" w:lineRule="exact"/>
        <w:rPr>
          <w:rFonts w:ascii="仿宋" w:eastAsia="仿宋" w:hAnsi="仿宋"/>
          <w:sz w:val="32"/>
          <w:szCs w:val="32"/>
        </w:rPr>
      </w:pPr>
      <w:r>
        <w:rPr>
          <w:rFonts w:ascii="仿宋" w:eastAsia="仿宋" w:hAnsi="仿宋" w:hint="eastAsia"/>
          <w:sz w:val="32"/>
          <w:szCs w:val="32"/>
        </w:rPr>
        <w:t xml:space="preserve">    5.如果发生招标文件第二章投标人须知第12条所述情况，则同意招标人不予退还投标保证金。</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6.投标人同意提供按照招标人可能要求的与其投标有关的一切数据或资料，完全理解贵方不一定要接受最低的报价或收到的</w:t>
      </w:r>
      <w:r>
        <w:rPr>
          <w:rFonts w:ascii="仿宋" w:eastAsia="仿宋" w:hAnsi="仿宋" w:hint="eastAsia"/>
          <w:sz w:val="32"/>
          <w:szCs w:val="32"/>
        </w:rPr>
        <w:lastRenderedPageBreak/>
        <w:t>任何投标。</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7. 与本投标有关的一切正式往来通讯请寄：</w:t>
      </w:r>
    </w:p>
    <w:p w:rsidR="00302BF2" w:rsidRDefault="00D506B0">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 xml:space="preserve">地址：  邮编： </w:t>
      </w:r>
    </w:p>
    <w:p w:rsidR="00302BF2" w:rsidRDefault="00D506B0">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 xml:space="preserve">电话：  传真： </w:t>
      </w:r>
    </w:p>
    <w:p w:rsidR="00302BF2" w:rsidRDefault="00D506B0">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 xml:space="preserve">投标人代表签字： </w:t>
      </w:r>
    </w:p>
    <w:p w:rsidR="00302BF2" w:rsidRDefault="00D506B0">
      <w:pPr>
        <w:spacing w:line="500" w:lineRule="exact"/>
        <w:ind w:firstLineChars="200" w:firstLine="640"/>
        <w:rPr>
          <w:rFonts w:ascii="仿宋" w:eastAsia="仿宋" w:hAnsi="仿宋"/>
          <w:sz w:val="32"/>
          <w:szCs w:val="32"/>
          <w:u w:val="single"/>
        </w:rPr>
      </w:pPr>
      <w:r>
        <w:rPr>
          <w:rFonts w:ascii="仿宋" w:eastAsia="仿宋" w:hAnsi="仿宋" w:hint="eastAsia"/>
          <w:sz w:val="32"/>
          <w:szCs w:val="32"/>
        </w:rPr>
        <w:t>投标人（全称并加盖公章）：</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日  期： 年 月 日</w:t>
      </w:r>
    </w:p>
    <w:p w:rsidR="00302BF2" w:rsidRDefault="00D506B0">
      <w:pPr>
        <w:spacing w:line="500" w:lineRule="exact"/>
        <w:rPr>
          <w:rFonts w:ascii="仿宋" w:eastAsia="仿宋" w:hAnsi="仿宋"/>
          <w:b/>
          <w:bCs/>
          <w:sz w:val="32"/>
          <w:szCs w:val="32"/>
        </w:rPr>
      </w:pPr>
      <w:r>
        <w:rPr>
          <w:rFonts w:ascii="仿宋" w:eastAsia="仿宋" w:hAnsi="仿宋"/>
          <w:b/>
          <w:bCs/>
          <w:sz w:val="32"/>
          <w:szCs w:val="32"/>
        </w:rPr>
        <w:br w:type="page"/>
      </w:r>
      <w:r>
        <w:rPr>
          <w:rFonts w:ascii="仿宋" w:eastAsia="仿宋" w:hAnsi="仿宋" w:hint="eastAsia"/>
          <w:b/>
          <w:bCs/>
          <w:sz w:val="32"/>
          <w:szCs w:val="32"/>
        </w:rPr>
        <w:lastRenderedPageBreak/>
        <w:t xml:space="preserve">格式2　</w:t>
      </w:r>
    </w:p>
    <w:p w:rsidR="00302BF2" w:rsidRDefault="00302BF2">
      <w:pPr>
        <w:spacing w:line="500" w:lineRule="exact"/>
        <w:rPr>
          <w:rFonts w:ascii="仿宋" w:eastAsia="仿宋" w:hAnsi="仿宋"/>
          <w:b/>
          <w:bCs/>
          <w:sz w:val="32"/>
          <w:szCs w:val="32"/>
        </w:rPr>
      </w:pPr>
    </w:p>
    <w:p w:rsidR="00302BF2" w:rsidRDefault="00D506B0">
      <w:pPr>
        <w:spacing w:line="500" w:lineRule="exact"/>
        <w:jc w:val="center"/>
        <w:rPr>
          <w:rFonts w:ascii="仿宋" w:eastAsia="仿宋" w:hAnsi="仿宋"/>
          <w:b/>
          <w:bCs/>
          <w:sz w:val="32"/>
          <w:szCs w:val="32"/>
        </w:rPr>
      </w:pPr>
      <w:r>
        <w:rPr>
          <w:rFonts w:ascii="仿宋" w:eastAsia="仿宋" w:hAnsi="仿宋" w:hint="eastAsia"/>
          <w:b/>
          <w:bCs/>
          <w:sz w:val="32"/>
          <w:szCs w:val="32"/>
        </w:rPr>
        <w:t>开标一览表</w:t>
      </w:r>
    </w:p>
    <w:p w:rsidR="00302BF2" w:rsidRDefault="00302BF2">
      <w:pPr>
        <w:pStyle w:val="a6"/>
        <w:tabs>
          <w:tab w:val="left" w:pos="3996"/>
          <w:tab w:val="left" w:pos="8437"/>
        </w:tabs>
        <w:spacing w:line="500" w:lineRule="exact"/>
        <w:ind w:left="36"/>
        <w:rPr>
          <w:rFonts w:ascii="仿宋" w:eastAsia="仿宋" w:hAnsi="仿宋"/>
          <w:sz w:val="32"/>
          <w:szCs w:val="32"/>
        </w:rPr>
      </w:pPr>
    </w:p>
    <w:p w:rsidR="00302BF2" w:rsidRDefault="00D506B0">
      <w:pPr>
        <w:spacing w:line="500" w:lineRule="exact"/>
        <w:rPr>
          <w:rFonts w:ascii="仿宋" w:eastAsia="仿宋" w:hAnsi="仿宋"/>
          <w:sz w:val="32"/>
          <w:szCs w:val="32"/>
        </w:rPr>
      </w:pPr>
      <w:r>
        <w:rPr>
          <w:rFonts w:ascii="仿宋" w:eastAsia="仿宋" w:hAnsi="仿宋" w:hint="eastAsia"/>
          <w:sz w:val="32"/>
          <w:szCs w:val="32"/>
        </w:rPr>
        <w:t>投标人全称（加盖公章）：</w:t>
      </w:r>
    </w:p>
    <w:p w:rsidR="00302BF2" w:rsidRDefault="00D506B0">
      <w:pPr>
        <w:spacing w:line="500" w:lineRule="exact"/>
        <w:rPr>
          <w:rFonts w:ascii="仿宋" w:eastAsia="仿宋" w:hAnsi="仿宋"/>
          <w:sz w:val="32"/>
          <w:szCs w:val="32"/>
          <w:u w:val="single"/>
        </w:rPr>
      </w:pPr>
      <w:r>
        <w:rPr>
          <w:rFonts w:ascii="仿宋" w:eastAsia="仿宋" w:hAnsi="仿宋" w:hint="eastAsia"/>
          <w:sz w:val="32"/>
          <w:szCs w:val="32"/>
        </w:rPr>
        <w:t>招标项目：</w:t>
      </w:r>
      <w:r>
        <w:rPr>
          <w:rFonts w:ascii="仿宋" w:eastAsia="仿宋" w:hAnsi="仿宋" w:hint="eastAsia"/>
          <w:sz w:val="32"/>
          <w:szCs w:val="32"/>
          <w:u w:val="single"/>
        </w:rPr>
        <w:t xml:space="preserve">　　　　　　　　　　　　</w:t>
      </w:r>
      <w:r>
        <w:rPr>
          <w:rFonts w:ascii="仿宋" w:eastAsia="仿宋" w:hAnsi="仿宋" w:hint="eastAsia"/>
          <w:sz w:val="32"/>
          <w:szCs w:val="32"/>
        </w:rPr>
        <w:t xml:space="preserve">　　　招标编号：  </w:t>
      </w:r>
    </w:p>
    <w:p w:rsidR="00302BF2" w:rsidRDefault="00D506B0">
      <w:pPr>
        <w:pStyle w:val="a6"/>
        <w:tabs>
          <w:tab w:val="left" w:pos="3996"/>
          <w:tab w:val="left" w:pos="8437"/>
        </w:tabs>
        <w:spacing w:line="500" w:lineRule="exact"/>
        <w:ind w:left="36"/>
        <w:rPr>
          <w:rFonts w:ascii="仿宋" w:eastAsia="仿宋" w:hAnsi="仿宋"/>
          <w:color w:val="auto"/>
          <w:sz w:val="32"/>
          <w:szCs w:val="32"/>
          <w:u w:val="single"/>
        </w:rPr>
      </w:pPr>
      <w:r>
        <w:rPr>
          <w:rFonts w:ascii="仿宋" w:eastAsia="仿宋" w:hAnsi="仿宋"/>
          <w:color w:val="auto"/>
          <w:sz w:val="32"/>
          <w:szCs w:val="32"/>
        </w:rPr>
        <w:t>货币单位：</w:t>
      </w:r>
    </w:p>
    <w:p w:rsidR="00302BF2" w:rsidRDefault="00302BF2">
      <w:pPr>
        <w:spacing w:before="3" w:line="500" w:lineRule="exact"/>
        <w:rPr>
          <w:rFonts w:ascii="仿宋" w:eastAsia="仿宋" w:hAnsi="仿宋"/>
          <w:sz w:val="32"/>
          <w:szCs w:val="32"/>
        </w:rPr>
      </w:pPr>
    </w:p>
    <w:tbl>
      <w:tblPr>
        <w:tblW w:w="8958" w:type="dxa"/>
        <w:tblInd w:w="121" w:type="dxa"/>
        <w:tblLayout w:type="fixed"/>
        <w:tblCellMar>
          <w:left w:w="0" w:type="dxa"/>
          <w:right w:w="0" w:type="dxa"/>
        </w:tblCellMar>
        <w:tblLook w:val="04A0" w:firstRow="1" w:lastRow="0" w:firstColumn="1" w:lastColumn="0" w:noHBand="0" w:noVBand="1"/>
      </w:tblPr>
      <w:tblGrid>
        <w:gridCol w:w="1294"/>
        <w:gridCol w:w="893"/>
        <w:gridCol w:w="2269"/>
        <w:gridCol w:w="1184"/>
        <w:gridCol w:w="1713"/>
        <w:gridCol w:w="1605"/>
      </w:tblGrid>
      <w:tr w:rsidR="00302BF2">
        <w:trPr>
          <w:trHeight w:hRule="exact" w:val="1442"/>
        </w:trPr>
        <w:tc>
          <w:tcPr>
            <w:tcW w:w="1294"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jc w:val="both"/>
              <w:rPr>
                <w:rFonts w:ascii="仿宋" w:eastAsia="仿宋" w:hAnsi="仿宋" w:cs="宋体"/>
                <w:sz w:val="28"/>
                <w:szCs w:val="28"/>
              </w:rPr>
            </w:pPr>
            <w:r>
              <w:rPr>
                <w:rFonts w:ascii="仿宋" w:eastAsia="仿宋" w:hAnsi="仿宋" w:cs="宋体"/>
                <w:sz w:val="28"/>
                <w:szCs w:val="28"/>
              </w:rPr>
              <w:t>项目名称</w:t>
            </w:r>
          </w:p>
        </w:tc>
        <w:tc>
          <w:tcPr>
            <w:tcW w:w="893"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jc w:val="both"/>
              <w:rPr>
                <w:rFonts w:ascii="仿宋" w:eastAsia="仿宋" w:hAnsi="仿宋" w:cs="宋体"/>
                <w:sz w:val="28"/>
                <w:szCs w:val="28"/>
              </w:rPr>
            </w:pPr>
            <w:r>
              <w:rPr>
                <w:rFonts w:ascii="仿宋" w:eastAsia="仿宋" w:hAnsi="仿宋" w:cs="宋体"/>
                <w:sz w:val="28"/>
                <w:szCs w:val="28"/>
              </w:rPr>
              <w:t>数量</w:t>
            </w:r>
          </w:p>
        </w:tc>
        <w:tc>
          <w:tcPr>
            <w:tcW w:w="2269"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ind w:right="102"/>
              <w:jc w:val="both"/>
              <w:rPr>
                <w:rFonts w:ascii="仿宋" w:eastAsia="仿宋" w:hAnsi="仿宋" w:cs="宋体"/>
                <w:sz w:val="28"/>
                <w:szCs w:val="28"/>
              </w:rPr>
            </w:pPr>
            <w:r>
              <w:rPr>
                <w:rFonts w:ascii="仿宋" w:eastAsia="仿宋" w:hAnsi="仿宋" w:cs="宋体"/>
                <w:sz w:val="28"/>
                <w:szCs w:val="28"/>
              </w:rPr>
              <w:t>报</w:t>
            </w:r>
            <w:r>
              <w:rPr>
                <w:rFonts w:ascii="仿宋" w:eastAsia="仿宋" w:hAnsi="仿宋" w:cs="宋体"/>
                <w:spacing w:val="-96"/>
                <w:sz w:val="28"/>
                <w:szCs w:val="28"/>
              </w:rPr>
              <w:t>价</w:t>
            </w:r>
            <w:r>
              <w:rPr>
                <w:rFonts w:ascii="仿宋" w:eastAsia="仿宋" w:hAnsi="仿宋" w:cs="宋体"/>
                <w:sz w:val="28"/>
                <w:szCs w:val="28"/>
              </w:rPr>
              <w:t>（现场交货价）</w:t>
            </w:r>
          </w:p>
        </w:tc>
        <w:tc>
          <w:tcPr>
            <w:tcW w:w="1184"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jc w:val="both"/>
              <w:rPr>
                <w:rFonts w:ascii="仿宋" w:eastAsia="仿宋" w:hAnsi="仿宋" w:cs="宋体"/>
                <w:sz w:val="28"/>
                <w:szCs w:val="28"/>
              </w:rPr>
            </w:pPr>
            <w:r>
              <w:rPr>
                <w:rFonts w:ascii="仿宋" w:eastAsia="仿宋" w:hAnsi="仿宋" w:cs="宋体"/>
                <w:sz w:val="28"/>
                <w:szCs w:val="28"/>
              </w:rPr>
              <w:t>交货期</w:t>
            </w:r>
          </w:p>
        </w:tc>
        <w:tc>
          <w:tcPr>
            <w:tcW w:w="1713"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ind w:right="107"/>
              <w:jc w:val="both"/>
              <w:rPr>
                <w:rFonts w:ascii="仿宋" w:eastAsia="仿宋" w:hAnsi="仿宋" w:cs="宋体"/>
                <w:sz w:val="28"/>
                <w:szCs w:val="28"/>
              </w:rPr>
            </w:pPr>
            <w:r>
              <w:rPr>
                <w:rFonts w:ascii="仿宋" w:eastAsia="仿宋" w:hAnsi="仿宋" w:cs="宋体"/>
                <w:sz w:val="28"/>
                <w:szCs w:val="28"/>
              </w:rPr>
              <w:t>投标保证金</w:t>
            </w:r>
          </w:p>
        </w:tc>
        <w:tc>
          <w:tcPr>
            <w:tcW w:w="1605" w:type="dxa"/>
            <w:tcBorders>
              <w:top w:val="single" w:sz="4" w:space="0" w:color="000000"/>
              <w:left w:val="single" w:sz="4" w:space="0" w:color="000000"/>
              <w:bottom w:val="single" w:sz="4" w:space="0" w:color="000000"/>
              <w:right w:val="single" w:sz="4" w:space="0" w:color="000000"/>
            </w:tcBorders>
          </w:tcPr>
          <w:p w:rsidR="00302BF2" w:rsidRDefault="00302BF2">
            <w:pPr>
              <w:pStyle w:val="TableParagraph"/>
              <w:spacing w:line="500" w:lineRule="exact"/>
              <w:jc w:val="both"/>
              <w:rPr>
                <w:rFonts w:ascii="仿宋" w:eastAsia="仿宋" w:hAnsi="仿宋"/>
                <w:sz w:val="28"/>
                <w:szCs w:val="28"/>
                <w:lang w:eastAsia="zh-CN"/>
              </w:rPr>
            </w:pPr>
          </w:p>
          <w:p w:rsidR="00302BF2" w:rsidRDefault="00D506B0">
            <w:pPr>
              <w:pStyle w:val="TableParagraph"/>
              <w:spacing w:line="500" w:lineRule="exact"/>
              <w:jc w:val="both"/>
              <w:rPr>
                <w:rFonts w:ascii="仿宋" w:eastAsia="仿宋" w:hAnsi="仿宋" w:cs="宋体"/>
                <w:sz w:val="28"/>
                <w:szCs w:val="28"/>
              </w:rPr>
            </w:pPr>
            <w:r>
              <w:rPr>
                <w:rFonts w:ascii="仿宋" w:eastAsia="仿宋" w:hAnsi="仿宋" w:cs="宋体"/>
                <w:sz w:val="28"/>
                <w:szCs w:val="28"/>
              </w:rPr>
              <w:t>备注</w:t>
            </w:r>
          </w:p>
        </w:tc>
      </w:tr>
      <w:tr w:rsidR="00302BF2">
        <w:trPr>
          <w:trHeight w:hRule="exact" w:val="1632"/>
        </w:trPr>
        <w:tc>
          <w:tcPr>
            <w:tcW w:w="1294"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893"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184"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713"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605"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r>
    </w:tbl>
    <w:p w:rsidR="00302BF2" w:rsidRDefault="00302BF2">
      <w:pPr>
        <w:pStyle w:val="a6"/>
        <w:spacing w:line="500" w:lineRule="exact"/>
        <w:rPr>
          <w:rFonts w:ascii="仿宋" w:eastAsia="仿宋" w:hAnsi="仿宋"/>
          <w:color w:val="auto"/>
          <w:sz w:val="32"/>
          <w:szCs w:val="32"/>
        </w:rPr>
      </w:pPr>
    </w:p>
    <w:p w:rsidR="00302BF2" w:rsidRDefault="00D506B0">
      <w:pPr>
        <w:pStyle w:val="a6"/>
        <w:spacing w:line="500" w:lineRule="exact"/>
        <w:rPr>
          <w:rFonts w:ascii="仿宋" w:eastAsia="仿宋" w:hAnsi="仿宋"/>
          <w:color w:val="auto"/>
          <w:sz w:val="32"/>
          <w:szCs w:val="32"/>
        </w:rPr>
      </w:pPr>
      <w:r>
        <w:rPr>
          <w:rFonts w:ascii="仿宋" w:eastAsia="仿宋" w:hAnsi="仿宋"/>
          <w:color w:val="auto"/>
          <w:sz w:val="32"/>
          <w:szCs w:val="32"/>
        </w:rPr>
        <w:t>注：详细报价清单应另纸详列，且标明所报各种货物的数量、品名和金额。</w:t>
      </w:r>
    </w:p>
    <w:p w:rsidR="00302BF2" w:rsidRDefault="00302BF2">
      <w:pPr>
        <w:pStyle w:val="a6"/>
        <w:tabs>
          <w:tab w:val="left" w:pos="4340"/>
        </w:tabs>
        <w:spacing w:before="25" w:line="500" w:lineRule="exact"/>
        <w:ind w:right="946"/>
        <w:rPr>
          <w:rFonts w:ascii="仿宋" w:eastAsia="仿宋" w:hAnsi="仿宋"/>
          <w:color w:val="auto"/>
          <w:sz w:val="32"/>
          <w:szCs w:val="32"/>
        </w:rPr>
      </w:pPr>
    </w:p>
    <w:p w:rsidR="00302BF2" w:rsidRDefault="00D506B0">
      <w:pPr>
        <w:pStyle w:val="a6"/>
        <w:tabs>
          <w:tab w:val="left" w:pos="4340"/>
        </w:tabs>
        <w:spacing w:before="25" w:line="500" w:lineRule="exact"/>
        <w:ind w:right="946" w:firstLineChars="200" w:firstLine="640"/>
        <w:rPr>
          <w:rFonts w:ascii="仿宋" w:eastAsia="仿宋" w:hAnsi="仿宋"/>
          <w:color w:val="auto"/>
          <w:sz w:val="32"/>
          <w:szCs w:val="32"/>
        </w:rPr>
      </w:pPr>
      <w:r>
        <w:rPr>
          <w:rFonts w:ascii="仿宋" w:eastAsia="仿宋" w:hAnsi="仿宋"/>
          <w:color w:val="auto"/>
          <w:sz w:val="32"/>
          <w:szCs w:val="32"/>
        </w:rPr>
        <w:t xml:space="preserve">投标人代表签字： </w:t>
      </w:r>
      <w:r>
        <w:rPr>
          <w:rFonts w:ascii="仿宋" w:eastAsia="仿宋" w:hAnsi="仿宋"/>
          <w:color w:val="auto"/>
          <w:sz w:val="32"/>
          <w:szCs w:val="32"/>
        </w:rPr>
        <w:tab/>
      </w:r>
    </w:p>
    <w:p w:rsidR="00302BF2" w:rsidRDefault="00302BF2">
      <w:pPr>
        <w:pStyle w:val="a6"/>
        <w:tabs>
          <w:tab w:val="left" w:pos="1100"/>
          <w:tab w:val="left" w:pos="2180"/>
          <w:tab w:val="left" w:pos="2900"/>
          <w:tab w:val="left" w:pos="3620"/>
        </w:tabs>
        <w:spacing w:before="6" w:line="500" w:lineRule="exact"/>
        <w:ind w:left="620"/>
        <w:rPr>
          <w:rFonts w:ascii="仿宋" w:eastAsia="仿宋" w:hAnsi="仿宋"/>
          <w:color w:val="auto"/>
          <w:sz w:val="32"/>
          <w:szCs w:val="32"/>
        </w:rPr>
      </w:pPr>
    </w:p>
    <w:p w:rsidR="00302BF2" w:rsidRDefault="00302BF2">
      <w:pPr>
        <w:pStyle w:val="a6"/>
        <w:tabs>
          <w:tab w:val="left" w:pos="1100"/>
          <w:tab w:val="left" w:pos="2180"/>
          <w:tab w:val="left" w:pos="2900"/>
          <w:tab w:val="left" w:pos="3620"/>
        </w:tabs>
        <w:spacing w:before="6" w:line="500" w:lineRule="exact"/>
        <w:ind w:left="620"/>
        <w:rPr>
          <w:rFonts w:ascii="仿宋" w:eastAsia="仿宋" w:hAnsi="仿宋"/>
          <w:color w:val="auto"/>
          <w:sz w:val="32"/>
          <w:szCs w:val="32"/>
        </w:rPr>
      </w:pPr>
    </w:p>
    <w:p w:rsidR="00302BF2" w:rsidRDefault="00D506B0">
      <w:pPr>
        <w:pStyle w:val="a6"/>
        <w:tabs>
          <w:tab w:val="left" w:pos="1100"/>
          <w:tab w:val="left" w:pos="2180"/>
          <w:tab w:val="left" w:pos="2900"/>
          <w:tab w:val="left" w:pos="3620"/>
        </w:tabs>
        <w:spacing w:before="6" w:line="500" w:lineRule="exact"/>
        <w:ind w:left="620"/>
        <w:rPr>
          <w:rFonts w:ascii="仿宋" w:eastAsia="仿宋" w:hAnsi="仿宋"/>
          <w:color w:val="auto"/>
          <w:sz w:val="32"/>
          <w:szCs w:val="32"/>
        </w:rPr>
      </w:pPr>
      <w:r>
        <w:rPr>
          <w:rFonts w:ascii="仿宋" w:eastAsia="仿宋" w:hAnsi="仿宋"/>
          <w:color w:val="auto"/>
          <w:sz w:val="32"/>
          <w:szCs w:val="32"/>
        </w:rPr>
        <w:t>日</w:t>
      </w:r>
      <w:r>
        <w:rPr>
          <w:rFonts w:ascii="仿宋" w:eastAsia="仿宋" w:hAnsi="仿宋"/>
          <w:color w:val="auto"/>
          <w:sz w:val="32"/>
          <w:szCs w:val="32"/>
        </w:rPr>
        <w:tab/>
        <w:t>期：</w:t>
      </w:r>
      <w:r>
        <w:rPr>
          <w:rFonts w:ascii="仿宋" w:eastAsia="仿宋" w:hAnsi="仿宋"/>
          <w:color w:val="auto"/>
          <w:sz w:val="32"/>
          <w:szCs w:val="32"/>
        </w:rPr>
        <w:tab/>
        <w:t>年</w:t>
      </w:r>
      <w:r>
        <w:rPr>
          <w:rFonts w:ascii="仿宋" w:eastAsia="仿宋" w:hAnsi="仿宋"/>
          <w:color w:val="auto"/>
          <w:sz w:val="32"/>
          <w:szCs w:val="32"/>
        </w:rPr>
        <w:tab/>
        <w:t>月</w:t>
      </w:r>
      <w:r>
        <w:rPr>
          <w:rFonts w:ascii="仿宋" w:eastAsia="仿宋" w:hAnsi="仿宋"/>
          <w:color w:val="auto"/>
          <w:sz w:val="32"/>
          <w:szCs w:val="32"/>
        </w:rPr>
        <w:tab/>
        <w:t>日</w:t>
      </w:r>
    </w:p>
    <w:p w:rsidR="00302BF2" w:rsidRDefault="00302BF2">
      <w:pPr>
        <w:spacing w:line="500" w:lineRule="exact"/>
        <w:rPr>
          <w:rFonts w:ascii="仿宋" w:eastAsia="仿宋" w:hAnsi="仿宋"/>
          <w:sz w:val="32"/>
          <w:szCs w:val="32"/>
        </w:rPr>
        <w:sectPr w:rsidR="00302BF2">
          <w:footerReference w:type="default" r:id="rId10"/>
          <w:pgSz w:w="11907" w:h="16840"/>
          <w:pgMar w:top="1418" w:right="1418" w:bottom="1418" w:left="1418" w:header="857" w:footer="999" w:gutter="0"/>
          <w:cols w:space="720"/>
          <w:docGrid w:linePitch="286"/>
        </w:sectPr>
      </w:pPr>
    </w:p>
    <w:p w:rsidR="00302BF2" w:rsidRDefault="00D506B0">
      <w:pPr>
        <w:spacing w:line="500" w:lineRule="exact"/>
        <w:rPr>
          <w:rFonts w:ascii="仿宋" w:eastAsia="仿宋" w:hAnsi="仿宋"/>
          <w:b/>
          <w:bCs/>
          <w:sz w:val="32"/>
          <w:szCs w:val="32"/>
        </w:rPr>
      </w:pPr>
      <w:bookmarkStart w:id="148" w:name="_bookmark30"/>
      <w:bookmarkEnd w:id="148"/>
      <w:r>
        <w:rPr>
          <w:rFonts w:ascii="仿宋" w:eastAsia="仿宋" w:hAnsi="仿宋" w:hint="eastAsia"/>
          <w:b/>
          <w:bCs/>
          <w:sz w:val="32"/>
          <w:szCs w:val="32"/>
        </w:rPr>
        <w:lastRenderedPageBreak/>
        <w:t>格式3</w:t>
      </w:r>
    </w:p>
    <w:p w:rsidR="00302BF2" w:rsidRDefault="00302BF2">
      <w:pPr>
        <w:spacing w:line="500" w:lineRule="exact"/>
        <w:rPr>
          <w:rFonts w:ascii="仿宋" w:eastAsia="仿宋" w:hAnsi="仿宋"/>
          <w:b/>
          <w:bCs/>
          <w:sz w:val="32"/>
          <w:szCs w:val="32"/>
        </w:rPr>
      </w:pPr>
    </w:p>
    <w:p w:rsidR="00302BF2" w:rsidRDefault="00D506B0">
      <w:pPr>
        <w:spacing w:line="500" w:lineRule="exact"/>
        <w:jc w:val="center"/>
        <w:rPr>
          <w:rFonts w:ascii="仿宋" w:eastAsia="仿宋" w:hAnsi="仿宋"/>
          <w:b/>
          <w:bCs/>
          <w:sz w:val="32"/>
          <w:szCs w:val="32"/>
        </w:rPr>
      </w:pPr>
      <w:r>
        <w:rPr>
          <w:rFonts w:ascii="仿宋" w:eastAsia="仿宋" w:hAnsi="仿宋" w:hint="eastAsia"/>
          <w:b/>
          <w:bCs/>
          <w:sz w:val="32"/>
          <w:szCs w:val="32"/>
        </w:rPr>
        <w:t>价格明细表</w:t>
      </w:r>
    </w:p>
    <w:p w:rsidR="00302BF2" w:rsidRDefault="00D506B0">
      <w:pPr>
        <w:snapToGrid w:val="0"/>
        <w:spacing w:line="500" w:lineRule="exact"/>
        <w:rPr>
          <w:rFonts w:ascii="仿宋" w:eastAsia="仿宋" w:hAnsi="仿宋"/>
          <w:sz w:val="32"/>
          <w:szCs w:val="32"/>
        </w:rPr>
      </w:pPr>
      <w:r>
        <w:rPr>
          <w:rFonts w:ascii="仿宋" w:eastAsia="仿宋" w:hAnsi="仿宋" w:hint="eastAsia"/>
          <w:sz w:val="32"/>
          <w:szCs w:val="32"/>
        </w:rPr>
        <w:t>投标人全称(加盖公章)：</w:t>
      </w:r>
      <w:r>
        <w:rPr>
          <w:rFonts w:ascii="仿宋" w:eastAsia="仿宋" w:hAnsi="仿宋" w:hint="eastAsia"/>
          <w:sz w:val="32"/>
          <w:szCs w:val="32"/>
          <w:u w:val="single"/>
        </w:rPr>
        <w:t xml:space="preserve">　　　　　　　　　　　　</w:t>
      </w:r>
    </w:p>
    <w:p w:rsidR="00302BF2" w:rsidRDefault="00D506B0">
      <w:pPr>
        <w:snapToGrid w:val="0"/>
        <w:spacing w:line="500" w:lineRule="exact"/>
        <w:rPr>
          <w:rFonts w:ascii="仿宋" w:eastAsia="仿宋" w:hAnsi="仿宋"/>
          <w:sz w:val="32"/>
          <w:szCs w:val="32"/>
        </w:rPr>
      </w:pPr>
      <w:r>
        <w:rPr>
          <w:rFonts w:ascii="仿宋" w:eastAsia="仿宋" w:hAnsi="仿宋" w:hint="eastAsia"/>
          <w:sz w:val="32"/>
          <w:szCs w:val="32"/>
        </w:rPr>
        <w:t>招标项目：</w:t>
      </w:r>
      <w:r>
        <w:rPr>
          <w:rFonts w:ascii="仿宋" w:eastAsia="仿宋" w:hAnsi="仿宋" w:hint="eastAsia"/>
          <w:sz w:val="32"/>
          <w:szCs w:val="32"/>
          <w:u w:val="single"/>
        </w:rPr>
        <w:t xml:space="preserve">　　　　　　　　　　　　</w:t>
      </w:r>
      <w:r>
        <w:rPr>
          <w:rFonts w:ascii="仿宋" w:eastAsia="仿宋" w:hAnsi="仿宋" w:hint="eastAsia"/>
          <w:sz w:val="32"/>
          <w:szCs w:val="32"/>
        </w:rPr>
        <w:t>招标编号：</w:t>
      </w:r>
      <w:r>
        <w:rPr>
          <w:rFonts w:ascii="仿宋" w:eastAsia="仿宋" w:hAnsi="仿宋" w:hint="eastAsia"/>
          <w:sz w:val="32"/>
          <w:szCs w:val="32"/>
          <w:u w:val="single"/>
        </w:rPr>
        <w:t xml:space="preserve">　　　　　　　　　　　　</w:t>
      </w:r>
    </w:p>
    <w:p w:rsidR="00302BF2" w:rsidRDefault="00302BF2">
      <w:pPr>
        <w:spacing w:before="2" w:line="500" w:lineRule="exact"/>
        <w:rPr>
          <w:rFonts w:ascii="仿宋" w:eastAsia="仿宋" w:hAnsi="仿宋"/>
          <w:sz w:val="32"/>
          <w:szCs w:val="32"/>
        </w:rPr>
      </w:pPr>
    </w:p>
    <w:p w:rsidR="00302BF2" w:rsidRDefault="00D506B0">
      <w:pPr>
        <w:pStyle w:val="a6"/>
        <w:tabs>
          <w:tab w:val="left" w:pos="4340"/>
          <w:tab w:val="left" w:pos="7101"/>
        </w:tabs>
        <w:spacing w:line="500" w:lineRule="exact"/>
        <w:rPr>
          <w:rFonts w:ascii="仿宋" w:eastAsia="仿宋" w:hAnsi="仿宋"/>
          <w:color w:val="auto"/>
          <w:sz w:val="32"/>
          <w:szCs w:val="32"/>
          <w:u w:val="single"/>
        </w:rPr>
      </w:pPr>
      <w:r>
        <w:rPr>
          <w:rFonts w:ascii="仿宋" w:eastAsia="仿宋" w:hAnsi="仿宋"/>
          <w:color w:val="auto"/>
          <w:sz w:val="32"/>
          <w:szCs w:val="32"/>
        </w:rPr>
        <w:t>货币单位：</w:t>
      </w:r>
    </w:p>
    <w:p w:rsidR="00302BF2" w:rsidRDefault="00302BF2">
      <w:pPr>
        <w:spacing w:before="3" w:line="500" w:lineRule="exact"/>
        <w:rPr>
          <w:rFonts w:ascii="仿宋" w:eastAsia="仿宋" w:hAnsi="仿宋"/>
          <w:sz w:val="32"/>
          <w:szCs w:val="32"/>
        </w:rPr>
      </w:pPr>
    </w:p>
    <w:tbl>
      <w:tblPr>
        <w:tblW w:w="9539" w:type="dxa"/>
        <w:jc w:val="center"/>
        <w:tblLayout w:type="fixed"/>
        <w:tblCellMar>
          <w:left w:w="0" w:type="dxa"/>
          <w:right w:w="0" w:type="dxa"/>
        </w:tblCellMar>
        <w:tblLook w:val="04A0" w:firstRow="1" w:lastRow="0" w:firstColumn="1" w:lastColumn="0" w:noHBand="0" w:noVBand="1"/>
      </w:tblPr>
      <w:tblGrid>
        <w:gridCol w:w="2309"/>
        <w:gridCol w:w="1419"/>
        <w:gridCol w:w="1558"/>
        <w:gridCol w:w="1094"/>
        <w:gridCol w:w="1133"/>
        <w:gridCol w:w="991"/>
        <w:gridCol w:w="1035"/>
      </w:tblGrid>
      <w:tr w:rsidR="00302BF2">
        <w:trPr>
          <w:trHeight w:hRule="exact" w:val="478"/>
          <w:jc w:val="center"/>
        </w:trPr>
        <w:tc>
          <w:tcPr>
            <w:tcW w:w="2309"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jc w:val="both"/>
              <w:rPr>
                <w:rFonts w:ascii="仿宋" w:eastAsia="仿宋" w:hAnsi="仿宋" w:cs="宋体"/>
                <w:sz w:val="28"/>
                <w:szCs w:val="28"/>
              </w:rPr>
            </w:pPr>
            <w:r>
              <w:rPr>
                <w:rFonts w:ascii="仿宋" w:eastAsia="仿宋" w:hAnsi="仿宋" w:cs="宋体"/>
                <w:sz w:val="28"/>
                <w:szCs w:val="28"/>
              </w:rPr>
              <w:t>项目名称</w:t>
            </w:r>
          </w:p>
        </w:tc>
        <w:tc>
          <w:tcPr>
            <w:tcW w:w="1419"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jc w:val="both"/>
              <w:rPr>
                <w:rFonts w:ascii="仿宋" w:eastAsia="仿宋" w:hAnsi="仿宋" w:cs="宋体"/>
                <w:sz w:val="28"/>
                <w:szCs w:val="28"/>
              </w:rPr>
            </w:pPr>
            <w:r>
              <w:rPr>
                <w:rFonts w:ascii="仿宋" w:eastAsia="仿宋" w:hAnsi="仿宋" w:cs="宋体"/>
                <w:sz w:val="28"/>
                <w:szCs w:val="28"/>
              </w:rPr>
              <w:t>序号</w:t>
            </w:r>
          </w:p>
        </w:tc>
        <w:tc>
          <w:tcPr>
            <w:tcW w:w="1558"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jc w:val="both"/>
              <w:rPr>
                <w:rFonts w:ascii="仿宋" w:eastAsia="仿宋" w:hAnsi="仿宋" w:cs="宋体"/>
                <w:sz w:val="28"/>
                <w:szCs w:val="28"/>
              </w:rPr>
            </w:pPr>
            <w:r>
              <w:rPr>
                <w:rFonts w:ascii="仿宋" w:eastAsia="仿宋" w:hAnsi="仿宋" w:cs="宋体"/>
                <w:sz w:val="28"/>
                <w:szCs w:val="28"/>
              </w:rPr>
              <w:t>设备名称</w:t>
            </w:r>
          </w:p>
        </w:tc>
        <w:tc>
          <w:tcPr>
            <w:tcW w:w="1094"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jc w:val="both"/>
              <w:rPr>
                <w:rFonts w:ascii="仿宋" w:eastAsia="仿宋" w:hAnsi="仿宋" w:cs="宋体"/>
                <w:sz w:val="28"/>
                <w:szCs w:val="28"/>
              </w:rPr>
            </w:pPr>
            <w:r>
              <w:rPr>
                <w:rFonts w:ascii="仿宋" w:eastAsia="仿宋" w:hAnsi="仿宋" w:cs="宋体"/>
                <w:sz w:val="28"/>
                <w:szCs w:val="28"/>
              </w:rPr>
              <w:t>单位</w:t>
            </w:r>
          </w:p>
        </w:tc>
        <w:tc>
          <w:tcPr>
            <w:tcW w:w="1133"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jc w:val="both"/>
              <w:rPr>
                <w:rFonts w:ascii="仿宋" w:eastAsia="仿宋" w:hAnsi="仿宋" w:cs="宋体"/>
                <w:sz w:val="28"/>
                <w:szCs w:val="28"/>
              </w:rPr>
            </w:pPr>
            <w:r>
              <w:rPr>
                <w:rFonts w:ascii="仿宋" w:eastAsia="仿宋" w:hAnsi="仿宋" w:cs="宋体"/>
                <w:sz w:val="28"/>
                <w:szCs w:val="28"/>
              </w:rPr>
              <w:t>数量</w:t>
            </w:r>
          </w:p>
        </w:tc>
        <w:tc>
          <w:tcPr>
            <w:tcW w:w="991"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jc w:val="both"/>
              <w:rPr>
                <w:rFonts w:ascii="仿宋" w:eastAsia="仿宋" w:hAnsi="仿宋" w:cs="宋体"/>
                <w:sz w:val="28"/>
                <w:szCs w:val="28"/>
              </w:rPr>
            </w:pPr>
            <w:r>
              <w:rPr>
                <w:rFonts w:ascii="仿宋" w:eastAsia="仿宋" w:hAnsi="仿宋" w:cs="宋体"/>
                <w:sz w:val="28"/>
                <w:szCs w:val="28"/>
              </w:rPr>
              <w:t>单价</w:t>
            </w:r>
          </w:p>
        </w:tc>
        <w:tc>
          <w:tcPr>
            <w:tcW w:w="1035"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jc w:val="both"/>
              <w:rPr>
                <w:rFonts w:ascii="仿宋" w:eastAsia="仿宋" w:hAnsi="仿宋" w:cs="宋体"/>
                <w:sz w:val="28"/>
                <w:szCs w:val="28"/>
              </w:rPr>
            </w:pPr>
            <w:r>
              <w:rPr>
                <w:rFonts w:ascii="仿宋" w:eastAsia="仿宋" w:hAnsi="仿宋" w:cs="宋体"/>
                <w:sz w:val="28"/>
                <w:szCs w:val="28"/>
              </w:rPr>
              <w:t>总价</w:t>
            </w:r>
          </w:p>
        </w:tc>
      </w:tr>
      <w:tr w:rsidR="00302BF2">
        <w:trPr>
          <w:trHeight w:hRule="exact" w:val="475"/>
          <w:jc w:val="center"/>
        </w:trPr>
        <w:tc>
          <w:tcPr>
            <w:tcW w:w="2309" w:type="dxa"/>
            <w:vMerge w:val="restart"/>
            <w:tcBorders>
              <w:top w:val="single" w:sz="4" w:space="0" w:color="000000"/>
              <w:left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419"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ind w:left="563" w:right="564"/>
              <w:jc w:val="both"/>
              <w:rPr>
                <w:rFonts w:ascii="仿宋" w:eastAsia="仿宋" w:hAnsi="仿宋" w:cs="宋体"/>
                <w:sz w:val="28"/>
                <w:szCs w:val="28"/>
              </w:rPr>
            </w:pPr>
            <w:r>
              <w:rPr>
                <w:rFonts w:ascii="仿宋" w:eastAsia="仿宋" w:hAnsi="仿宋" w:cs="宋体"/>
                <w:sz w:val="28"/>
                <w:szCs w:val="28"/>
              </w:rPr>
              <w:t>1</w:t>
            </w:r>
          </w:p>
        </w:tc>
        <w:tc>
          <w:tcPr>
            <w:tcW w:w="1558"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r>
      <w:tr w:rsidR="00302BF2">
        <w:trPr>
          <w:trHeight w:hRule="exact" w:val="478"/>
          <w:jc w:val="center"/>
        </w:trPr>
        <w:tc>
          <w:tcPr>
            <w:tcW w:w="2309" w:type="dxa"/>
            <w:vMerge/>
            <w:tcBorders>
              <w:left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419"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ind w:left="563" w:right="564"/>
              <w:jc w:val="both"/>
              <w:rPr>
                <w:rFonts w:ascii="仿宋" w:eastAsia="仿宋" w:hAnsi="仿宋" w:cs="宋体"/>
                <w:sz w:val="28"/>
                <w:szCs w:val="28"/>
              </w:rPr>
            </w:pPr>
            <w:r>
              <w:rPr>
                <w:rFonts w:ascii="仿宋" w:eastAsia="仿宋" w:hAnsi="仿宋" w:cs="宋体"/>
                <w:sz w:val="28"/>
                <w:szCs w:val="28"/>
              </w:rPr>
              <w:t>2</w:t>
            </w:r>
          </w:p>
        </w:tc>
        <w:tc>
          <w:tcPr>
            <w:tcW w:w="1558"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r>
      <w:tr w:rsidR="00302BF2">
        <w:trPr>
          <w:trHeight w:hRule="exact" w:val="478"/>
          <w:jc w:val="center"/>
        </w:trPr>
        <w:tc>
          <w:tcPr>
            <w:tcW w:w="2309" w:type="dxa"/>
            <w:vMerge/>
            <w:tcBorders>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7230" w:type="dxa"/>
            <w:gridSpan w:val="6"/>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ind w:left="23"/>
              <w:jc w:val="both"/>
              <w:rPr>
                <w:rFonts w:ascii="仿宋" w:eastAsia="仿宋" w:hAnsi="仿宋" w:cs="宋体"/>
                <w:sz w:val="28"/>
                <w:szCs w:val="28"/>
              </w:rPr>
            </w:pPr>
            <w:r>
              <w:rPr>
                <w:rFonts w:ascii="仿宋" w:eastAsia="仿宋" w:hAnsi="仿宋" w:cs="宋体"/>
                <w:sz w:val="28"/>
                <w:szCs w:val="28"/>
              </w:rPr>
              <w:t>小计：</w:t>
            </w:r>
          </w:p>
        </w:tc>
      </w:tr>
      <w:tr w:rsidR="00302BF2">
        <w:trPr>
          <w:trHeight w:hRule="exact" w:val="475"/>
          <w:jc w:val="center"/>
        </w:trPr>
        <w:tc>
          <w:tcPr>
            <w:tcW w:w="2309"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line="500" w:lineRule="exact"/>
              <w:ind w:left="668"/>
              <w:jc w:val="both"/>
              <w:rPr>
                <w:rFonts w:ascii="仿宋" w:eastAsia="仿宋" w:hAnsi="仿宋" w:cs="宋体"/>
                <w:sz w:val="28"/>
                <w:szCs w:val="28"/>
              </w:rPr>
            </w:pPr>
            <w:r>
              <w:rPr>
                <w:rFonts w:ascii="仿宋" w:eastAsia="仿宋" w:hAnsi="仿宋" w:cs="宋体"/>
                <w:sz w:val="28"/>
                <w:szCs w:val="28"/>
              </w:rPr>
              <w:t>投标总价</w:t>
            </w:r>
          </w:p>
        </w:tc>
        <w:tc>
          <w:tcPr>
            <w:tcW w:w="7230" w:type="dxa"/>
            <w:gridSpan w:val="6"/>
            <w:tcBorders>
              <w:top w:val="single" w:sz="4" w:space="0" w:color="000000"/>
              <w:left w:val="single" w:sz="4" w:space="0" w:color="000000"/>
              <w:bottom w:val="single" w:sz="4" w:space="0" w:color="000000"/>
              <w:right w:val="single" w:sz="4" w:space="0" w:color="000000"/>
            </w:tcBorders>
          </w:tcPr>
          <w:p w:rsidR="00302BF2" w:rsidRDefault="00D506B0">
            <w:pPr>
              <w:pStyle w:val="TableParagraph"/>
              <w:tabs>
                <w:tab w:val="left" w:pos="5710"/>
              </w:tabs>
              <w:spacing w:line="500" w:lineRule="exact"/>
              <w:ind w:left="549"/>
              <w:jc w:val="both"/>
              <w:rPr>
                <w:rFonts w:ascii="仿宋" w:eastAsia="仿宋" w:hAnsi="仿宋" w:cs="宋体"/>
                <w:sz w:val="28"/>
                <w:szCs w:val="28"/>
              </w:rPr>
            </w:pPr>
            <w:r>
              <w:rPr>
                <w:rFonts w:ascii="仿宋" w:eastAsia="仿宋" w:hAnsi="仿宋" w:cs="宋体"/>
                <w:sz w:val="28"/>
                <w:szCs w:val="28"/>
              </w:rPr>
              <w:t>（大写）</w:t>
            </w:r>
            <w:r>
              <w:rPr>
                <w:rFonts w:ascii="仿宋" w:eastAsia="仿宋" w:hAnsi="仿宋" w:cs="宋体"/>
                <w:sz w:val="28"/>
                <w:szCs w:val="28"/>
              </w:rPr>
              <w:tab/>
              <w:t>小写：￥</w:t>
            </w:r>
          </w:p>
        </w:tc>
      </w:tr>
    </w:tbl>
    <w:p w:rsidR="00302BF2" w:rsidRDefault="00302BF2">
      <w:pPr>
        <w:pStyle w:val="a6"/>
        <w:spacing w:line="500" w:lineRule="exact"/>
        <w:ind w:left="500"/>
        <w:rPr>
          <w:rFonts w:ascii="仿宋" w:eastAsia="仿宋" w:hAnsi="仿宋"/>
          <w:color w:val="auto"/>
          <w:sz w:val="32"/>
          <w:szCs w:val="32"/>
        </w:rPr>
      </w:pPr>
    </w:p>
    <w:p w:rsidR="00302BF2" w:rsidRDefault="00D506B0">
      <w:pPr>
        <w:pStyle w:val="a6"/>
        <w:spacing w:line="500" w:lineRule="exact"/>
        <w:ind w:left="960" w:hangingChars="300" w:hanging="960"/>
        <w:rPr>
          <w:rFonts w:ascii="仿宋" w:eastAsia="仿宋" w:hAnsi="仿宋"/>
          <w:color w:val="auto"/>
          <w:sz w:val="32"/>
          <w:szCs w:val="32"/>
        </w:rPr>
      </w:pPr>
      <w:r>
        <w:rPr>
          <w:rFonts w:ascii="仿宋" w:eastAsia="仿宋" w:hAnsi="仿宋"/>
          <w:color w:val="auto"/>
          <w:sz w:val="32"/>
          <w:szCs w:val="32"/>
        </w:rPr>
        <w:t>注:1、各分项目设备内容参照本表格式填报，具体分项目设备内容清单详见招标文件招标货物一览表。</w:t>
      </w:r>
    </w:p>
    <w:p w:rsidR="00302BF2" w:rsidRDefault="00D506B0">
      <w:pPr>
        <w:pStyle w:val="a6"/>
        <w:tabs>
          <w:tab w:val="left" w:pos="3620"/>
        </w:tabs>
        <w:spacing w:line="500" w:lineRule="exact"/>
        <w:ind w:right="139" w:firstLineChars="200" w:firstLine="640"/>
        <w:rPr>
          <w:rFonts w:ascii="仿宋" w:eastAsia="仿宋" w:hAnsi="仿宋"/>
          <w:color w:val="auto"/>
          <w:sz w:val="32"/>
          <w:szCs w:val="32"/>
        </w:rPr>
      </w:pPr>
      <w:r>
        <w:rPr>
          <w:rFonts w:ascii="仿宋" w:eastAsia="仿宋" w:hAnsi="仿宋"/>
          <w:color w:val="auto"/>
          <w:sz w:val="32"/>
          <w:szCs w:val="32"/>
        </w:rPr>
        <w:t xml:space="preserve">2．若未详细分项报价将被视为没有实质性响招标文件。 </w:t>
      </w:r>
    </w:p>
    <w:p w:rsidR="00302BF2" w:rsidRDefault="00D506B0">
      <w:pPr>
        <w:pStyle w:val="a6"/>
        <w:tabs>
          <w:tab w:val="left" w:pos="3620"/>
        </w:tabs>
        <w:spacing w:line="500" w:lineRule="exact"/>
        <w:ind w:right="139" w:firstLineChars="200" w:firstLine="640"/>
        <w:rPr>
          <w:rFonts w:ascii="仿宋" w:eastAsia="仿宋" w:hAnsi="仿宋"/>
          <w:color w:val="auto"/>
          <w:sz w:val="32"/>
          <w:szCs w:val="32"/>
        </w:rPr>
      </w:pPr>
      <w:r>
        <w:rPr>
          <w:rFonts w:ascii="仿宋" w:eastAsia="仿宋" w:hAnsi="仿宋"/>
          <w:color w:val="auto"/>
          <w:sz w:val="32"/>
          <w:szCs w:val="32"/>
        </w:rPr>
        <w:t xml:space="preserve">投标人代表签名： </w:t>
      </w:r>
      <w:r>
        <w:rPr>
          <w:rFonts w:ascii="仿宋" w:eastAsia="仿宋" w:hAnsi="仿宋"/>
          <w:color w:val="auto"/>
          <w:sz w:val="32"/>
          <w:szCs w:val="32"/>
        </w:rPr>
        <w:tab/>
      </w:r>
    </w:p>
    <w:p w:rsidR="00302BF2" w:rsidRDefault="00D506B0">
      <w:pPr>
        <w:pStyle w:val="a6"/>
        <w:tabs>
          <w:tab w:val="left" w:pos="620"/>
          <w:tab w:val="left" w:pos="1700"/>
          <w:tab w:val="left" w:pos="2420"/>
          <w:tab w:val="left" w:pos="3140"/>
        </w:tabs>
        <w:spacing w:before="36" w:line="500" w:lineRule="exact"/>
        <w:ind w:firstLineChars="200" w:firstLine="640"/>
        <w:rPr>
          <w:rFonts w:ascii="仿宋" w:eastAsia="仿宋" w:hAnsi="仿宋"/>
          <w:color w:val="auto"/>
          <w:sz w:val="32"/>
          <w:szCs w:val="32"/>
        </w:rPr>
      </w:pPr>
      <w:r>
        <w:rPr>
          <w:rFonts w:ascii="仿宋" w:eastAsia="仿宋" w:hAnsi="仿宋"/>
          <w:color w:val="auto"/>
          <w:sz w:val="32"/>
          <w:szCs w:val="32"/>
        </w:rPr>
        <w:t>日</w:t>
      </w:r>
      <w:r>
        <w:rPr>
          <w:rFonts w:ascii="仿宋" w:eastAsia="仿宋" w:hAnsi="仿宋"/>
          <w:color w:val="auto"/>
          <w:sz w:val="32"/>
          <w:szCs w:val="32"/>
        </w:rPr>
        <w:tab/>
        <w:t>期：</w:t>
      </w:r>
      <w:r>
        <w:rPr>
          <w:rFonts w:ascii="仿宋" w:eastAsia="仿宋" w:hAnsi="仿宋"/>
          <w:color w:val="auto"/>
          <w:sz w:val="32"/>
          <w:szCs w:val="32"/>
        </w:rPr>
        <w:tab/>
        <w:t>年</w:t>
      </w:r>
      <w:r>
        <w:rPr>
          <w:rFonts w:ascii="仿宋" w:eastAsia="仿宋" w:hAnsi="仿宋"/>
          <w:color w:val="auto"/>
          <w:sz w:val="32"/>
          <w:szCs w:val="32"/>
        </w:rPr>
        <w:tab/>
        <w:t>月</w:t>
      </w:r>
      <w:r>
        <w:rPr>
          <w:rFonts w:ascii="仿宋" w:eastAsia="仿宋" w:hAnsi="仿宋"/>
          <w:color w:val="auto"/>
          <w:sz w:val="32"/>
          <w:szCs w:val="32"/>
        </w:rPr>
        <w:tab/>
        <w:t>日</w:t>
      </w:r>
    </w:p>
    <w:p w:rsidR="00302BF2" w:rsidRDefault="00302BF2">
      <w:pPr>
        <w:spacing w:line="500" w:lineRule="exact"/>
        <w:rPr>
          <w:rFonts w:ascii="仿宋" w:eastAsia="仿宋" w:hAnsi="仿宋"/>
          <w:sz w:val="32"/>
          <w:szCs w:val="32"/>
        </w:rPr>
      </w:pPr>
    </w:p>
    <w:p w:rsidR="00302BF2" w:rsidRDefault="00302BF2">
      <w:pPr>
        <w:snapToGrid w:val="0"/>
        <w:spacing w:line="500" w:lineRule="exact"/>
        <w:rPr>
          <w:rFonts w:ascii="仿宋" w:eastAsia="仿宋" w:hAnsi="仿宋"/>
          <w:sz w:val="32"/>
          <w:szCs w:val="32"/>
          <w:u w:val="single"/>
        </w:rPr>
      </w:pPr>
    </w:p>
    <w:p w:rsidR="00302BF2" w:rsidRDefault="00D506B0">
      <w:pPr>
        <w:snapToGrid w:val="0"/>
        <w:spacing w:line="500" w:lineRule="exact"/>
        <w:rPr>
          <w:rFonts w:ascii="仿宋" w:eastAsia="仿宋" w:hAnsi="仿宋"/>
          <w:sz w:val="32"/>
          <w:szCs w:val="32"/>
        </w:rPr>
      </w:pPr>
      <w:r>
        <w:rPr>
          <w:rFonts w:ascii="仿宋" w:eastAsia="仿宋" w:hAnsi="仿宋"/>
          <w:b/>
          <w:bCs/>
          <w:sz w:val="32"/>
          <w:szCs w:val="32"/>
        </w:rPr>
        <w:br w:type="page"/>
      </w:r>
      <w:r>
        <w:rPr>
          <w:rFonts w:ascii="仿宋" w:eastAsia="仿宋" w:hAnsi="仿宋" w:hint="eastAsia"/>
          <w:b/>
          <w:bCs/>
          <w:sz w:val="32"/>
          <w:szCs w:val="32"/>
        </w:rPr>
        <w:lastRenderedPageBreak/>
        <w:t>格式4 货物说明一览表</w:t>
      </w:r>
      <w:r>
        <w:rPr>
          <w:rFonts w:ascii="仿宋" w:eastAsia="仿宋" w:hAnsi="仿宋" w:hint="eastAsia"/>
          <w:b/>
          <w:bCs/>
          <w:sz w:val="32"/>
          <w:szCs w:val="32"/>
        </w:rPr>
        <w:cr/>
      </w:r>
    </w:p>
    <w:tbl>
      <w:tblPr>
        <w:tblpPr w:leftFromText="180" w:rightFromText="180" w:vertAnchor="page" w:horzAnchor="margin" w:tblpXSpec="center" w:tblpY="2341"/>
        <w:tblW w:w="10561" w:type="dxa"/>
        <w:tblLayout w:type="fixed"/>
        <w:tblCellMar>
          <w:left w:w="0" w:type="dxa"/>
          <w:right w:w="0" w:type="dxa"/>
        </w:tblCellMar>
        <w:tblLook w:val="04A0" w:firstRow="1" w:lastRow="0" w:firstColumn="1" w:lastColumn="0" w:noHBand="0" w:noVBand="1"/>
      </w:tblPr>
      <w:tblGrid>
        <w:gridCol w:w="938"/>
        <w:gridCol w:w="923"/>
        <w:gridCol w:w="1264"/>
        <w:gridCol w:w="1276"/>
        <w:gridCol w:w="708"/>
        <w:gridCol w:w="851"/>
        <w:gridCol w:w="1276"/>
        <w:gridCol w:w="1417"/>
        <w:gridCol w:w="912"/>
        <w:gridCol w:w="996"/>
      </w:tblGrid>
      <w:tr w:rsidR="00302BF2">
        <w:trPr>
          <w:trHeight w:hRule="exact" w:val="579"/>
        </w:trPr>
        <w:tc>
          <w:tcPr>
            <w:tcW w:w="938"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before="79" w:line="500" w:lineRule="exact"/>
              <w:ind w:left="102"/>
              <w:jc w:val="both"/>
              <w:rPr>
                <w:rFonts w:ascii="仿宋" w:eastAsia="仿宋" w:hAnsi="仿宋" w:cs="宋体"/>
                <w:sz w:val="28"/>
                <w:szCs w:val="28"/>
              </w:rPr>
            </w:pPr>
            <w:r>
              <w:rPr>
                <w:rFonts w:ascii="仿宋" w:eastAsia="仿宋" w:hAnsi="仿宋" w:cs="宋体"/>
                <w:sz w:val="28"/>
                <w:szCs w:val="28"/>
              </w:rPr>
              <w:t>序号</w:t>
            </w:r>
          </w:p>
        </w:tc>
        <w:tc>
          <w:tcPr>
            <w:tcW w:w="923"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264"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before="79" w:line="500" w:lineRule="exact"/>
              <w:ind w:left="102"/>
              <w:jc w:val="both"/>
              <w:rPr>
                <w:rFonts w:ascii="仿宋" w:eastAsia="仿宋" w:hAnsi="仿宋" w:cs="宋体"/>
                <w:sz w:val="28"/>
                <w:szCs w:val="28"/>
              </w:rPr>
            </w:pPr>
            <w:r>
              <w:rPr>
                <w:rFonts w:ascii="仿宋" w:eastAsia="仿宋" w:hAnsi="仿宋" w:cs="宋体"/>
                <w:sz w:val="28"/>
                <w:szCs w:val="28"/>
              </w:rPr>
              <w:t>货物名称</w:t>
            </w:r>
          </w:p>
        </w:tc>
        <w:tc>
          <w:tcPr>
            <w:tcW w:w="1276"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before="79" w:line="500" w:lineRule="exact"/>
              <w:ind w:left="102"/>
              <w:jc w:val="both"/>
              <w:rPr>
                <w:rFonts w:ascii="仿宋" w:eastAsia="仿宋" w:hAnsi="仿宋" w:cs="宋体"/>
                <w:sz w:val="28"/>
                <w:szCs w:val="28"/>
              </w:rPr>
            </w:pPr>
            <w:r>
              <w:rPr>
                <w:rFonts w:ascii="仿宋" w:eastAsia="仿宋" w:hAnsi="仿宋" w:cs="宋体"/>
                <w:sz w:val="28"/>
                <w:szCs w:val="28"/>
              </w:rPr>
              <w:t>产地</w:t>
            </w:r>
          </w:p>
        </w:tc>
        <w:tc>
          <w:tcPr>
            <w:tcW w:w="851"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before="79" w:line="500" w:lineRule="exact"/>
              <w:ind w:left="102"/>
              <w:jc w:val="both"/>
              <w:rPr>
                <w:rFonts w:ascii="仿宋" w:eastAsia="仿宋" w:hAnsi="仿宋" w:cs="宋体"/>
                <w:sz w:val="28"/>
                <w:szCs w:val="28"/>
              </w:rPr>
            </w:pPr>
            <w:r>
              <w:rPr>
                <w:rFonts w:ascii="仿宋" w:eastAsia="仿宋" w:hAnsi="仿宋" w:cs="宋体"/>
                <w:sz w:val="28"/>
                <w:szCs w:val="28"/>
              </w:rPr>
              <w:t>品牌型号</w:t>
            </w:r>
          </w:p>
        </w:tc>
        <w:tc>
          <w:tcPr>
            <w:tcW w:w="1417"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c>
          <w:tcPr>
            <w:tcW w:w="912" w:type="dxa"/>
            <w:tcBorders>
              <w:top w:val="single" w:sz="4" w:space="0" w:color="000000"/>
              <w:left w:val="single" w:sz="4" w:space="0" w:color="000000"/>
              <w:bottom w:val="single" w:sz="4" w:space="0" w:color="000000"/>
              <w:right w:val="single" w:sz="4" w:space="0" w:color="000000"/>
            </w:tcBorders>
          </w:tcPr>
          <w:p w:rsidR="00302BF2" w:rsidRDefault="00D506B0">
            <w:pPr>
              <w:pStyle w:val="TableParagraph"/>
              <w:spacing w:before="79" w:line="500" w:lineRule="exact"/>
              <w:ind w:left="102"/>
              <w:jc w:val="both"/>
              <w:rPr>
                <w:rFonts w:ascii="仿宋" w:eastAsia="仿宋" w:hAnsi="仿宋" w:cs="宋体"/>
                <w:sz w:val="28"/>
                <w:szCs w:val="28"/>
              </w:rPr>
            </w:pPr>
            <w:r>
              <w:rPr>
                <w:rFonts w:ascii="仿宋" w:eastAsia="仿宋" w:hAnsi="仿宋" w:cs="宋体"/>
                <w:sz w:val="28"/>
                <w:szCs w:val="28"/>
              </w:rPr>
              <w:t>数量</w:t>
            </w:r>
          </w:p>
        </w:tc>
        <w:tc>
          <w:tcPr>
            <w:tcW w:w="996" w:type="dxa"/>
            <w:tcBorders>
              <w:top w:val="single" w:sz="4" w:space="0" w:color="000000"/>
              <w:left w:val="single" w:sz="4" w:space="0" w:color="000000"/>
              <w:bottom w:val="single" w:sz="4" w:space="0" w:color="000000"/>
              <w:right w:val="single" w:sz="4" w:space="0" w:color="000000"/>
            </w:tcBorders>
          </w:tcPr>
          <w:p w:rsidR="00302BF2" w:rsidRDefault="00302BF2">
            <w:pPr>
              <w:spacing w:line="500" w:lineRule="exact"/>
              <w:rPr>
                <w:rFonts w:ascii="仿宋" w:eastAsia="仿宋" w:hAnsi="仿宋"/>
                <w:sz w:val="28"/>
                <w:szCs w:val="28"/>
              </w:rPr>
            </w:pPr>
          </w:p>
        </w:tc>
      </w:tr>
      <w:tr w:rsidR="00302BF2">
        <w:trPr>
          <w:trHeight w:hRule="exact" w:val="2127"/>
        </w:trPr>
        <w:tc>
          <w:tcPr>
            <w:tcW w:w="10561" w:type="dxa"/>
            <w:gridSpan w:val="10"/>
            <w:tcBorders>
              <w:top w:val="single" w:sz="4" w:space="0" w:color="000000"/>
              <w:left w:val="single" w:sz="4" w:space="0" w:color="000000"/>
              <w:bottom w:val="single" w:sz="4" w:space="0" w:color="000000"/>
              <w:right w:val="single" w:sz="4" w:space="0" w:color="000000"/>
            </w:tcBorders>
          </w:tcPr>
          <w:p w:rsidR="00302BF2" w:rsidRDefault="00D506B0">
            <w:pPr>
              <w:pStyle w:val="TableParagraph"/>
              <w:tabs>
                <w:tab w:val="left" w:pos="11057"/>
                <w:tab w:val="left" w:pos="11340"/>
              </w:tabs>
              <w:spacing w:line="500" w:lineRule="exact"/>
              <w:ind w:left="102" w:rightChars="1457" w:right="3060"/>
              <w:jc w:val="both"/>
              <w:rPr>
                <w:rFonts w:ascii="仿宋" w:eastAsia="仿宋" w:hAnsi="仿宋" w:cs="宋体"/>
                <w:sz w:val="28"/>
                <w:szCs w:val="28"/>
              </w:rPr>
            </w:pPr>
            <w:r>
              <w:rPr>
                <w:rFonts w:ascii="仿宋" w:eastAsia="仿宋" w:hAnsi="仿宋" w:cs="宋体"/>
                <w:sz w:val="28"/>
                <w:szCs w:val="28"/>
              </w:rPr>
              <w:t>详细参数说明</w:t>
            </w:r>
          </w:p>
        </w:tc>
      </w:tr>
    </w:tbl>
    <w:p w:rsidR="00302BF2" w:rsidRDefault="00D506B0">
      <w:pPr>
        <w:spacing w:line="500" w:lineRule="exact"/>
        <w:ind w:firstLineChars="100" w:firstLine="320"/>
        <w:rPr>
          <w:rFonts w:ascii="仿宋" w:eastAsia="仿宋" w:hAnsi="仿宋"/>
          <w:sz w:val="32"/>
          <w:szCs w:val="32"/>
        </w:rPr>
      </w:pPr>
      <w:r>
        <w:rPr>
          <w:rFonts w:ascii="仿宋" w:eastAsia="仿宋" w:hAnsi="仿宋" w:hint="eastAsia"/>
          <w:sz w:val="32"/>
          <w:szCs w:val="32"/>
        </w:rPr>
        <w:t>投标人（全称并加盖公章）：</w:t>
      </w:r>
    </w:p>
    <w:p w:rsidR="00302BF2" w:rsidRDefault="00D506B0">
      <w:pPr>
        <w:spacing w:line="500" w:lineRule="exact"/>
        <w:ind w:firstLineChars="100" w:firstLine="320"/>
        <w:rPr>
          <w:rFonts w:ascii="仿宋" w:eastAsia="仿宋" w:hAnsi="仿宋"/>
          <w:sz w:val="32"/>
          <w:szCs w:val="32"/>
          <w:u w:val="single"/>
        </w:rPr>
      </w:pPr>
      <w:r>
        <w:rPr>
          <w:rFonts w:ascii="仿宋" w:eastAsia="仿宋" w:hAnsi="仿宋" w:hint="eastAsia"/>
          <w:sz w:val="32"/>
          <w:szCs w:val="32"/>
        </w:rPr>
        <w:t xml:space="preserve">投标人代表签字： </w:t>
      </w:r>
    </w:p>
    <w:p w:rsidR="00302BF2" w:rsidRDefault="00D506B0">
      <w:pPr>
        <w:spacing w:line="500" w:lineRule="exact"/>
        <w:ind w:firstLineChars="100" w:firstLine="320"/>
        <w:rPr>
          <w:rFonts w:ascii="仿宋" w:eastAsia="仿宋" w:hAnsi="仿宋"/>
          <w:sz w:val="32"/>
          <w:szCs w:val="32"/>
        </w:rPr>
      </w:pPr>
      <w:r>
        <w:rPr>
          <w:rFonts w:ascii="仿宋" w:eastAsia="仿宋" w:hAnsi="仿宋" w:hint="eastAsia"/>
          <w:sz w:val="32"/>
          <w:szCs w:val="32"/>
        </w:rPr>
        <w:t>日      期：</w:t>
      </w: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D506B0">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格式5  </w:t>
      </w:r>
    </w:p>
    <w:p w:rsidR="00302BF2" w:rsidRDefault="00302BF2">
      <w:pPr>
        <w:spacing w:line="500" w:lineRule="exact"/>
        <w:rPr>
          <w:rFonts w:ascii="仿宋" w:eastAsia="仿宋" w:hAnsi="仿宋"/>
          <w:b/>
          <w:bCs/>
          <w:sz w:val="32"/>
          <w:szCs w:val="32"/>
        </w:rPr>
      </w:pPr>
    </w:p>
    <w:p w:rsidR="00302BF2" w:rsidRDefault="00D506B0">
      <w:pPr>
        <w:spacing w:line="500" w:lineRule="exact"/>
        <w:jc w:val="center"/>
        <w:rPr>
          <w:rFonts w:ascii="仿宋" w:eastAsia="仿宋" w:hAnsi="仿宋"/>
          <w:b/>
          <w:bCs/>
          <w:sz w:val="32"/>
          <w:szCs w:val="32"/>
        </w:rPr>
      </w:pPr>
      <w:r>
        <w:rPr>
          <w:rFonts w:ascii="仿宋" w:eastAsia="仿宋" w:hAnsi="仿宋" w:hint="eastAsia"/>
          <w:b/>
          <w:bCs/>
          <w:sz w:val="32"/>
          <w:szCs w:val="32"/>
        </w:rPr>
        <w:t>售后服务承诺函</w:t>
      </w:r>
      <w:r>
        <w:rPr>
          <w:rFonts w:ascii="仿宋" w:eastAsia="仿宋" w:hAnsi="仿宋" w:hint="eastAsia"/>
          <w:b/>
          <w:bCs/>
          <w:sz w:val="32"/>
          <w:szCs w:val="32"/>
        </w:rPr>
        <w:cr/>
      </w:r>
    </w:p>
    <w:p w:rsidR="00302BF2" w:rsidRDefault="00D506B0">
      <w:pPr>
        <w:pStyle w:val="a6"/>
        <w:tabs>
          <w:tab w:val="left" w:pos="4580"/>
        </w:tabs>
        <w:spacing w:line="500" w:lineRule="exact"/>
        <w:ind w:firstLineChars="300" w:firstLine="960"/>
        <w:rPr>
          <w:rFonts w:ascii="仿宋" w:eastAsia="仿宋" w:hAnsi="仿宋"/>
          <w:color w:val="auto"/>
          <w:sz w:val="32"/>
          <w:szCs w:val="32"/>
        </w:rPr>
      </w:pPr>
      <w:r>
        <w:rPr>
          <w:rFonts w:ascii="仿宋" w:eastAsia="仿宋" w:hAnsi="仿宋"/>
          <w:color w:val="auto"/>
          <w:sz w:val="32"/>
          <w:szCs w:val="32"/>
        </w:rPr>
        <w:t>根据贵方为</w:t>
      </w:r>
      <w:r>
        <w:rPr>
          <w:rFonts w:ascii="仿宋" w:eastAsia="仿宋" w:hAnsi="仿宋"/>
          <w:color w:val="auto"/>
          <w:sz w:val="32"/>
          <w:szCs w:val="32"/>
          <w:u w:val="single"/>
        </w:rPr>
        <w:tab/>
      </w:r>
      <w:r>
        <w:rPr>
          <w:rFonts w:ascii="仿宋" w:eastAsia="仿宋" w:hAnsi="仿宋"/>
          <w:color w:val="auto"/>
          <w:sz w:val="32"/>
          <w:szCs w:val="32"/>
        </w:rPr>
        <w:t>招标项目的投标</w:t>
      </w:r>
      <w:r>
        <w:rPr>
          <w:rFonts w:ascii="仿宋" w:eastAsia="仿宋" w:hAnsi="仿宋" w:hint="eastAsia"/>
          <w:color w:val="auto"/>
          <w:sz w:val="32"/>
          <w:szCs w:val="32"/>
        </w:rPr>
        <w:t>要求</w:t>
      </w:r>
      <w:r>
        <w:rPr>
          <w:rFonts w:ascii="仿宋" w:eastAsia="仿宋" w:hAnsi="仿宋"/>
          <w:color w:val="auto"/>
          <w:sz w:val="32"/>
          <w:szCs w:val="32"/>
        </w:rPr>
        <w:t>，我公司对该项目做出如下售后服务方案：</w:t>
      </w: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D506B0">
      <w:pPr>
        <w:pStyle w:val="a6"/>
        <w:spacing w:line="500" w:lineRule="exact"/>
        <w:ind w:left="3042" w:right="146"/>
        <w:rPr>
          <w:rFonts w:ascii="仿宋" w:eastAsia="仿宋" w:hAnsi="仿宋"/>
          <w:color w:val="auto"/>
          <w:sz w:val="32"/>
          <w:szCs w:val="32"/>
        </w:rPr>
      </w:pPr>
      <w:r>
        <w:rPr>
          <w:rFonts w:ascii="仿宋" w:eastAsia="仿宋" w:hAnsi="仿宋"/>
          <w:color w:val="auto"/>
          <w:sz w:val="32"/>
          <w:szCs w:val="32"/>
        </w:rPr>
        <w:t>（内容根据招标文件要求自拟）</w:t>
      </w:r>
    </w:p>
    <w:p w:rsidR="00302BF2" w:rsidRDefault="00302BF2">
      <w:pPr>
        <w:spacing w:line="500" w:lineRule="exact"/>
        <w:ind w:firstLineChars="200" w:firstLine="640"/>
        <w:rPr>
          <w:rFonts w:ascii="仿宋" w:eastAsia="仿宋" w:hAnsi="仿宋"/>
          <w:sz w:val="32"/>
          <w:szCs w:val="32"/>
        </w:rPr>
      </w:pPr>
    </w:p>
    <w:p w:rsidR="00302BF2" w:rsidRDefault="00D506B0">
      <w:pPr>
        <w:tabs>
          <w:tab w:val="left" w:pos="6814"/>
        </w:tabs>
        <w:spacing w:line="500" w:lineRule="exact"/>
        <w:rPr>
          <w:rFonts w:ascii="仿宋" w:eastAsia="仿宋" w:hAnsi="仿宋"/>
          <w:sz w:val="32"/>
          <w:szCs w:val="32"/>
        </w:rPr>
      </w:pPr>
      <w:r>
        <w:rPr>
          <w:rFonts w:ascii="仿宋" w:eastAsia="仿宋" w:hAnsi="仿宋"/>
          <w:sz w:val="32"/>
          <w:szCs w:val="32"/>
        </w:rPr>
        <w:tab/>
      </w:r>
    </w:p>
    <w:p w:rsidR="00302BF2" w:rsidRDefault="00302BF2">
      <w:pPr>
        <w:spacing w:line="500" w:lineRule="exact"/>
        <w:rPr>
          <w:rFonts w:ascii="仿宋" w:eastAsia="仿宋" w:hAnsi="仿宋"/>
          <w:sz w:val="32"/>
          <w:szCs w:val="32"/>
        </w:rPr>
      </w:pPr>
    </w:p>
    <w:p w:rsidR="00302BF2" w:rsidRDefault="00D506B0">
      <w:pPr>
        <w:spacing w:line="50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302BF2" w:rsidRDefault="00D506B0">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302BF2" w:rsidRDefault="00D506B0">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日          期：</w:t>
      </w: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D506B0">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格式6   </w:t>
      </w:r>
    </w:p>
    <w:p w:rsidR="00302BF2" w:rsidRDefault="00302BF2">
      <w:pPr>
        <w:spacing w:line="500" w:lineRule="exact"/>
        <w:rPr>
          <w:rFonts w:ascii="仿宋" w:eastAsia="仿宋" w:hAnsi="仿宋"/>
          <w:b/>
          <w:bCs/>
          <w:sz w:val="32"/>
          <w:szCs w:val="32"/>
        </w:rPr>
      </w:pPr>
    </w:p>
    <w:p w:rsidR="00302BF2" w:rsidRDefault="00D506B0">
      <w:pPr>
        <w:spacing w:line="500" w:lineRule="exact"/>
        <w:jc w:val="center"/>
        <w:rPr>
          <w:rFonts w:ascii="仿宋" w:eastAsia="仿宋" w:hAnsi="仿宋"/>
          <w:b/>
          <w:bCs/>
          <w:sz w:val="32"/>
          <w:szCs w:val="32"/>
        </w:rPr>
      </w:pPr>
      <w:r>
        <w:rPr>
          <w:rFonts w:ascii="仿宋" w:eastAsia="仿宋" w:hAnsi="仿宋" w:hint="eastAsia"/>
          <w:b/>
          <w:bCs/>
          <w:sz w:val="32"/>
          <w:szCs w:val="32"/>
        </w:rPr>
        <w:t>法定代表人授权书</w:t>
      </w:r>
      <w:r>
        <w:rPr>
          <w:rFonts w:ascii="仿宋" w:eastAsia="仿宋" w:hAnsi="仿宋" w:hint="eastAsia"/>
          <w:b/>
          <w:bCs/>
          <w:sz w:val="32"/>
          <w:szCs w:val="32"/>
        </w:rPr>
        <w:cr/>
      </w:r>
    </w:p>
    <w:p w:rsidR="00302BF2" w:rsidRDefault="00D506B0">
      <w:pPr>
        <w:spacing w:line="500" w:lineRule="exact"/>
        <w:rPr>
          <w:rFonts w:ascii="仿宋" w:eastAsia="仿宋" w:hAnsi="仿宋"/>
          <w:sz w:val="32"/>
          <w:szCs w:val="32"/>
        </w:rPr>
      </w:pPr>
      <w:r>
        <w:rPr>
          <w:rFonts w:ascii="仿宋" w:eastAsia="仿宋" w:hAnsi="仿宋" w:hint="eastAsia"/>
          <w:sz w:val="32"/>
          <w:szCs w:val="32"/>
        </w:rPr>
        <w:t>：</w:t>
      </w:r>
    </w:p>
    <w:p w:rsidR="00302BF2" w:rsidRDefault="00D506B0">
      <w:pPr>
        <w:pStyle w:val="a7"/>
        <w:snapToGrid w:val="0"/>
        <w:spacing w:line="500" w:lineRule="exact"/>
        <w:ind w:firstLineChars="200" w:firstLine="640"/>
        <w:rPr>
          <w:rFonts w:ascii="仿宋" w:eastAsia="仿宋" w:hAnsi="仿宋"/>
          <w:sz w:val="32"/>
          <w:szCs w:val="32"/>
        </w:rPr>
      </w:pPr>
      <w:r>
        <w:rPr>
          <w:rFonts w:ascii="仿宋" w:eastAsia="仿宋" w:hAnsi="仿宋" w:hint="eastAsia"/>
          <w:sz w:val="32"/>
          <w:szCs w:val="32"/>
          <w:u w:val="single"/>
        </w:rPr>
        <w:t>（投标人全称）</w:t>
      </w:r>
      <w:r>
        <w:rPr>
          <w:rFonts w:ascii="仿宋" w:eastAsia="仿宋" w:hAnsi="仿宋" w:hint="eastAsia"/>
          <w:sz w:val="32"/>
          <w:szCs w:val="32"/>
        </w:rPr>
        <w:t>法定代表人 授权</w:t>
      </w:r>
      <w:r>
        <w:rPr>
          <w:rFonts w:ascii="仿宋" w:eastAsia="仿宋" w:hAnsi="仿宋" w:hint="eastAsia"/>
          <w:sz w:val="32"/>
          <w:szCs w:val="32"/>
          <w:u w:val="single"/>
        </w:rPr>
        <w:t xml:space="preserve">  （投标人代表姓名）</w:t>
      </w:r>
      <w:r>
        <w:rPr>
          <w:rFonts w:ascii="仿宋" w:eastAsia="仿宋" w:hAnsi="仿宋" w:hint="eastAsia"/>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302BF2" w:rsidRDefault="00D506B0">
      <w:pPr>
        <w:pStyle w:val="a7"/>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本授权书自出具之日起生效。</w:t>
      </w:r>
    </w:p>
    <w:p w:rsidR="00302BF2" w:rsidRDefault="00D506B0">
      <w:pPr>
        <w:spacing w:line="500" w:lineRule="exact"/>
        <w:rPr>
          <w:rFonts w:ascii="仿宋" w:eastAsia="仿宋" w:hAnsi="仿宋"/>
          <w:sz w:val="32"/>
          <w:szCs w:val="32"/>
        </w:rPr>
      </w:pPr>
      <w:r>
        <w:rPr>
          <w:rFonts w:ascii="仿宋" w:eastAsia="仿宋" w:hAnsi="仿宋" w:hint="eastAsia"/>
          <w:sz w:val="32"/>
          <w:szCs w:val="32"/>
        </w:rPr>
        <w:t>投标人代表：性别：身份证号：</w:t>
      </w:r>
    </w:p>
    <w:p w:rsidR="00302BF2" w:rsidRDefault="00D506B0">
      <w:pPr>
        <w:spacing w:line="500" w:lineRule="exact"/>
        <w:rPr>
          <w:rFonts w:ascii="仿宋" w:eastAsia="仿宋" w:hAnsi="仿宋"/>
          <w:sz w:val="32"/>
          <w:szCs w:val="32"/>
        </w:rPr>
      </w:pPr>
      <w:r>
        <w:rPr>
          <w:rFonts w:ascii="仿宋" w:eastAsia="仿宋" w:hAnsi="仿宋" w:hint="eastAsia"/>
          <w:sz w:val="32"/>
          <w:szCs w:val="32"/>
        </w:rPr>
        <w:t>单位：部门：  职务：</w:t>
      </w:r>
    </w:p>
    <w:p w:rsidR="00302BF2" w:rsidRDefault="00D506B0">
      <w:pPr>
        <w:spacing w:line="500" w:lineRule="exact"/>
        <w:rPr>
          <w:rFonts w:ascii="仿宋" w:eastAsia="仿宋" w:hAnsi="仿宋"/>
          <w:sz w:val="32"/>
          <w:szCs w:val="32"/>
        </w:rPr>
      </w:pPr>
      <w:r>
        <w:rPr>
          <w:rFonts w:ascii="仿宋" w:eastAsia="仿宋" w:hAnsi="仿宋" w:hint="eastAsia"/>
          <w:sz w:val="32"/>
          <w:szCs w:val="32"/>
        </w:rPr>
        <w:t>详细通讯地址：邮政编码</w:t>
      </w:r>
      <w:r>
        <w:rPr>
          <w:rFonts w:ascii="仿宋" w:eastAsia="仿宋" w:hAnsi="仿宋"/>
          <w:sz w:val="32"/>
          <w:szCs w:val="32"/>
        </w:rPr>
        <w:t>:</w:t>
      </w:r>
      <w:r>
        <w:rPr>
          <w:rFonts w:ascii="仿宋" w:eastAsia="仿宋" w:hAnsi="仿宋" w:hint="eastAsia"/>
          <w:sz w:val="32"/>
          <w:szCs w:val="32"/>
        </w:rPr>
        <w:t xml:space="preserve"> 电话：</w:t>
      </w:r>
    </w:p>
    <w:p w:rsidR="00302BF2" w:rsidRDefault="00D506B0">
      <w:pPr>
        <w:spacing w:line="500" w:lineRule="exact"/>
        <w:rPr>
          <w:rFonts w:ascii="仿宋" w:eastAsia="仿宋" w:hAnsi="仿宋"/>
          <w:sz w:val="32"/>
          <w:szCs w:val="32"/>
        </w:rPr>
      </w:pPr>
      <w:r>
        <w:rPr>
          <w:rFonts w:ascii="仿宋" w:eastAsia="仿宋" w:hAnsi="仿宋" w:hint="eastAsia"/>
          <w:sz w:val="32"/>
          <w:szCs w:val="32"/>
        </w:rPr>
        <w:t>附：被授权人身份证件</w:t>
      </w:r>
    </w:p>
    <w:p w:rsidR="00302BF2" w:rsidRDefault="00D506B0">
      <w:pPr>
        <w:spacing w:line="500" w:lineRule="exact"/>
        <w:ind w:firstLineChars="1600" w:firstLine="5120"/>
        <w:rPr>
          <w:rFonts w:ascii="仿宋" w:eastAsia="仿宋" w:hAnsi="仿宋"/>
          <w:sz w:val="32"/>
          <w:szCs w:val="32"/>
        </w:rPr>
      </w:pPr>
      <w:r>
        <w:rPr>
          <w:rFonts w:ascii="仿宋" w:eastAsia="仿宋" w:hAnsi="仿宋" w:hint="eastAsia"/>
          <w:sz w:val="32"/>
          <w:szCs w:val="32"/>
        </w:rPr>
        <w:t>授权方</w:t>
      </w:r>
    </w:p>
    <w:p w:rsidR="00302BF2" w:rsidRDefault="00D506B0">
      <w:pPr>
        <w:spacing w:line="500" w:lineRule="exact"/>
        <w:rPr>
          <w:rFonts w:ascii="仿宋" w:eastAsia="仿宋" w:hAnsi="仿宋"/>
          <w:sz w:val="32"/>
          <w:szCs w:val="32"/>
        </w:rPr>
      </w:pPr>
      <w:r>
        <w:rPr>
          <w:rFonts w:ascii="仿宋" w:eastAsia="仿宋" w:hAnsi="仿宋" w:hint="eastAsia"/>
          <w:sz w:val="32"/>
          <w:szCs w:val="32"/>
        </w:rPr>
        <w:t xml:space="preserve">                                投标人：</w:t>
      </w:r>
      <w:r>
        <w:rPr>
          <w:rFonts w:ascii="仿宋" w:eastAsia="仿宋" w:hAnsi="仿宋" w:hint="eastAsia"/>
          <w:sz w:val="32"/>
          <w:szCs w:val="32"/>
          <w:u w:val="single"/>
        </w:rPr>
        <w:t>（全称并加盖公章）</w:t>
      </w:r>
      <w:r>
        <w:rPr>
          <w:rFonts w:ascii="仿宋" w:eastAsia="仿宋" w:hAnsi="仿宋" w:hint="eastAsia"/>
          <w:sz w:val="32"/>
          <w:szCs w:val="32"/>
        </w:rPr>
        <w:t>：</w:t>
      </w:r>
    </w:p>
    <w:p w:rsidR="00302BF2" w:rsidRDefault="00D506B0">
      <w:pPr>
        <w:spacing w:line="500" w:lineRule="exact"/>
        <w:ind w:firstLineChars="1600" w:firstLine="5120"/>
        <w:rPr>
          <w:rFonts w:ascii="仿宋" w:eastAsia="仿宋" w:hAnsi="仿宋"/>
          <w:sz w:val="32"/>
          <w:szCs w:val="32"/>
        </w:rPr>
      </w:pPr>
      <w:r>
        <w:rPr>
          <w:rFonts w:ascii="仿宋" w:eastAsia="仿宋" w:hAnsi="仿宋" w:hint="eastAsia"/>
          <w:sz w:val="32"/>
          <w:szCs w:val="32"/>
        </w:rPr>
        <w:t>法定代表人签字：</w:t>
      </w:r>
    </w:p>
    <w:p w:rsidR="00302BF2" w:rsidRDefault="00D506B0">
      <w:pPr>
        <w:spacing w:line="500" w:lineRule="exact"/>
        <w:ind w:firstLineChars="1600" w:firstLine="5120"/>
        <w:rPr>
          <w:rFonts w:ascii="仿宋" w:eastAsia="仿宋" w:hAnsi="仿宋"/>
          <w:sz w:val="32"/>
          <w:szCs w:val="32"/>
        </w:rPr>
      </w:pPr>
      <w:r>
        <w:rPr>
          <w:rFonts w:ascii="仿宋" w:eastAsia="仿宋" w:hAnsi="仿宋" w:hint="eastAsia"/>
          <w:sz w:val="32"/>
          <w:szCs w:val="32"/>
        </w:rPr>
        <w:t>日     期：</w:t>
      </w:r>
    </w:p>
    <w:p w:rsidR="00302BF2" w:rsidRDefault="00D506B0">
      <w:pPr>
        <w:spacing w:line="500" w:lineRule="exact"/>
        <w:ind w:firstLineChars="1600" w:firstLine="5120"/>
        <w:rPr>
          <w:rFonts w:ascii="仿宋" w:eastAsia="仿宋" w:hAnsi="仿宋"/>
          <w:sz w:val="32"/>
          <w:szCs w:val="32"/>
        </w:rPr>
      </w:pPr>
      <w:r>
        <w:rPr>
          <w:rFonts w:ascii="仿宋" w:eastAsia="仿宋" w:hAnsi="仿宋" w:hint="eastAsia"/>
          <w:sz w:val="32"/>
          <w:szCs w:val="32"/>
        </w:rPr>
        <w:t>接受授权方</w:t>
      </w:r>
    </w:p>
    <w:p w:rsidR="00302BF2" w:rsidRDefault="00D506B0">
      <w:pPr>
        <w:spacing w:line="500" w:lineRule="exact"/>
        <w:ind w:firstLineChars="1600" w:firstLine="5120"/>
        <w:rPr>
          <w:rFonts w:ascii="仿宋" w:eastAsia="仿宋" w:hAnsi="仿宋"/>
          <w:sz w:val="32"/>
          <w:szCs w:val="32"/>
        </w:rPr>
      </w:pPr>
      <w:r>
        <w:rPr>
          <w:rFonts w:ascii="仿宋" w:eastAsia="仿宋" w:hAnsi="仿宋" w:hint="eastAsia"/>
          <w:sz w:val="32"/>
          <w:szCs w:val="32"/>
        </w:rPr>
        <w:t>投标人代表签字：</w:t>
      </w:r>
    </w:p>
    <w:p w:rsidR="00302BF2" w:rsidRDefault="00D506B0">
      <w:pPr>
        <w:spacing w:line="500" w:lineRule="exact"/>
        <w:ind w:firstLineChars="1600" w:firstLine="5120"/>
        <w:rPr>
          <w:rFonts w:ascii="仿宋" w:eastAsia="仿宋" w:hAnsi="仿宋"/>
          <w:sz w:val="32"/>
          <w:szCs w:val="32"/>
          <w:u w:val="single"/>
        </w:rPr>
      </w:pPr>
      <w:r>
        <w:rPr>
          <w:rFonts w:ascii="仿宋" w:eastAsia="仿宋" w:hAnsi="仿宋" w:hint="eastAsia"/>
          <w:sz w:val="32"/>
          <w:szCs w:val="32"/>
        </w:rPr>
        <w:t>日     期：</w:t>
      </w:r>
    </w:p>
    <w:p w:rsidR="00302BF2" w:rsidRDefault="00302BF2">
      <w:pPr>
        <w:spacing w:line="500" w:lineRule="exact"/>
        <w:ind w:firstLineChars="2000" w:firstLine="6400"/>
        <w:rPr>
          <w:rFonts w:ascii="仿宋" w:eastAsia="仿宋" w:hAnsi="仿宋"/>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D506B0">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格式7   </w:t>
      </w:r>
    </w:p>
    <w:p w:rsidR="00302BF2" w:rsidRDefault="00302BF2">
      <w:pPr>
        <w:spacing w:line="500" w:lineRule="exact"/>
        <w:rPr>
          <w:rFonts w:ascii="仿宋" w:eastAsia="仿宋" w:hAnsi="仿宋"/>
          <w:b/>
          <w:bCs/>
          <w:sz w:val="32"/>
          <w:szCs w:val="32"/>
        </w:rPr>
      </w:pPr>
    </w:p>
    <w:p w:rsidR="00302BF2" w:rsidRDefault="00D506B0">
      <w:pPr>
        <w:spacing w:line="500" w:lineRule="exact"/>
        <w:jc w:val="center"/>
        <w:rPr>
          <w:rFonts w:ascii="仿宋" w:eastAsia="仿宋" w:hAnsi="仿宋"/>
          <w:b/>
          <w:bCs/>
          <w:sz w:val="32"/>
          <w:szCs w:val="32"/>
        </w:rPr>
      </w:pPr>
      <w:r>
        <w:rPr>
          <w:rFonts w:ascii="仿宋" w:eastAsia="仿宋" w:hAnsi="仿宋" w:hint="eastAsia"/>
          <w:b/>
          <w:bCs/>
          <w:sz w:val="32"/>
          <w:szCs w:val="32"/>
        </w:rPr>
        <w:t>法人营业执照</w:t>
      </w:r>
    </w:p>
    <w:p w:rsidR="00302BF2" w:rsidRDefault="00302BF2">
      <w:pPr>
        <w:spacing w:line="500" w:lineRule="exact"/>
        <w:rPr>
          <w:rFonts w:ascii="仿宋" w:eastAsia="仿宋" w:hAnsi="仿宋"/>
          <w:sz w:val="32"/>
          <w:szCs w:val="32"/>
        </w:rPr>
      </w:pPr>
    </w:p>
    <w:p w:rsidR="00302BF2" w:rsidRDefault="00D506B0">
      <w:pPr>
        <w:spacing w:line="500" w:lineRule="exact"/>
        <w:rPr>
          <w:rFonts w:ascii="仿宋" w:eastAsia="仿宋" w:hAnsi="仿宋"/>
          <w:sz w:val="32"/>
          <w:szCs w:val="32"/>
        </w:rPr>
      </w:pPr>
      <w:r>
        <w:rPr>
          <w:rFonts w:ascii="仿宋" w:eastAsia="仿宋" w:hAnsi="仿宋" w:hint="eastAsia"/>
          <w:sz w:val="32"/>
          <w:szCs w:val="32"/>
        </w:rPr>
        <w:t>：</w:t>
      </w:r>
    </w:p>
    <w:p w:rsidR="00302BF2" w:rsidRDefault="00302BF2">
      <w:pPr>
        <w:spacing w:line="500" w:lineRule="exact"/>
        <w:rPr>
          <w:rFonts w:ascii="仿宋" w:eastAsia="仿宋" w:hAnsi="仿宋"/>
          <w:sz w:val="32"/>
          <w:szCs w:val="32"/>
        </w:rPr>
      </w:pP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现附上由（签发机关名称）签发的我方法人营业执照副本复印件，该执照业经年检，真实有效。</w:t>
      </w:r>
    </w:p>
    <w:p w:rsidR="00302BF2" w:rsidRDefault="00D506B0">
      <w:pPr>
        <w:spacing w:line="500" w:lineRule="exact"/>
        <w:ind w:firstLineChars="200" w:firstLine="640"/>
        <w:rPr>
          <w:rFonts w:ascii="仿宋" w:eastAsia="仿宋" w:hAnsi="仿宋"/>
          <w:sz w:val="32"/>
          <w:szCs w:val="32"/>
        </w:rPr>
      </w:pPr>
      <w:r>
        <w:rPr>
          <w:rFonts w:ascii="仿宋" w:eastAsia="仿宋" w:hAnsi="仿宋" w:hint="eastAsia"/>
          <w:sz w:val="32"/>
          <w:szCs w:val="32"/>
        </w:rPr>
        <w:t>（注：法人营业执照提供复印件，需复印包括能说明经年检合格的内容，由企业加盖公章并注明复印件与原件一致。）</w:t>
      </w:r>
    </w:p>
    <w:p w:rsidR="00302BF2" w:rsidRDefault="00302BF2">
      <w:pPr>
        <w:spacing w:line="500" w:lineRule="exact"/>
        <w:rPr>
          <w:rFonts w:ascii="仿宋" w:eastAsia="仿宋" w:hAnsi="仿宋"/>
          <w:sz w:val="32"/>
          <w:szCs w:val="32"/>
        </w:rPr>
      </w:pPr>
    </w:p>
    <w:p w:rsidR="00302BF2" w:rsidRDefault="00D506B0">
      <w:pPr>
        <w:spacing w:line="500" w:lineRule="exact"/>
        <w:ind w:firstLineChars="1500" w:firstLine="4800"/>
        <w:rPr>
          <w:rFonts w:ascii="仿宋" w:eastAsia="仿宋" w:hAnsi="仿宋"/>
          <w:sz w:val="32"/>
          <w:szCs w:val="32"/>
        </w:rPr>
      </w:pPr>
      <w:r>
        <w:rPr>
          <w:rFonts w:ascii="仿宋" w:eastAsia="仿宋" w:hAnsi="仿宋" w:hint="eastAsia"/>
          <w:sz w:val="32"/>
          <w:szCs w:val="32"/>
        </w:rPr>
        <w:t>投 标 人（全称并加盖公章）：</w:t>
      </w:r>
    </w:p>
    <w:p w:rsidR="00302BF2" w:rsidRDefault="00D506B0">
      <w:pPr>
        <w:spacing w:line="500" w:lineRule="exact"/>
        <w:ind w:firstLineChars="1500" w:firstLine="4800"/>
        <w:rPr>
          <w:rFonts w:ascii="仿宋" w:eastAsia="仿宋" w:hAnsi="仿宋"/>
          <w:sz w:val="32"/>
          <w:szCs w:val="32"/>
        </w:rPr>
      </w:pPr>
      <w:r>
        <w:rPr>
          <w:rFonts w:ascii="仿宋" w:eastAsia="仿宋" w:hAnsi="仿宋" w:hint="eastAsia"/>
          <w:sz w:val="32"/>
          <w:szCs w:val="32"/>
        </w:rPr>
        <w:t>投标人代表签字：</w:t>
      </w:r>
    </w:p>
    <w:p w:rsidR="00302BF2" w:rsidRDefault="00D506B0">
      <w:pPr>
        <w:spacing w:line="500" w:lineRule="exact"/>
        <w:ind w:firstLineChars="1500" w:firstLine="4800"/>
        <w:rPr>
          <w:rFonts w:ascii="仿宋" w:eastAsia="仿宋" w:hAnsi="仿宋"/>
          <w:sz w:val="32"/>
          <w:szCs w:val="32"/>
          <w:u w:val="single"/>
        </w:rPr>
      </w:pPr>
      <w:r>
        <w:rPr>
          <w:rFonts w:ascii="仿宋" w:eastAsia="仿宋" w:hAnsi="仿宋" w:hint="eastAsia"/>
          <w:sz w:val="32"/>
          <w:szCs w:val="32"/>
        </w:rPr>
        <w:t>日      期：</w:t>
      </w:r>
    </w:p>
    <w:p w:rsidR="00302BF2" w:rsidRDefault="00D506B0">
      <w:pPr>
        <w:spacing w:line="500" w:lineRule="exact"/>
        <w:rPr>
          <w:rFonts w:ascii="仿宋" w:eastAsia="仿宋" w:hAnsi="仿宋"/>
          <w:sz w:val="32"/>
          <w:szCs w:val="32"/>
        </w:rPr>
      </w:pPr>
      <w:r>
        <w:rPr>
          <w:rFonts w:ascii="仿宋" w:eastAsia="仿宋" w:hAnsi="仿宋"/>
          <w:sz w:val="32"/>
          <w:szCs w:val="32"/>
        </w:rPr>
        <w:br w:type="page"/>
      </w:r>
    </w:p>
    <w:p w:rsidR="00302BF2" w:rsidRDefault="00D506B0">
      <w:pPr>
        <w:spacing w:line="220" w:lineRule="atLeast"/>
        <w:jc w:val="left"/>
        <w:rPr>
          <w:rFonts w:ascii="仿宋" w:eastAsia="仿宋" w:hAnsi="仿宋"/>
          <w:b/>
          <w:bCs/>
          <w:sz w:val="32"/>
          <w:szCs w:val="32"/>
        </w:rPr>
      </w:pPr>
      <w:r>
        <w:rPr>
          <w:rFonts w:ascii="仿宋" w:eastAsia="仿宋" w:hAnsi="仿宋" w:hint="eastAsia"/>
          <w:b/>
          <w:bCs/>
          <w:sz w:val="32"/>
          <w:szCs w:val="32"/>
        </w:rPr>
        <w:lastRenderedPageBreak/>
        <w:t>格式8</w:t>
      </w:r>
    </w:p>
    <w:p w:rsidR="00302BF2" w:rsidRDefault="00D506B0">
      <w:pPr>
        <w:spacing w:line="220" w:lineRule="atLeast"/>
        <w:jc w:val="center"/>
        <w:rPr>
          <w:rFonts w:ascii="仿宋" w:eastAsia="仿宋" w:hAnsi="仿宋"/>
          <w:b/>
          <w:sz w:val="32"/>
          <w:szCs w:val="32"/>
        </w:rPr>
      </w:pPr>
      <w:r>
        <w:rPr>
          <w:rFonts w:ascii="仿宋" w:eastAsia="仿宋" w:hAnsi="仿宋" w:hint="eastAsia"/>
          <w:b/>
          <w:sz w:val="32"/>
          <w:szCs w:val="32"/>
        </w:rPr>
        <w:t>廉洁诚信承诺书</w:t>
      </w:r>
    </w:p>
    <w:p w:rsidR="00302BF2" w:rsidRDefault="00302BF2">
      <w:pPr>
        <w:spacing w:line="300" w:lineRule="exact"/>
        <w:jc w:val="center"/>
        <w:rPr>
          <w:rFonts w:ascii="仿宋" w:eastAsia="仿宋" w:hAnsi="仿宋"/>
          <w:b/>
          <w:sz w:val="28"/>
          <w:szCs w:val="28"/>
        </w:rPr>
      </w:pPr>
    </w:p>
    <w:p w:rsidR="00302BF2" w:rsidRDefault="00D506B0">
      <w:pPr>
        <w:spacing w:line="360" w:lineRule="auto"/>
        <w:ind w:leftChars="-191" w:left="-401"/>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厦门国贸城市服务集团股份有限公司</w:t>
      </w:r>
      <w:r>
        <w:rPr>
          <w:rFonts w:ascii="仿宋" w:eastAsia="仿宋" w:hAnsi="仿宋" w:hint="eastAsia"/>
          <w:sz w:val="28"/>
          <w:szCs w:val="28"/>
        </w:rPr>
        <w:t>：</w:t>
      </w:r>
    </w:p>
    <w:p w:rsidR="00302BF2" w:rsidRDefault="00D506B0">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承诺方系</w:t>
      </w:r>
      <w:r>
        <w:rPr>
          <w:rFonts w:ascii="仿宋" w:eastAsia="仿宋" w:hAnsi="仿宋" w:hint="eastAsia"/>
          <w:sz w:val="28"/>
          <w:szCs w:val="28"/>
          <w:u w:val="single"/>
        </w:rPr>
        <w:t>厦门国贸城市服务集团股份有限公司</w:t>
      </w:r>
      <w:r>
        <w:rPr>
          <w:rFonts w:ascii="仿宋" w:eastAsia="仿宋" w:hAnsi="仿宋" w:hint="eastAsia"/>
          <w:sz w:val="28"/>
          <w:szCs w:val="28"/>
        </w:rPr>
        <w:t>（以下简称“</w:t>
      </w:r>
      <w:r>
        <w:rPr>
          <w:rFonts w:ascii="仿宋" w:eastAsia="仿宋" w:hAnsi="仿宋" w:hint="eastAsia"/>
          <w:sz w:val="28"/>
          <w:szCs w:val="28"/>
          <w:u w:val="single"/>
        </w:rPr>
        <w:t>国贸服务”</w:t>
      </w:r>
      <w:r>
        <w:rPr>
          <w:rFonts w:ascii="仿宋" w:eastAsia="仿宋" w:hAnsi="仿宋" w:hint="eastAsia"/>
          <w:sz w:val="28"/>
          <w:szCs w:val="28"/>
        </w:rPr>
        <w:t>）的供应商、服务商或合作商，在相关业务活动(包括但不限于交易洽谈、供货、服务、承揽、技术合作交流、付款)中接触</w:t>
      </w:r>
      <w:r>
        <w:rPr>
          <w:rFonts w:ascii="仿宋" w:eastAsia="仿宋" w:hAnsi="仿宋" w:hint="eastAsia"/>
          <w:sz w:val="28"/>
          <w:szCs w:val="28"/>
          <w:u w:val="single"/>
        </w:rPr>
        <w:t>国贸服务</w:t>
      </w:r>
      <w:r>
        <w:rPr>
          <w:rFonts w:ascii="仿宋" w:eastAsia="仿宋" w:hAnsi="仿宋" w:hint="eastAsia"/>
          <w:sz w:val="28"/>
          <w:szCs w:val="28"/>
        </w:rPr>
        <w:t>相关人员和资讯，在廉洁义务和操守方面做出如下承诺：</w:t>
      </w:r>
    </w:p>
    <w:p w:rsidR="00302BF2" w:rsidRDefault="00D506B0">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302BF2" w:rsidRDefault="00D506B0">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二、不向</w:t>
      </w:r>
      <w:r>
        <w:rPr>
          <w:rFonts w:ascii="仿宋" w:eastAsia="仿宋" w:hAnsi="仿宋" w:hint="eastAsia"/>
          <w:sz w:val="28"/>
          <w:szCs w:val="28"/>
          <w:u w:val="single"/>
        </w:rPr>
        <w:t>国贸服务</w:t>
      </w:r>
      <w:r>
        <w:rPr>
          <w:rFonts w:ascii="仿宋" w:eastAsia="仿宋" w:hAnsi="仿宋" w:hint="eastAsia"/>
          <w:sz w:val="28"/>
          <w:szCs w:val="28"/>
        </w:rPr>
        <w:t>的工作人员及其亲属馈赠礼金、礼品（含有价证券）；不向</w:t>
      </w:r>
      <w:r>
        <w:rPr>
          <w:rFonts w:ascii="仿宋" w:eastAsia="仿宋" w:hAnsi="仿宋" w:hint="eastAsia"/>
          <w:sz w:val="28"/>
          <w:szCs w:val="28"/>
          <w:u w:val="single"/>
        </w:rPr>
        <w:t>国贸服务</w:t>
      </w:r>
      <w:r>
        <w:rPr>
          <w:rFonts w:ascii="仿宋" w:eastAsia="仿宋" w:hAnsi="仿宋" w:hint="eastAsia"/>
          <w:sz w:val="28"/>
          <w:szCs w:val="28"/>
        </w:rPr>
        <w:t>的工作人员提供任何应由其个人支付报酬的劳务和其它服务；不为</w:t>
      </w:r>
      <w:r>
        <w:rPr>
          <w:rFonts w:ascii="仿宋" w:eastAsia="仿宋" w:hAnsi="仿宋" w:hint="eastAsia"/>
          <w:sz w:val="28"/>
          <w:szCs w:val="28"/>
          <w:u w:val="single"/>
        </w:rPr>
        <w:t>国贸服务</w:t>
      </w:r>
      <w:r>
        <w:rPr>
          <w:rFonts w:ascii="仿宋" w:eastAsia="仿宋" w:hAnsi="仿宋" w:hint="eastAsia"/>
          <w:sz w:val="28"/>
          <w:szCs w:val="28"/>
        </w:rPr>
        <w:t>的工作人员安排可能影响公正执行公务的任何活动；不为</w:t>
      </w:r>
      <w:r>
        <w:rPr>
          <w:rFonts w:ascii="仿宋" w:eastAsia="仿宋" w:hAnsi="仿宋" w:hint="eastAsia"/>
          <w:sz w:val="28"/>
          <w:szCs w:val="28"/>
          <w:u w:val="single"/>
        </w:rPr>
        <w:t>国贸服务</w:t>
      </w:r>
      <w:r>
        <w:rPr>
          <w:rFonts w:ascii="仿宋" w:eastAsia="仿宋" w:hAnsi="仿宋" w:hint="eastAsia"/>
          <w:sz w:val="28"/>
          <w:szCs w:val="28"/>
        </w:rPr>
        <w:t>的工作人员支付应由其个人支付的任何赞助费、宣传费、咨询费、劳务费等；不为</w:t>
      </w:r>
      <w:r>
        <w:rPr>
          <w:rFonts w:ascii="仿宋" w:eastAsia="仿宋" w:hAnsi="仿宋" w:hint="eastAsia"/>
          <w:sz w:val="28"/>
          <w:szCs w:val="28"/>
          <w:u w:val="single"/>
        </w:rPr>
        <w:t>国贸服务</w:t>
      </w:r>
      <w:r>
        <w:rPr>
          <w:rFonts w:ascii="仿宋" w:eastAsia="仿宋" w:hAnsi="仿宋" w:hint="eastAsia"/>
          <w:sz w:val="28"/>
          <w:szCs w:val="28"/>
        </w:rPr>
        <w:t>工作人员报销任何名义的个人消费凭证。一经发现有上述行为，招标人有权取消中标资格。</w:t>
      </w:r>
    </w:p>
    <w:p w:rsidR="00302BF2" w:rsidRDefault="00D506B0">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三、不与其他经营者串通报价和投标，不排挤其他经营者的公平竞争，损害其他经营者的合法权益；不在工程建设的预决算编制工作中弄虚作假、高估冒算。</w:t>
      </w:r>
    </w:p>
    <w:p w:rsidR="00302BF2" w:rsidRDefault="00D506B0">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四、承诺方在与</w:t>
      </w:r>
      <w:r>
        <w:rPr>
          <w:rFonts w:ascii="仿宋" w:eastAsia="仿宋" w:hAnsi="仿宋" w:hint="eastAsia"/>
          <w:sz w:val="28"/>
          <w:szCs w:val="28"/>
          <w:u w:val="single"/>
        </w:rPr>
        <w:t>国贸服务</w:t>
      </w:r>
      <w:r>
        <w:rPr>
          <w:rFonts w:ascii="仿宋" w:eastAsia="仿宋" w:hAnsi="仿宋"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ascii="仿宋" w:eastAsia="仿宋" w:hAnsi="仿宋" w:hint="eastAsia"/>
          <w:sz w:val="28"/>
          <w:szCs w:val="28"/>
          <w:u w:val="single"/>
        </w:rPr>
        <w:t>国贸服务</w:t>
      </w:r>
      <w:r>
        <w:rPr>
          <w:rFonts w:ascii="仿宋" w:eastAsia="仿宋" w:hAnsi="仿宋" w:hint="eastAsia"/>
          <w:sz w:val="28"/>
          <w:szCs w:val="28"/>
        </w:rPr>
        <w:t>备案存档。</w:t>
      </w:r>
    </w:p>
    <w:p w:rsidR="00302BF2" w:rsidRDefault="00D506B0">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五、承诺方禁止提供仿冒品（包括但不限于如贴牌、掺杂掺假，以次充好，以旧冒新、以不合格冒充合格）或不符合</w:t>
      </w:r>
      <w:r>
        <w:rPr>
          <w:rFonts w:ascii="仿宋" w:eastAsia="仿宋" w:hAnsi="仿宋" w:hint="eastAsia"/>
          <w:sz w:val="28"/>
          <w:szCs w:val="28"/>
          <w:u w:val="single"/>
        </w:rPr>
        <w:t>国贸服务</w:t>
      </w:r>
      <w:r>
        <w:rPr>
          <w:rFonts w:ascii="仿宋" w:eastAsia="仿宋" w:hAnsi="仿宋" w:hint="eastAsia"/>
          <w:sz w:val="28"/>
          <w:szCs w:val="28"/>
        </w:rPr>
        <w:t>所需规格之商品提供</w:t>
      </w:r>
      <w:r>
        <w:rPr>
          <w:rFonts w:ascii="仿宋" w:eastAsia="仿宋" w:hAnsi="仿宋" w:hint="eastAsia"/>
          <w:sz w:val="28"/>
          <w:szCs w:val="28"/>
          <w:u w:val="single"/>
        </w:rPr>
        <w:t>国贸服务</w:t>
      </w:r>
      <w:r>
        <w:rPr>
          <w:rFonts w:ascii="仿宋" w:eastAsia="仿宋" w:hAnsi="仿宋" w:hint="eastAsia"/>
          <w:sz w:val="28"/>
          <w:szCs w:val="28"/>
        </w:rPr>
        <w:t>使用。</w:t>
      </w:r>
    </w:p>
    <w:p w:rsidR="00302BF2" w:rsidRDefault="00D506B0">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六、承诺方同意</w:t>
      </w:r>
      <w:r>
        <w:rPr>
          <w:rFonts w:ascii="仿宋" w:eastAsia="仿宋" w:hAnsi="仿宋" w:hint="eastAsia"/>
          <w:sz w:val="28"/>
          <w:szCs w:val="28"/>
          <w:u w:val="single"/>
        </w:rPr>
        <w:t>国贸服务</w:t>
      </w:r>
      <w:r>
        <w:rPr>
          <w:rFonts w:ascii="仿宋" w:eastAsia="仿宋" w:hAnsi="仿宋" w:hint="eastAsia"/>
          <w:sz w:val="28"/>
          <w:szCs w:val="28"/>
        </w:rPr>
        <w:t>依其保密制度所划列的机密资料可包括一切关于</w:t>
      </w:r>
      <w:r>
        <w:rPr>
          <w:rFonts w:ascii="仿宋" w:eastAsia="仿宋" w:hAnsi="仿宋" w:hint="eastAsia"/>
          <w:sz w:val="28"/>
          <w:szCs w:val="28"/>
          <w:u w:val="single"/>
        </w:rPr>
        <w:t>国贸服务</w:t>
      </w:r>
      <w:r>
        <w:rPr>
          <w:rFonts w:ascii="仿宋" w:eastAsia="仿宋" w:hAnsi="仿宋" w:hint="eastAsia"/>
          <w:sz w:val="28"/>
          <w:szCs w:val="28"/>
        </w:rPr>
        <w:t>，无论是否有价值，被公开或正在采取保密措施的书面、口头或以其他形式呈现、保存之资讯、承诺方与接受机密资料五年内均有保密义务，未经</w:t>
      </w:r>
      <w:r>
        <w:rPr>
          <w:rFonts w:ascii="仿宋" w:eastAsia="仿宋" w:hAnsi="仿宋" w:hint="eastAsia"/>
          <w:sz w:val="28"/>
          <w:szCs w:val="28"/>
          <w:u w:val="single"/>
        </w:rPr>
        <w:t>国贸服务</w:t>
      </w:r>
      <w:r>
        <w:rPr>
          <w:rFonts w:ascii="仿宋" w:eastAsia="仿宋" w:hAnsi="仿宋" w:hint="eastAsia"/>
          <w:sz w:val="28"/>
          <w:szCs w:val="28"/>
        </w:rPr>
        <w:t>同意不得利用或向任何第三方泄露、交付。</w:t>
      </w:r>
    </w:p>
    <w:p w:rsidR="00302BF2" w:rsidRDefault="00D506B0">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lastRenderedPageBreak/>
        <w:t>七、为净化采购相关秩序及环境，可至</w:t>
      </w:r>
      <w:r>
        <w:rPr>
          <w:rFonts w:ascii="仿宋" w:eastAsia="仿宋" w:hAnsi="仿宋" w:hint="eastAsia"/>
          <w:sz w:val="28"/>
          <w:szCs w:val="28"/>
          <w:u w:val="single"/>
        </w:rPr>
        <w:t>国贸服务</w:t>
      </w:r>
      <w:r>
        <w:rPr>
          <w:rFonts w:ascii="仿宋" w:eastAsia="仿宋" w:hAnsi="仿宋" w:hint="eastAsia"/>
          <w:sz w:val="28"/>
          <w:szCs w:val="28"/>
        </w:rPr>
        <w:t>进行投诉或申报。</w:t>
      </w:r>
    </w:p>
    <w:p w:rsidR="00302BF2" w:rsidRDefault="00D506B0">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八、违约责任</w:t>
      </w:r>
    </w:p>
    <w:p w:rsidR="00302BF2" w:rsidRDefault="00D506B0">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承诺方承诺如违反本承诺书所述任何义务，无论是否给</w:t>
      </w:r>
      <w:r>
        <w:rPr>
          <w:rFonts w:ascii="仿宋" w:eastAsia="仿宋" w:hAnsi="仿宋" w:hint="eastAsia"/>
          <w:sz w:val="28"/>
          <w:szCs w:val="28"/>
          <w:u w:val="single"/>
        </w:rPr>
        <w:t>国贸服务</w:t>
      </w:r>
      <w:r>
        <w:rPr>
          <w:rFonts w:ascii="仿宋" w:eastAsia="仿宋" w:hAnsi="仿宋" w:hint="eastAsia"/>
          <w:sz w:val="28"/>
          <w:szCs w:val="28"/>
        </w:rPr>
        <w:t>造成损失，承诺方将承担一切责任，并就</w:t>
      </w:r>
      <w:r>
        <w:rPr>
          <w:rFonts w:ascii="仿宋" w:eastAsia="仿宋" w:hAnsi="仿宋" w:hint="eastAsia"/>
          <w:sz w:val="28"/>
          <w:szCs w:val="28"/>
          <w:u w:val="single"/>
        </w:rPr>
        <w:t>国贸服务</w:t>
      </w:r>
      <w:r>
        <w:rPr>
          <w:rFonts w:ascii="仿宋" w:eastAsia="仿宋" w:hAnsi="仿宋" w:hint="eastAsia"/>
          <w:sz w:val="28"/>
          <w:szCs w:val="28"/>
        </w:rPr>
        <w:t>实际造成的经济、名誉损失进行赔偿。</w:t>
      </w:r>
      <w:r>
        <w:rPr>
          <w:rFonts w:ascii="仿宋" w:eastAsia="仿宋" w:hAnsi="仿宋" w:hint="eastAsia"/>
          <w:sz w:val="28"/>
          <w:szCs w:val="28"/>
          <w:u w:val="single"/>
        </w:rPr>
        <w:t>国贸服务</w:t>
      </w:r>
      <w:r>
        <w:rPr>
          <w:rFonts w:ascii="仿宋" w:eastAsia="仿宋" w:hAnsi="仿宋" w:hint="eastAsia"/>
          <w:sz w:val="28"/>
          <w:szCs w:val="28"/>
        </w:rPr>
        <w:t>有权解除双方合同并不负任何违约责任，有权从应付承诺方账款中扣罚，并可采用法律手段索赔。</w:t>
      </w:r>
    </w:p>
    <w:p w:rsidR="00302BF2" w:rsidRDefault="00D506B0">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九、自觉接受监督。</w:t>
      </w:r>
    </w:p>
    <w:p w:rsidR="00302BF2" w:rsidRDefault="00D506B0">
      <w:pPr>
        <w:ind w:firstLineChars="200" w:firstLine="560"/>
        <w:rPr>
          <w:rFonts w:ascii="仿宋" w:eastAsia="仿宋" w:hAnsi="仿宋"/>
          <w:sz w:val="28"/>
          <w:szCs w:val="28"/>
        </w:rPr>
      </w:pPr>
      <w:r>
        <w:rPr>
          <w:rFonts w:ascii="仿宋" w:eastAsia="仿宋" w:hAnsi="仿宋" w:hint="eastAsia"/>
          <w:sz w:val="28"/>
          <w:szCs w:val="28"/>
        </w:rPr>
        <w:t>特此承诺。</w:t>
      </w:r>
    </w:p>
    <w:p w:rsidR="00302BF2" w:rsidRDefault="00302BF2">
      <w:pPr>
        <w:spacing w:line="240" w:lineRule="atLeast"/>
        <w:ind w:leftChars="-50" w:left="-105"/>
        <w:jc w:val="center"/>
        <w:rPr>
          <w:rFonts w:ascii="仿宋" w:eastAsia="仿宋" w:hAnsi="仿宋"/>
          <w:sz w:val="28"/>
          <w:szCs w:val="28"/>
        </w:rPr>
      </w:pPr>
    </w:p>
    <w:p w:rsidR="00302BF2" w:rsidRDefault="00302BF2">
      <w:pPr>
        <w:spacing w:line="240" w:lineRule="atLeast"/>
        <w:ind w:leftChars="-50" w:left="-105"/>
        <w:jc w:val="center"/>
        <w:rPr>
          <w:rFonts w:ascii="仿宋" w:eastAsia="仿宋" w:hAnsi="仿宋"/>
          <w:sz w:val="28"/>
          <w:szCs w:val="28"/>
        </w:rPr>
      </w:pPr>
    </w:p>
    <w:p w:rsidR="00302BF2" w:rsidRDefault="00D506B0">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承诺人（投标人）名称（盖章）：</w:t>
      </w:r>
    </w:p>
    <w:p w:rsidR="00302BF2" w:rsidRDefault="00D506B0">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法定代表人（或投标人代表）：</w:t>
      </w:r>
    </w:p>
    <w:p w:rsidR="00302BF2" w:rsidRDefault="00D506B0">
      <w:pPr>
        <w:spacing w:line="240" w:lineRule="atLeast"/>
        <w:ind w:firstLineChars="1200" w:firstLine="3360"/>
        <w:rPr>
          <w:rFonts w:ascii="仿宋" w:eastAsia="仿宋" w:hAnsi="仿宋"/>
          <w:sz w:val="28"/>
          <w:szCs w:val="28"/>
        </w:rPr>
      </w:pPr>
      <w:r>
        <w:rPr>
          <w:rFonts w:ascii="仿宋" w:eastAsia="仿宋" w:hAnsi="仿宋" w:hint="eastAsia"/>
          <w:sz w:val="28"/>
          <w:szCs w:val="28"/>
        </w:rPr>
        <w:t>日期：</w:t>
      </w: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D506B0">
      <w:pPr>
        <w:spacing w:line="500" w:lineRule="exact"/>
        <w:rPr>
          <w:rFonts w:ascii="仿宋" w:eastAsia="仿宋" w:hAnsi="仿宋"/>
          <w:b/>
          <w:bCs/>
          <w:sz w:val="32"/>
          <w:szCs w:val="32"/>
        </w:rPr>
      </w:pPr>
      <w:r>
        <w:rPr>
          <w:rFonts w:ascii="仿宋" w:eastAsia="仿宋" w:hAnsi="仿宋" w:hint="eastAsia"/>
          <w:b/>
          <w:bCs/>
          <w:sz w:val="32"/>
          <w:szCs w:val="32"/>
        </w:rPr>
        <w:lastRenderedPageBreak/>
        <w:t xml:space="preserve">格式9  </w:t>
      </w:r>
    </w:p>
    <w:p w:rsidR="00302BF2" w:rsidRDefault="00D506B0">
      <w:pPr>
        <w:spacing w:beforeLines="50" w:before="120" w:afterLines="50" w:after="120"/>
        <w:jc w:val="center"/>
        <w:rPr>
          <w:rFonts w:ascii="仿宋" w:eastAsia="仿宋" w:hAnsi="仿宋"/>
          <w:b/>
          <w:bCs/>
          <w:sz w:val="32"/>
          <w:szCs w:val="32"/>
        </w:rPr>
      </w:pPr>
      <w:r>
        <w:rPr>
          <w:rFonts w:ascii="仿宋" w:eastAsia="仿宋" w:hAnsi="仿宋" w:hint="eastAsia"/>
          <w:b/>
          <w:bCs/>
          <w:sz w:val="32"/>
          <w:szCs w:val="32"/>
        </w:rPr>
        <w:t>带“★”号条款逐条响应情况表</w:t>
      </w:r>
    </w:p>
    <w:p w:rsidR="00302BF2" w:rsidRDefault="00D506B0">
      <w:pPr>
        <w:spacing w:line="380" w:lineRule="exact"/>
        <w:rPr>
          <w:rFonts w:ascii="仿宋" w:eastAsia="仿宋" w:hAnsi="仿宋"/>
          <w:sz w:val="32"/>
          <w:szCs w:val="32"/>
        </w:rPr>
      </w:pPr>
      <w:r>
        <w:rPr>
          <w:rFonts w:ascii="仿宋" w:eastAsia="仿宋" w:hAnsi="仿宋" w:cs="宋体" w:hint="eastAsia"/>
          <w:sz w:val="32"/>
          <w:szCs w:val="32"/>
        </w:rPr>
        <w:t>项目名称：</w:t>
      </w:r>
      <w:r>
        <w:rPr>
          <w:rFonts w:ascii="仿宋" w:eastAsia="仿宋" w:hAnsi="仿宋" w:hint="eastAsia"/>
          <w:sz w:val="32"/>
          <w:szCs w:val="32"/>
        </w:rPr>
        <w:t xml:space="preserve">        招标编号</w:t>
      </w:r>
      <w:r>
        <w:rPr>
          <w:rFonts w:ascii="仿宋" w:eastAsia="仿宋" w:hAnsi="仿宋" w:cs="宋体" w:hint="eastAsia"/>
          <w:sz w:val="32"/>
          <w:szCs w:val="32"/>
        </w:rPr>
        <w:t>：</w:t>
      </w:r>
    </w:p>
    <w:tbl>
      <w:tblPr>
        <w:tblW w:w="895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67"/>
        <w:gridCol w:w="3276"/>
        <w:gridCol w:w="1836"/>
        <w:gridCol w:w="2676"/>
      </w:tblGrid>
      <w:tr w:rsidR="00302BF2">
        <w:trPr>
          <w:trHeight w:val="1217"/>
          <w:jc w:val="center"/>
        </w:trPr>
        <w:tc>
          <w:tcPr>
            <w:tcW w:w="1167" w:type="dxa"/>
            <w:vAlign w:val="center"/>
          </w:tcPr>
          <w:p w:rsidR="00302BF2" w:rsidRDefault="00D506B0">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3276" w:type="dxa"/>
            <w:vAlign w:val="center"/>
          </w:tcPr>
          <w:p w:rsidR="00302BF2" w:rsidRDefault="00D506B0">
            <w:pPr>
              <w:spacing w:line="300" w:lineRule="exact"/>
              <w:jc w:val="center"/>
              <w:rPr>
                <w:rFonts w:ascii="仿宋" w:eastAsia="仿宋" w:hAnsi="仿宋"/>
                <w:sz w:val="32"/>
                <w:szCs w:val="32"/>
              </w:rPr>
            </w:pPr>
            <w:r>
              <w:rPr>
                <w:rFonts w:ascii="仿宋" w:eastAsia="仿宋" w:hAnsi="仿宋" w:hint="eastAsia"/>
                <w:sz w:val="32"/>
                <w:szCs w:val="32"/>
              </w:rPr>
              <w:t>招标文件中带“★”号的条款</w:t>
            </w:r>
          </w:p>
        </w:tc>
        <w:tc>
          <w:tcPr>
            <w:tcW w:w="1836" w:type="dxa"/>
            <w:vAlign w:val="center"/>
          </w:tcPr>
          <w:p w:rsidR="00302BF2" w:rsidRDefault="00D506B0">
            <w:pPr>
              <w:spacing w:line="300" w:lineRule="exact"/>
              <w:jc w:val="center"/>
              <w:rPr>
                <w:rFonts w:ascii="仿宋" w:eastAsia="仿宋" w:hAnsi="仿宋"/>
                <w:sz w:val="32"/>
                <w:szCs w:val="32"/>
              </w:rPr>
            </w:pPr>
            <w:r>
              <w:rPr>
                <w:rFonts w:ascii="仿宋" w:eastAsia="仿宋" w:hAnsi="仿宋"/>
                <w:sz w:val="32"/>
                <w:szCs w:val="32"/>
              </w:rPr>
              <w:t>投标响应</w:t>
            </w:r>
            <w:r>
              <w:rPr>
                <w:rFonts w:ascii="仿宋" w:eastAsia="仿宋" w:hAnsi="仿宋" w:hint="eastAsia"/>
                <w:sz w:val="32"/>
                <w:szCs w:val="32"/>
              </w:rPr>
              <w:t>内容</w:t>
            </w:r>
          </w:p>
        </w:tc>
        <w:tc>
          <w:tcPr>
            <w:tcW w:w="2676" w:type="dxa"/>
            <w:vAlign w:val="center"/>
          </w:tcPr>
          <w:p w:rsidR="00302BF2" w:rsidRDefault="00D506B0">
            <w:pPr>
              <w:spacing w:line="300" w:lineRule="exact"/>
              <w:jc w:val="center"/>
              <w:rPr>
                <w:rFonts w:ascii="仿宋" w:eastAsia="仿宋" w:hAnsi="仿宋"/>
                <w:sz w:val="32"/>
                <w:szCs w:val="32"/>
              </w:rPr>
            </w:pPr>
            <w:r>
              <w:rPr>
                <w:rFonts w:ascii="仿宋" w:eastAsia="仿宋" w:hAnsi="仿宋" w:hint="eastAsia"/>
                <w:sz w:val="32"/>
                <w:szCs w:val="32"/>
              </w:rPr>
              <w:t>对应投标文件页码</w:t>
            </w:r>
          </w:p>
        </w:tc>
      </w:tr>
      <w:tr w:rsidR="00302BF2">
        <w:trPr>
          <w:trHeight w:val="413"/>
          <w:jc w:val="center"/>
        </w:trPr>
        <w:tc>
          <w:tcPr>
            <w:tcW w:w="1167" w:type="dxa"/>
            <w:vAlign w:val="center"/>
          </w:tcPr>
          <w:p w:rsidR="00302BF2" w:rsidRDefault="00302BF2">
            <w:pPr>
              <w:spacing w:line="300" w:lineRule="exact"/>
              <w:jc w:val="center"/>
              <w:rPr>
                <w:rFonts w:ascii="仿宋" w:eastAsia="仿宋" w:hAnsi="仿宋"/>
                <w:sz w:val="32"/>
                <w:szCs w:val="32"/>
              </w:rPr>
            </w:pPr>
          </w:p>
        </w:tc>
        <w:tc>
          <w:tcPr>
            <w:tcW w:w="3276" w:type="dxa"/>
            <w:vAlign w:val="center"/>
          </w:tcPr>
          <w:p w:rsidR="00302BF2" w:rsidRDefault="00302BF2">
            <w:pPr>
              <w:spacing w:line="300" w:lineRule="exact"/>
              <w:rPr>
                <w:rFonts w:ascii="仿宋" w:eastAsia="仿宋" w:hAnsi="仿宋" w:cs="宋体"/>
                <w:bCs/>
                <w:kern w:val="0"/>
                <w:sz w:val="32"/>
                <w:szCs w:val="32"/>
              </w:rPr>
            </w:pPr>
          </w:p>
        </w:tc>
        <w:tc>
          <w:tcPr>
            <w:tcW w:w="1836" w:type="dxa"/>
            <w:vAlign w:val="center"/>
          </w:tcPr>
          <w:p w:rsidR="00302BF2" w:rsidRDefault="00302BF2">
            <w:pPr>
              <w:spacing w:line="300" w:lineRule="exact"/>
              <w:rPr>
                <w:rFonts w:ascii="仿宋" w:eastAsia="仿宋" w:hAnsi="仿宋"/>
                <w:sz w:val="32"/>
                <w:szCs w:val="32"/>
              </w:rPr>
            </w:pPr>
          </w:p>
        </w:tc>
        <w:tc>
          <w:tcPr>
            <w:tcW w:w="2676" w:type="dxa"/>
            <w:vAlign w:val="center"/>
          </w:tcPr>
          <w:p w:rsidR="00302BF2" w:rsidRDefault="00302BF2">
            <w:pPr>
              <w:spacing w:line="300" w:lineRule="exact"/>
              <w:rPr>
                <w:rFonts w:ascii="仿宋" w:eastAsia="仿宋" w:hAnsi="仿宋"/>
                <w:sz w:val="32"/>
                <w:szCs w:val="32"/>
              </w:rPr>
            </w:pPr>
          </w:p>
        </w:tc>
      </w:tr>
      <w:tr w:rsidR="00302BF2">
        <w:trPr>
          <w:trHeight w:val="413"/>
          <w:jc w:val="center"/>
        </w:trPr>
        <w:tc>
          <w:tcPr>
            <w:tcW w:w="1167" w:type="dxa"/>
            <w:vAlign w:val="center"/>
          </w:tcPr>
          <w:p w:rsidR="00302BF2" w:rsidRDefault="00302BF2">
            <w:pPr>
              <w:spacing w:line="300" w:lineRule="exact"/>
              <w:jc w:val="center"/>
              <w:rPr>
                <w:rFonts w:ascii="仿宋" w:eastAsia="仿宋" w:hAnsi="仿宋"/>
                <w:sz w:val="32"/>
                <w:szCs w:val="32"/>
              </w:rPr>
            </w:pPr>
          </w:p>
        </w:tc>
        <w:tc>
          <w:tcPr>
            <w:tcW w:w="3276" w:type="dxa"/>
            <w:vAlign w:val="center"/>
          </w:tcPr>
          <w:p w:rsidR="00302BF2" w:rsidRDefault="00302BF2">
            <w:pPr>
              <w:spacing w:line="300" w:lineRule="exact"/>
              <w:rPr>
                <w:rFonts w:ascii="仿宋" w:eastAsia="仿宋" w:hAnsi="仿宋" w:cs="宋体"/>
                <w:bCs/>
                <w:kern w:val="0"/>
                <w:sz w:val="32"/>
                <w:szCs w:val="32"/>
              </w:rPr>
            </w:pPr>
          </w:p>
        </w:tc>
        <w:tc>
          <w:tcPr>
            <w:tcW w:w="1836" w:type="dxa"/>
            <w:vAlign w:val="center"/>
          </w:tcPr>
          <w:p w:rsidR="00302BF2" w:rsidRDefault="00302BF2">
            <w:pPr>
              <w:spacing w:line="300" w:lineRule="exact"/>
              <w:rPr>
                <w:rFonts w:ascii="仿宋" w:eastAsia="仿宋" w:hAnsi="仿宋"/>
                <w:sz w:val="32"/>
                <w:szCs w:val="32"/>
              </w:rPr>
            </w:pPr>
          </w:p>
        </w:tc>
        <w:tc>
          <w:tcPr>
            <w:tcW w:w="2676" w:type="dxa"/>
            <w:vAlign w:val="center"/>
          </w:tcPr>
          <w:p w:rsidR="00302BF2" w:rsidRDefault="00302BF2">
            <w:pPr>
              <w:spacing w:line="300" w:lineRule="exact"/>
              <w:rPr>
                <w:rFonts w:ascii="仿宋" w:eastAsia="仿宋" w:hAnsi="仿宋"/>
                <w:sz w:val="32"/>
                <w:szCs w:val="32"/>
              </w:rPr>
            </w:pPr>
          </w:p>
        </w:tc>
      </w:tr>
      <w:tr w:rsidR="00302BF2">
        <w:trPr>
          <w:trHeight w:val="413"/>
          <w:jc w:val="center"/>
        </w:trPr>
        <w:tc>
          <w:tcPr>
            <w:tcW w:w="1167" w:type="dxa"/>
            <w:vAlign w:val="center"/>
          </w:tcPr>
          <w:p w:rsidR="00302BF2" w:rsidRDefault="00302BF2">
            <w:pPr>
              <w:spacing w:line="300" w:lineRule="exact"/>
              <w:jc w:val="center"/>
              <w:rPr>
                <w:rFonts w:ascii="仿宋" w:eastAsia="仿宋" w:hAnsi="仿宋"/>
                <w:sz w:val="32"/>
                <w:szCs w:val="32"/>
              </w:rPr>
            </w:pPr>
          </w:p>
        </w:tc>
        <w:tc>
          <w:tcPr>
            <w:tcW w:w="3276" w:type="dxa"/>
            <w:vAlign w:val="center"/>
          </w:tcPr>
          <w:p w:rsidR="00302BF2" w:rsidRDefault="00302BF2">
            <w:pPr>
              <w:spacing w:line="300" w:lineRule="exact"/>
              <w:rPr>
                <w:rFonts w:ascii="仿宋" w:eastAsia="仿宋" w:hAnsi="仿宋" w:cs="宋体"/>
                <w:bCs/>
                <w:kern w:val="0"/>
                <w:sz w:val="32"/>
                <w:szCs w:val="32"/>
              </w:rPr>
            </w:pPr>
          </w:p>
        </w:tc>
        <w:tc>
          <w:tcPr>
            <w:tcW w:w="1836" w:type="dxa"/>
            <w:vAlign w:val="center"/>
          </w:tcPr>
          <w:p w:rsidR="00302BF2" w:rsidRDefault="00302BF2">
            <w:pPr>
              <w:spacing w:line="300" w:lineRule="exact"/>
              <w:rPr>
                <w:rFonts w:ascii="仿宋" w:eastAsia="仿宋" w:hAnsi="仿宋"/>
                <w:sz w:val="32"/>
                <w:szCs w:val="32"/>
              </w:rPr>
            </w:pPr>
          </w:p>
        </w:tc>
        <w:tc>
          <w:tcPr>
            <w:tcW w:w="2676" w:type="dxa"/>
            <w:vAlign w:val="center"/>
          </w:tcPr>
          <w:p w:rsidR="00302BF2" w:rsidRDefault="00302BF2">
            <w:pPr>
              <w:spacing w:line="300" w:lineRule="exact"/>
              <w:rPr>
                <w:rFonts w:ascii="仿宋" w:eastAsia="仿宋" w:hAnsi="仿宋"/>
                <w:sz w:val="32"/>
                <w:szCs w:val="32"/>
              </w:rPr>
            </w:pPr>
          </w:p>
        </w:tc>
      </w:tr>
      <w:tr w:rsidR="00302BF2">
        <w:trPr>
          <w:trHeight w:val="413"/>
          <w:jc w:val="center"/>
        </w:trPr>
        <w:tc>
          <w:tcPr>
            <w:tcW w:w="1167" w:type="dxa"/>
            <w:vAlign w:val="center"/>
          </w:tcPr>
          <w:p w:rsidR="00302BF2" w:rsidRDefault="00302BF2">
            <w:pPr>
              <w:spacing w:line="300" w:lineRule="exact"/>
              <w:jc w:val="center"/>
              <w:rPr>
                <w:rFonts w:ascii="仿宋" w:eastAsia="仿宋" w:hAnsi="仿宋"/>
                <w:sz w:val="32"/>
                <w:szCs w:val="32"/>
              </w:rPr>
            </w:pPr>
          </w:p>
        </w:tc>
        <w:tc>
          <w:tcPr>
            <w:tcW w:w="3276" w:type="dxa"/>
            <w:vAlign w:val="center"/>
          </w:tcPr>
          <w:p w:rsidR="00302BF2" w:rsidRDefault="00302BF2">
            <w:pPr>
              <w:spacing w:line="300" w:lineRule="exact"/>
              <w:rPr>
                <w:rFonts w:ascii="仿宋" w:eastAsia="仿宋" w:hAnsi="仿宋" w:cs="宋体"/>
                <w:bCs/>
                <w:kern w:val="0"/>
                <w:sz w:val="32"/>
                <w:szCs w:val="32"/>
              </w:rPr>
            </w:pPr>
          </w:p>
        </w:tc>
        <w:tc>
          <w:tcPr>
            <w:tcW w:w="1836" w:type="dxa"/>
            <w:vAlign w:val="center"/>
          </w:tcPr>
          <w:p w:rsidR="00302BF2" w:rsidRDefault="00302BF2">
            <w:pPr>
              <w:spacing w:line="300" w:lineRule="exact"/>
              <w:rPr>
                <w:rFonts w:ascii="仿宋" w:eastAsia="仿宋" w:hAnsi="仿宋"/>
                <w:sz w:val="32"/>
                <w:szCs w:val="32"/>
              </w:rPr>
            </w:pPr>
          </w:p>
        </w:tc>
        <w:tc>
          <w:tcPr>
            <w:tcW w:w="2676" w:type="dxa"/>
            <w:vAlign w:val="center"/>
          </w:tcPr>
          <w:p w:rsidR="00302BF2" w:rsidRDefault="00302BF2">
            <w:pPr>
              <w:spacing w:line="300" w:lineRule="exact"/>
              <w:rPr>
                <w:rFonts w:ascii="仿宋" w:eastAsia="仿宋" w:hAnsi="仿宋"/>
                <w:sz w:val="32"/>
                <w:szCs w:val="32"/>
              </w:rPr>
            </w:pPr>
          </w:p>
        </w:tc>
      </w:tr>
      <w:tr w:rsidR="00302BF2">
        <w:trPr>
          <w:trHeight w:val="413"/>
          <w:jc w:val="center"/>
        </w:trPr>
        <w:tc>
          <w:tcPr>
            <w:tcW w:w="1167" w:type="dxa"/>
            <w:vAlign w:val="center"/>
          </w:tcPr>
          <w:p w:rsidR="00302BF2" w:rsidRDefault="00302BF2">
            <w:pPr>
              <w:spacing w:line="300" w:lineRule="exact"/>
              <w:jc w:val="center"/>
              <w:rPr>
                <w:rFonts w:ascii="仿宋" w:eastAsia="仿宋" w:hAnsi="仿宋"/>
                <w:sz w:val="32"/>
                <w:szCs w:val="32"/>
              </w:rPr>
            </w:pPr>
          </w:p>
        </w:tc>
        <w:tc>
          <w:tcPr>
            <w:tcW w:w="3276" w:type="dxa"/>
            <w:vAlign w:val="center"/>
          </w:tcPr>
          <w:p w:rsidR="00302BF2" w:rsidRDefault="00302BF2">
            <w:pPr>
              <w:spacing w:line="300" w:lineRule="exact"/>
              <w:rPr>
                <w:rFonts w:ascii="仿宋" w:eastAsia="仿宋" w:hAnsi="仿宋" w:cs="宋体"/>
                <w:bCs/>
                <w:kern w:val="0"/>
                <w:sz w:val="32"/>
                <w:szCs w:val="32"/>
              </w:rPr>
            </w:pPr>
          </w:p>
        </w:tc>
        <w:tc>
          <w:tcPr>
            <w:tcW w:w="1836" w:type="dxa"/>
            <w:vAlign w:val="center"/>
          </w:tcPr>
          <w:p w:rsidR="00302BF2" w:rsidRDefault="00302BF2">
            <w:pPr>
              <w:spacing w:line="300" w:lineRule="exact"/>
              <w:rPr>
                <w:rFonts w:ascii="仿宋" w:eastAsia="仿宋" w:hAnsi="仿宋"/>
                <w:sz w:val="32"/>
                <w:szCs w:val="32"/>
              </w:rPr>
            </w:pPr>
          </w:p>
        </w:tc>
        <w:tc>
          <w:tcPr>
            <w:tcW w:w="2676" w:type="dxa"/>
            <w:vAlign w:val="center"/>
          </w:tcPr>
          <w:p w:rsidR="00302BF2" w:rsidRDefault="00302BF2">
            <w:pPr>
              <w:spacing w:line="300" w:lineRule="exact"/>
              <w:rPr>
                <w:rFonts w:ascii="仿宋" w:eastAsia="仿宋" w:hAnsi="仿宋"/>
                <w:sz w:val="32"/>
                <w:szCs w:val="32"/>
              </w:rPr>
            </w:pPr>
          </w:p>
        </w:tc>
      </w:tr>
    </w:tbl>
    <w:p w:rsidR="00302BF2" w:rsidRDefault="00D506B0">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以上★号条款为招标文件中的所有★号条款，无论是技术指标或文字描述要求，投标人必须逐条如实地书面响应及承诺。</w:t>
      </w:r>
    </w:p>
    <w:p w:rsidR="00302BF2" w:rsidRDefault="00D506B0">
      <w:pPr>
        <w:spacing w:line="54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302BF2" w:rsidRDefault="00D506B0">
      <w:pPr>
        <w:spacing w:line="54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302BF2" w:rsidRDefault="00D506B0">
      <w:pPr>
        <w:spacing w:line="540" w:lineRule="exact"/>
        <w:ind w:firstLineChars="1750" w:firstLine="5600"/>
        <w:rPr>
          <w:rFonts w:ascii="仿宋" w:eastAsia="仿宋" w:hAnsi="仿宋"/>
          <w:sz w:val="32"/>
          <w:szCs w:val="32"/>
        </w:rPr>
      </w:pPr>
      <w:r>
        <w:rPr>
          <w:rFonts w:ascii="仿宋" w:eastAsia="仿宋" w:hAnsi="仿宋" w:hint="eastAsia"/>
          <w:sz w:val="32"/>
          <w:szCs w:val="32"/>
        </w:rPr>
        <w:t xml:space="preserve">日   期： </w:t>
      </w: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302BF2">
      <w:pPr>
        <w:spacing w:line="500" w:lineRule="exact"/>
        <w:rPr>
          <w:rFonts w:ascii="仿宋" w:eastAsia="仿宋" w:hAnsi="仿宋"/>
          <w:b/>
          <w:bCs/>
          <w:sz w:val="32"/>
          <w:szCs w:val="32"/>
        </w:rPr>
      </w:pPr>
    </w:p>
    <w:p w:rsidR="00302BF2" w:rsidRDefault="00D506B0">
      <w:pPr>
        <w:spacing w:line="500" w:lineRule="exact"/>
        <w:rPr>
          <w:rFonts w:ascii="仿宋" w:eastAsia="仿宋" w:hAnsi="仿宋"/>
          <w:b/>
          <w:bCs/>
          <w:sz w:val="32"/>
          <w:szCs w:val="32"/>
        </w:rPr>
      </w:pPr>
      <w:r>
        <w:rPr>
          <w:rFonts w:ascii="仿宋" w:eastAsia="仿宋" w:hAnsi="仿宋"/>
          <w:b/>
          <w:bCs/>
          <w:sz w:val="32"/>
          <w:szCs w:val="32"/>
        </w:rPr>
        <w:lastRenderedPageBreak/>
        <w:t>格式</w:t>
      </w:r>
      <w:r>
        <w:rPr>
          <w:rFonts w:ascii="仿宋" w:eastAsia="仿宋" w:hAnsi="仿宋" w:hint="eastAsia"/>
          <w:b/>
          <w:bCs/>
          <w:sz w:val="32"/>
          <w:szCs w:val="32"/>
        </w:rPr>
        <w:t>10</w:t>
      </w:r>
    </w:p>
    <w:p w:rsidR="00302BF2" w:rsidRDefault="00D506B0">
      <w:pPr>
        <w:spacing w:line="500" w:lineRule="exact"/>
        <w:jc w:val="center"/>
        <w:rPr>
          <w:rFonts w:ascii="仿宋" w:eastAsia="仿宋" w:hAnsi="仿宋"/>
          <w:b/>
          <w:bCs/>
          <w:sz w:val="32"/>
          <w:szCs w:val="32"/>
        </w:rPr>
      </w:pPr>
      <w:r>
        <w:rPr>
          <w:rFonts w:ascii="仿宋" w:eastAsia="仿宋" w:hAnsi="仿宋" w:hint="eastAsia"/>
          <w:b/>
          <w:bCs/>
          <w:sz w:val="32"/>
          <w:szCs w:val="32"/>
        </w:rPr>
        <w:t>投标人提交的其它资料</w:t>
      </w:r>
    </w:p>
    <w:p w:rsidR="00302BF2" w:rsidRDefault="00302BF2">
      <w:pPr>
        <w:spacing w:line="500" w:lineRule="exact"/>
        <w:rPr>
          <w:rFonts w:ascii="仿宋" w:eastAsia="仿宋" w:hAnsi="仿宋"/>
          <w:b/>
          <w:sz w:val="32"/>
          <w:szCs w:val="32"/>
        </w:rPr>
      </w:pPr>
    </w:p>
    <w:p w:rsidR="00302BF2" w:rsidRDefault="00D506B0">
      <w:pPr>
        <w:spacing w:line="500" w:lineRule="exact"/>
        <w:ind w:firstLineChars="200" w:firstLine="640"/>
        <w:rPr>
          <w:rFonts w:ascii="仿宋" w:eastAsia="仿宋" w:hAnsi="仿宋"/>
          <w:b/>
          <w:bCs/>
          <w:sz w:val="32"/>
          <w:szCs w:val="32"/>
        </w:rPr>
      </w:pPr>
      <w:r>
        <w:rPr>
          <w:rFonts w:ascii="仿宋" w:eastAsia="仿宋" w:hAnsi="仿宋" w:hint="eastAsia"/>
          <w:sz w:val="32"/>
          <w:szCs w:val="32"/>
        </w:rPr>
        <w:t>（投标人认为应提交的其他材料, 可在此附件中提交）</w:t>
      </w: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302BF2">
      <w:pPr>
        <w:spacing w:line="500" w:lineRule="exact"/>
        <w:rPr>
          <w:rFonts w:ascii="仿宋" w:eastAsia="仿宋" w:hAnsi="仿宋"/>
          <w:sz w:val="32"/>
          <w:szCs w:val="32"/>
        </w:rPr>
      </w:pPr>
    </w:p>
    <w:p w:rsidR="00302BF2" w:rsidRDefault="00D506B0">
      <w:pPr>
        <w:spacing w:line="50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302BF2" w:rsidRDefault="00D506B0">
      <w:pPr>
        <w:spacing w:line="50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302BF2" w:rsidRDefault="00D506B0">
      <w:pPr>
        <w:spacing w:line="500" w:lineRule="exact"/>
        <w:ind w:firstLineChars="1800" w:firstLine="5760"/>
        <w:rPr>
          <w:rFonts w:ascii="仿宋" w:eastAsia="仿宋" w:hAnsi="仿宋"/>
          <w:sz w:val="32"/>
          <w:szCs w:val="32"/>
        </w:rPr>
      </w:pPr>
      <w:r>
        <w:rPr>
          <w:rFonts w:ascii="仿宋" w:eastAsia="仿宋" w:hAnsi="仿宋" w:hint="eastAsia"/>
          <w:sz w:val="32"/>
          <w:szCs w:val="32"/>
        </w:rPr>
        <w:t>日          期：</w:t>
      </w:r>
    </w:p>
    <w:p w:rsidR="00302BF2" w:rsidRDefault="00D506B0">
      <w:pPr>
        <w:spacing w:line="500" w:lineRule="exact"/>
        <w:rPr>
          <w:rFonts w:ascii="仿宋" w:eastAsia="仿宋" w:hAnsi="仿宋"/>
          <w:b/>
          <w:bCs/>
          <w:sz w:val="32"/>
          <w:szCs w:val="32"/>
        </w:rPr>
      </w:pPr>
      <w:r>
        <w:rPr>
          <w:rFonts w:ascii="仿宋" w:eastAsia="仿宋" w:hAnsi="仿宋" w:hint="eastAsia"/>
          <w:b/>
          <w:bCs/>
          <w:sz w:val="32"/>
          <w:szCs w:val="32"/>
        </w:rPr>
        <w:t>格式11 投标人密封条</w:t>
      </w:r>
    </w:p>
    <w:p w:rsidR="00302BF2" w:rsidRDefault="00302BF2">
      <w:pPr>
        <w:spacing w:line="500" w:lineRule="exact"/>
        <w:rPr>
          <w:rFonts w:ascii="仿宋" w:eastAsia="仿宋" w:hAnsi="仿宋"/>
          <w:sz w:val="32"/>
          <w:szCs w:val="32"/>
        </w:rPr>
      </w:pPr>
    </w:p>
    <w:p w:rsidR="00302BF2" w:rsidRDefault="00D506B0">
      <w:pPr>
        <w:spacing w:line="500" w:lineRule="exact"/>
        <w:rPr>
          <w:rFonts w:ascii="仿宋" w:eastAsia="仿宋" w:hAnsi="仿宋" w:cs="Arial"/>
          <w:sz w:val="32"/>
          <w:szCs w:val="32"/>
        </w:rPr>
      </w:pPr>
      <w:r>
        <w:rPr>
          <w:rFonts w:ascii="仿宋" w:eastAsia="仿宋" w:hAnsi="仿宋" w:cs="Arial" w:hint="eastAsia"/>
          <w:sz w:val="32"/>
          <w:szCs w:val="32"/>
        </w:rPr>
        <w:t>--------------------------------------------------------</w:t>
      </w:r>
    </w:p>
    <w:p w:rsidR="00302BF2" w:rsidRDefault="00D506B0">
      <w:pPr>
        <w:spacing w:line="500" w:lineRule="exact"/>
        <w:rPr>
          <w:rFonts w:ascii="仿宋" w:eastAsia="仿宋" w:hAnsi="仿宋" w:cs="Arial"/>
          <w:b/>
          <w:sz w:val="32"/>
          <w:szCs w:val="32"/>
        </w:rPr>
      </w:pPr>
      <w:r>
        <w:rPr>
          <w:rFonts w:ascii="仿宋" w:eastAsia="仿宋" w:hAnsi="仿宋" w:cs="Arial" w:hint="eastAsia"/>
          <w:b/>
          <w:sz w:val="32"/>
          <w:szCs w:val="32"/>
        </w:rPr>
        <w:t xml:space="preserve">    密    封    条</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305"/>
        <w:gridCol w:w="2239"/>
        <w:gridCol w:w="1486"/>
        <w:gridCol w:w="2200"/>
      </w:tblGrid>
      <w:tr w:rsidR="00302BF2">
        <w:trPr>
          <w:trHeight w:val="448"/>
          <w:jc w:val="center"/>
        </w:trPr>
        <w:tc>
          <w:tcPr>
            <w:tcW w:w="1427" w:type="dxa"/>
            <w:vAlign w:val="center"/>
          </w:tcPr>
          <w:p w:rsidR="00302BF2" w:rsidRDefault="00D506B0">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送   呈</w:t>
            </w:r>
          </w:p>
        </w:tc>
        <w:tc>
          <w:tcPr>
            <w:tcW w:w="7230" w:type="dxa"/>
            <w:gridSpan w:val="4"/>
            <w:vAlign w:val="center"/>
          </w:tcPr>
          <w:p w:rsidR="00302BF2" w:rsidRDefault="00D506B0">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厦门国贸城市服务集团股份有限公司</w:t>
            </w:r>
          </w:p>
        </w:tc>
      </w:tr>
      <w:tr w:rsidR="00302BF2">
        <w:trPr>
          <w:trHeight w:val="796"/>
          <w:jc w:val="center"/>
        </w:trPr>
        <w:tc>
          <w:tcPr>
            <w:tcW w:w="1427" w:type="dxa"/>
            <w:vAlign w:val="center"/>
          </w:tcPr>
          <w:p w:rsidR="00302BF2" w:rsidRDefault="00D506B0">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项目名称</w:t>
            </w:r>
          </w:p>
        </w:tc>
        <w:tc>
          <w:tcPr>
            <w:tcW w:w="3544" w:type="dxa"/>
            <w:gridSpan w:val="2"/>
            <w:vAlign w:val="center"/>
          </w:tcPr>
          <w:p w:rsidR="00302BF2" w:rsidRDefault="00302BF2">
            <w:pPr>
              <w:spacing w:line="500" w:lineRule="exact"/>
              <w:rPr>
                <w:rFonts w:ascii="仿宋" w:eastAsia="仿宋" w:hAnsi="仿宋" w:cs="仿宋"/>
                <w:bCs/>
                <w:color w:val="5B9BD5" w:themeColor="accent1"/>
                <w:sz w:val="30"/>
                <w:szCs w:val="30"/>
                <w:lang w:val="zh-CN"/>
              </w:rPr>
            </w:pPr>
          </w:p>
        </w:tc>
        <w:tc>
          <w:tcPr>
            <w:tcW w:w="1486" w:type="dxa"/>
            <w:vAlign w:val="center"/>
          </w:tcPr>
          <w:p w:rsidR="00302BF2" w:rsidRDefault="00D506B0">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招标编号</w:t>
            </w:r>
          </w:p>
        </w:tc>
        <w:tc>
          <w:tcPr>
            <w:tcW w:w="2200" w:type="dxa"/>
            <w:vAlign w:val="center"/>
          </w:tcPr>
          <w:p w:rsidR="00302BF2" w:rsidRDefault="00302BF2">
            <w:pPr>
              <w:spacing w:line="500" w:lineRule="exact"/>
              <w:rPr>
                <w:rFonts w:ascii="仿宋" w:eastAsia="仿宋" w:hAnsi="仿宋" w:cs="Arial"/>
                <w:color w:val="000000"/>
                <w:kern w:val="0"/>
                <w:sz w:val="32"/>
                <w:szCs w:val="32"/>
              </w:rPr>
            </w:pPr>
          </w:p>
        </w:tc>
      </w:tr>
      <w:tr w:rsidR="00302BF2">
        <w:trPr>
          <w:trHeight w:val="511"/>
          <w:jc w:val="center"/>
        </w:trPr>
        <w:tc>
          <w:tcPr>
            <w:tcW w:w="1427" w:type="dxa"/>
            <w:vAlign w:val="center"/>
          </w:tcPr>
          <w:p w:rsidR="00302BF2" w:rsidRDefault="00D506B0">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截标日期</w:t>
            </w:r>
          </w:p>
        </w:tc>
        <w:tc>
          <w:tcPr>
            <w:tcW w:w="7230" w:type="dxa"/>
            <w:gridSpan w:val="4"/>
            <w:vAlign w:val="center"/>
          </w:tcPr>
          <w:p w:rsidR="00302BF2" w:rsidRDefault="00D506B0">
            <w:pPr>
              <w:spacing w:line="500" w:lineRule="exact"/>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年月日分止</w:t>
            </w:r>
          </w:p>
        </w:tc>
      </w:tr>
      <w:tr w:rsidR="00302BF2">
        <w:trPr>
          <w:trHeight w:val="674"/>
          <w:jc w:val="center"/>
        </w:trPr>
        <w:tc>
          <w:tcPr>
            <w:tcW w:w="2732" w:type="dxa"/>
            <w:gridSpan w:val="2"/>
            <w:vAlign w:val="center"/>
          </w:tcPr>
          <w:p w:rsidR="00302BF2" w:rsidRDefault="00D506B0">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报价单位名称（加盖密封章或公章）</w:t>
            </w:r>
          </w:p>
        </w:tc>
        <w:tc>
          <w:tcPr>
            <w:tcW w:w="5925" w:type="dxa"/>
            <w:gridSpan w:val="3"/>
            <w:vAlign w:val="center"/>
          </w:tcPr>
          <w:p w:rsidR="00302BF2" w:rsidRDefault="00302BF2">
            <w:pPr>
              <w:spacing w:line="500" w:lineRule="exact"/>
              <w:rPr>
                <w:rFonts w:ascii="仿宋" w:eastAsia="仿宋" w:hAnsi="仿宋" w:cs="Arial"/>
                <w:color w:val="000000"/>
                <w:kern w:val="0"/>
                <w:sz w:val="32"/>
                <w:szCs w:val="32"/>
              </w:rPr>
            </w:pPr>
          </w:p>
        </w:tc>
      </w:tr>
    </w:tbl>
    <w:p w:rsidR="00302BF2" w:rsidRDefault="00302BF2">
      <w:pPr>
        <w:spacing w:line="500" w:lineRule="exact"/>
        <w:rPr>
          <w:rFonts w:ascii="仿宋" w:eastAsia="仿宋" w:hAnsi="仿宋"/>
          <w:b/>
          <w:sz w:val="32"/>
          <w:szCs w:val="32"/>
        </w:rPr>
      </w:pPr>
    </w:p>
    <w:p w:rsidR="00302BF2" w:rsidRDefault="00D506B0">
      <w:pPr>
        <w:spacing w:line="500" w:lineRule="exact"/>
        <w:rPr>
          <w:rFonts w:ascii="仿宋" w:eastAsia="仿宋" w:hAnsi="仿宋" w:cs="Arial"/>
          <w:sz w:val="32"/>
          <w:szCs w:val="32"/>
        </w:rPr>
      </w:pPr>
      <w:r>
        <w:rPr>
          <w:rFonts w:ascii="仿宋" w:eastAsia="仿宋" w:hAnsi="仿宋" w:cs="Arial" w:hint="eastAsia"/>
          <w:sz w:val="32"/>
          <w:szCs w:val="32"/>
        </w:rPr>
        <w:t>--------------------------------------------------------</w:t>
      </w:r>
    </w:p>
    <w:p w:rsidR="00302BF2" w:rsidRDefault="00302BF2">
      <w:pPr>
        <w:spacing w:line="500" w:lineRule="exact"/>
        <w:rPr>
          <w:rFonts w:ascii="仿宋" w:eastAsia="仿宋" w:hAnsi="仿宋"/>
          <w:sz w:val="32"/>
          <w:szCs w:val="32"/>
        </w:rPr>
      </w:pPr>
    </w:p>
    <w:bookmarkEnd w:id="5"/>
    <w:bookmarkEnd w:id="6"/>
    <w:p w:rsidR="00302BF2" w:rsidRDefault="00302BF2">
      <w:pPr>
        <w:snapToGrid w:val="0"/>
        <w:spacing w:line="500" w:lineRule="exact"/>
        <w:ind w:leftChars="378" w:left="794" w:firstLineChars="100" w:firstLine="321"/>
        <w:rPr>
          <w:rFonts w:ascii="仿宋" w:eastAsia="仿宋" w:hAnsi="仿宋"/>
          <w:b/>
          <w:sz w:val="32"/>
          <w:szCs w:val="32"/>
          <w:u w:val="single"/>
        </w:rPr>
      </w:pPr>
    </w:p>
    <w:p w:rsidR="00302BF2" w:rsidRDefault="00302BF2">
      <w:pPr>
        <w:snapToGrid w:val="0"/>
        <w:spacing w:line="500" w:lineRule="exact"/>
        <w:ind w:leftChars="378" w:left="794" w:firstLineChars="100" w:firstLine="321"/>
        <w:rPr>
          <w:rFonts w:ascii="仿宋" w:eastAsia="仿宋" w:hAnsi="仿宋"/>
          <w:b/>
          <w:sz w:val="32"/>
          <w:szCs w:val="32"/>
          <w:u w:val="single"/>
        </w:rPr>
      </w:pPr>
    </w:p>
    <w:p w:rsidR="00302BF2" w:rsidRDefault="00D506B0">
      <w:pPr>
        <w:spacing w:line="500" w:lineRule="exact"/>
        <w:rPr>
          <w:rFonts w:ascii="仿宋" w:eastAsia="仿宋" w:hAnsi="仿宋"/>
          <w:b/>
          <w:bCs/>
          <w:sz w:val="32"/>
          <w:szCs w:val="32"/>
        </w:rPr>
      </w:pPr>
      <w:r>
        <w:rPr>
          <w:rFonts w:ascii="仿宋" w:eastAsia="仿宋" w:hAnsi="仿宋" w:hint="eastAsia"/>
          <w:b/>
          <w:bCs/>
          <w:sz w:val="32"/>
          <w:szCs w:val="32"/>
        </w:rPr>
        <w:lastRenderedPageBreak/>
        <w:t>格式12  采购合同（参考）</w:t>
      </w:r>
    </w:p>
    <w:p w:rsidR="00302BF2" w:rsidRDefault="00D506B0">
      <w:pPr>
        <w:spacing w:line="360" w:lineRule="auto"/>
        <w:jc w:val="center"/>
        <w:rPr>
          <w:rFonts w:ascii="宋体" w:hAnsi="宋体"/>
          <w:b/>
          <w:bCs/>
          <w:sz w:val="28"/>
          <w:szCs w:val="28"/>
        </w:rPr>
      </w:pPr>
      <w:r>
        <w:rPr>
          <w:rFonts w:ascii="宋体" w:hAnsi="宋体" w:hint="eastAsia"/>
          <w:b/>
          <w:bCs/>
          <w:sz w:val="28"/>
          <w:szCs w:val="28"/>
        </w:rPr>
        <w:t>采购</w:t>
      </w:r>
      <w:r>
        <w:rPr>
          <w:rFonts w:ascii="宋体" w:hAnsi="宋体"/>
          <w:b/>
          <w:bCs/>
          <w:sz w:val="28"/>
          <w:szCs w:val="28"/>
        </w:rPr>
        <w:t>合同</w:t>
      </w:r>
    </w:p>
    <w:p w:rsidR="00302BF2" w:rsidRDefault="00D506B0">
      <w:pPr>
        <w:spacing w:line="360" w:lineRule="auto"/>
        <w:jc w:val="center"/>
        <w:rPr>
          <w:rFonts w:ascii="宋体" w:hAnsi="宋体"/>
          <w:b/>
          <w:sz w:val="24"/>
        </w:rPr>
      </w:pPr>
      <w:r>
        <w:rPr>
          <w:rFonts w:ascii="宋体" w:hAnsi="宋体"/>
          <w:sz w:val="24"/>
        </w:rPr>
        <w:t xml:space="preserve">　　　　　　</w:t>
      </w:r>
      <w:r>
        <w:rPr>
          <w:rFonts w:ascii="宋体" w:hAnsi="宋体"/>
          <w:b/>
          <w:sz w:val="24"/>
        </w:rPr>
        <w:t xml:space="preserve">　　　合同编号：</w:t>
      </w:r>
    </w:p>
    <w:p w:rsidR="00302BF2" w:rsidRDefault="00302BF2">
      <w:pPr>
        <w:spacing w:line="360" w:lineRule="auto"/>
        <w:rPr>
          <w:rFonts w:ascii="宋体" w:hAnsi="宋体"/>
          <w:b/>
          <w:sz w:val="24"/>
        </w:rPr>
      </w:pPr>
    </w:p>
    <w:p w:rsidR="00302BF2" w:rsidRDefault="00D506B0">
      <w:pPr>
        <w:spacing w:line="360" w:lineRule="auto"/>
        <w:rPr>
          <w:rFonts w:ascii="宋体" w:hAnsi="宋体"/>
          <w:b/>
          <w:sz w:val="24"/>
        </w:rPr>
      </w:pPr>
      <w:r>
        <w:rPr>
          <w:rFonts w:ascii="宋体" w:hAnsi="宋体" w:hint="eastAsia"/>
          <w:b/>
          <w:sz w:val="24"/>
        </w:rPr>
        <w:t xml:space="preserve">甲方：厦门国贸城市服务集团股份有限公司                                　</w:t>
      </w:r>
    </w:p>
    <w:p w:rsidR="00302BF2" w:rsidRDefault="00D506B0">
      <w:pPr>
        <w:spacing w:line="360" w:lineRule="auto"/>
        <w:rPr>
          <w:rFonts w:ascii="宋体" w:hAnsi="宋体"/>
          <w:b/>
          <w:sz w:val="24"/>
        </w:rPr>
      </w:pPr>
      <w:r>
        <w:rPr>
          <w:rFonts w:ascii="宋体" w:hAnsi="宋体" w:hint="eastAsia"/>
          <w:b/>
          <w:sz w:val="24"/>
        </w:rPr>
        <w:t>法定代表人：</w:t>
      </w:r>
    </w:p>
    <w:p w:rsidR="00302BF2" w:rsidRDefault="00D506B0">
      <w:pPr>
        <w:spacing w:line="360" w:lineRule="auto"/>
        <w:rPr>
          <w:rFonts w:ascii="宋体" w:hAnsi="宋体"/>
          <w:b/>
          <w:sz w:val="24"/>
        </w:rPr>
      </w:pPr>
      <w:r>
        <w:rPr>
          <w:rFonts w:ascii="宋体" w:hAnsi="宋体" w:hint="eastAsia"/>
          <w:b/>
          <w:sz w:val="24"/>
        </w:rPr>
        <w:t>住所地：</w:t>
      </w:r>
    </w:p>
    <w:p w:rsidR="00302BF2" w:rsidRDefault="00D506B0">
      <w:pPr>
        <w:spacing w:line="360" w:lineRule="auto"/>
        <w:rPr>
          <w:rFonts w:ascii="宋体" w:hAnsi="宋体"/>
          <w:b/>
          <w:sz w:val="24"/>
        </w:rPr>
      </w:pPr>
      <w:r>
        <w:rPr>
          <w:rFonts w:ascii="宋体" w:hAnsi="宋体" w:hint="eastAsia"/>
          <w:b/>
          <w:sz w:val="24"/>
        </w:rPr>
        <w:t xml:space="preserve">乙方：                                  </w:t>
      </w:r>
    </w:p>
    <w:p w:rsidR="00302BF2" w:rsidRDefault="00D506B0">
      <w:pPr>
        <w:spacing w:line="360" w:lineRule="auto"/>
        <w:rPr>
          <w:rFonts w:ascii="宋体" w:hAnsi="宋体"/>
          <w:b/>
          <w:sz w:val="24"/>
        </w:rPr>
      </w:pPr>
      <w:r>
        <w:rPr>
          <w:rFonts w:ascii="宋体" w:hAnsi="宋体" w:hint="eastAsia"/>
          <w:b/>
          <w:sz w:val="24"/>
        </w:rPr>
        <w:t>法定代表人：</w:t>
      </w:r>
    </w:p>
    <w:p w:rsidR="00302BF2" w:rsidRDefault="00D506B0">
      <w:pPr>
        <w:spacing w:line="360" w:lineRule="auto"/>
        <w:rPr>
          <w:rFonts w:ascii="宋体" w:hAnsi="宋体"/>
          <w:sz w:val="24"/>
        </w:rPr>
      </w:pPr>
      <w:r>
        <w:rPr>
          <w:rFonts w:ascii="宋体" w:hAnsi="宋体" w:hint="eastAsia"/>
          <w:b/>
          <w:sz w:val="24"/>
        </w:rPr>
        <w:t>住所地：</w:t>
      </w:r>
    </w:p>
    <w:p w:rsidR="00302BF2" w:rsidRDefault="00302BF2">
      <w:pPr>
        <w:spacing w:line="360" w:lineRule="auto"/>
        <w:rPr>
          <w:rFonts w:ascii="宋体" w:hAnsi="宋体"/>
          <w:sz w:val="24"/>
        </w:rPr>
      </w:pPr>
    </w:p>
    <w:p w:rsidR="00302BF2" w:rsidRDefault="00D506B0">
      <w:pPr>
        <w:spacing w:line="360" w:lineRule="auto"/>
        <w:ind w:firstLineChars="200" w:firstLine="480"/>
        <w:rPr>
          <w:rFonts w:ascii="宋体" w:hAnsi="宋体"/>
          <w:bCs/>
          <w:sz w:val="24"/>
        </w:rPr>
      </w:pPr>
      <w:r>
        <w:rPr>
          <w:rFonts w:ascii="宋体" w:hAnsi="宋体"/>
          <w:bCs/>
          <w:sz w:val="24"/>
        </w:rPr>
        <w:t>根据《中华人民共和国合同法》及其他有关法律、法规，甲、乙双方本着平等互利、诚实守信的原则，协商一致后签订以下合同，以资共同遵守。 </w:t>
      </w:r>
    </w:p>
    <w:p w:rsidR="00302BF2" w:rsidRDefault="00D506B0">
      <w:pPr>
        <w:spacing w:line="360" w:lineRule="auto"/>
        <w:ind w:firstLineChars="200" w:firstLine="482"/>
        <w:jc w:val="left"/>
        <w:rPr>
          <w:rFonts w:ascii="宋体" w:hAnsi="宋体"/>
          <w:bCs/>
          <w:sz w:val="24"/>
        </w:rPr>
      </w:pPr>
      <w:r>
        <w:rPr>
          <w:rFonts w:ascii="宋体" w:hAnsi="宋体" w:hint="eastAsia"/>
          <w:b/>
          <w:sz w:val="24"/>
        </w:rPr>
        <w:t xml:space="preserve">第一条 </w:t>
      </w:r>
      <w:r>
        <w:rPr>
          <w:rFonts w:ascii="宋体" w:hAnsi="宋体"/>
          <w:b/>
          <w:sz w:val="24"/>
        </w:rPr>
        <w:t>合同标的</w:t>
      </w:r>
    </w:p>
    <w:p w:rsidR="00302BF2" w:rsidRDefault="00D506B0">
      <w:pPr>
        <w:spacing w:line="360" w:lineRule="auto"/>
        <w:ind w:firstLineChars="200" w:firstLine="480"/>
        <w:jc w:val="left"/>
        <w:rPr>
          <w:rFonts w:ascii="宋体" w:hAnsi="宋体"/>
          <w:bCs/>
          <w:sz w:val="24"/>
        </w:rPr>
      </w:pPr>
      <w:r>
        <w:rPr>
          <w:rFonts w:ascii="宋体" w:hAnsi="宋体"/>
          <w:bCs/>
          <w:sz w:val="24"/>
        </w:rPr>
        <w:t>1、货物的品名、规格型号、数量、单价如下：</w:t>
      </w:r>
    </w:p>
    <w:tbl>
      <w:tblPr>
        <w:tblpPr w:leftFromText="180" w:rightFromText="180" w:vertAnchor="text" w:horzAnchor="page" w:tblpXSpec="center" w:tblpY="72"/>
        <w:tblOverlap w:val="neve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622"/>
        <w:gridCol w:w="1863"/>
        <w:gridCol w:w="944"/>
        <w:gridCol w:w="944"/>
        <w:gridCol w:w="943"/>
        <w:gridCol w:w="1268"/>
        <w:gridCol w:w="944"/>
      </w:tblGrid>
      <w:tr w:rsidR="00302BF2">
        <w:trPr>
          <w:trHeight w:val="575"/>
          <w:jc w:val="center"/>
        </w:trPr>
        <w:tc>
          <w:tcPr>
            <w:tcW w:w="752" w:type="dxa"/>
            <w:vAlign w:val="center"/>
          </w:tcPr>
          <w:p w:rsidR="00302BF2" w:rsidRDefault="00D506B0">
            <w:pPr>
              <w:tabs>
                <w:tab w:val="left" w:pos="4680"/>
              </w:tabs>
              <w:spacing w:line="360" w:lineRule="auto"/>
              <w:jc w:val="center"/>
              <w:rPr>
                <w:rFonts w:ascii="宋体" w:hAnsi="宋体"/>
                <w:sz w:val="24"/>
              </w:rPr>
            </w:pPr>
            <w:r>
              <w:rPr>
                <w:rFonts w:ascii="宋体" w:hAnsi="宋体"/>
                <w:sz w:val="24"/>
              </w:rPr>
              <w:t>序号</w:t>
            </w:r>
          </w:p>
        </w:tc>
        <w:tc>
          <w:tcPr>
            <w:tcW w:w="1622" w:type="dxa"/>
            <w:vAlign w:val="center"/>
          </w:tcPr>
          <w:p w:rsidR="00302BF2" w:rsidRDefault="00D506B0">
            <w:pPr>
              <w:tabs>
                <w:tab w:val="left" w:pos="4680"/>
              </w:tabs>
              <w:spacing w:line="360" w:lineRule="auto"/>
              <w:jc w:val="center"/>
              <w:rPr>
                <w:rFonts w:ascii="宋体" w:hAnsi="宋体"/>
                <w:sz w:val="24"/>
              </w:rPr>
            </w:pPr>
            <w:r>
              <w:rPr>
                <w:rFonts w:ascii="宋体" w:hAnsi="宋体"/>
                <w:bCs/>
                <w:sz w:val="24"/>
              </w:rPr>
              <w:t>产品名称</w:t>
            </w:r>
          </w:p>
        </w:tc>
        <w:tc>
          <w:tcPr>
            <w:tcW w:w="1863" w:type="dxa"/>
            <w:vAlign w:val="center"/>
          </w:tcPr>
          <w:p w:rsidR="00302BF2" w:rsidRDefault="00D506B0">
            <w:pPr>
              <w:tabs>
                <w:tab w:val="left" w:pos="4680"/>
              </w:tabs>
              <w:spacing w:line="360" w:lineRule="auto"/>
              <w:jc w:val="center"/>
              <w:rPr>
                <w:rFonts w:ascii="宋体" w:hAnsi="宋体"/>
                <w:sz w:val="24"/>
              </w:rPr>
            </w:pPr>
            <w:r>
              <w:rPr>
                <w:rFonts w:ascii="宋体" w:hAnsi="宋体"/>
                <w:sz w:val="24"/>
              </w:rPr>
              <w:t>型号、规格</w:t>
            </w:r>
          </w:p>
        </w:tc>
        <w:tc>
          <w:tcPr>
            <w:tcW w:w="944" w:type="dxa"/>
            <w:vAlign w:val="center"/>
          </w:tcPr>
          <w:p w:rsidR="00302BF2" w:rsidRDefault="00D506B0">
            <w:pPr>
              <w:tabs>
                <w:tab w:val="left" w:pos="4680"/>
              </w:tabs>
              <w:spacing w:line="360" w:lineRule="auto"/>
              <w:jc w:val="center"/>
              <w:rPr>
                <w:rFonts w:ascii="宋体" w:hAnsi="宋体"/>
                <w:sz w:val="24"/>
              </w:rPr>
            </w:pPr>
            <w:r>
              <w:rPr>
                <w:rFonts w:ascii="宋体" w:hAnsi="宋体"/>
                <w:sz w:val="24"/>
              </w:rPr>
              <w:t>单位</w:t>
            </w:r>
          </w:p>
        </w:tc>
        <w:tc>
          <w:tcPr>
            <w:tcW w:w="944" w:type="dxa"/>
            <w:vAlign w:val="center"/>
          </w:tcPr>
          <w:p w:rsidR="00302BF2" w:rsidRDefault="00D506B0">
            <w:pPr>
              <w:tabs>
                <w:tab w:val="left" w:pos="4680"/>
              </w:tabs>
              <w:spacing w:line="360" w:lineRule="auto"/>
              <w:jc w:val="center"/>
              <w:rPr>
                <w:rFonts w:ascii="宋体" w:hAnsi="宋体"/>
                <w:sz w:val="24"/>
              </w:rPr>
            </w:pPr>
            <w:r>
              <w:rPr>
                <w:rFonts w:ascii="宋体" w:hAnsi="宋体"/>
                <w:sz w:val="24"/>
              </w:rPr>
              <w:t>数量</w:t>
            </w:r>
          </w:p>
        </w:tc>
        <w:tc>
          <w:tcPr>
            <w:tcW w:w="943" w:type="dxa"/>
            <w:vAlign w:val="center"/>
          </w:tcPr>
          <w:p w:rsidR="00302BF2" w:rsidRDefault="00D506B0">
            <w:pPr>
              <w:tabs>
                <w:tab w:val="left" w:pos="4680"/>
              </w:tabs>
              <w:spacing w:line="360" w:lineRule="auto"/>
              <w:jc w:val="center"/>
              <w:rPr>
                <w:rFonts w:ascii="宋体" w:hAnsi="宋体"/>
                <w:sz w:val="24"/>
              </w:rPr>
            </w:pPr>
            <w:r>
              <w:rPr>
                <w:rFonts w:ascii="宋体" w:hAnsi="宋体"/>
                <w:sz w:val="24"/>
              </w:rPr>
              <w:t>单价</w:t>
            </w:r>
          </w:p>
        </w:tc>
        <w:tc>
          <w:tcPr>
            <w:tcW w:w="1268" w:type="dxa"/>
            <w:vAlign w:val="center"/>
          </w:tcPr>
          <w:p w:rsidR="00302BF2" w:rsidRDefault="00D506B0">
            <w:pPr>
              <w:tabs>
                <w:tab w:val="left" w:pos="4680"/>
              </w:tabs>
              <w:spacing w:line="360" w:lineRule="auto"/>
              <w:jc w:val="center"/>
              <w:rPr>
                <w:rFonts w:ascii="宋体" w:hAnsi="宋体"/>
                <w:sz w:val="24"/>
              </w:rPr>
            </w:pPr>
            <w:r>
              <w:rPr>
                <w:rFonts w:ascii="宋体" w:hAnsi="宋体"/>
                <w:sz w:val="24"/>
              </w:rPr>
              <w:t>小计（元）</w:t>
            </w:r>
          </w:p>
        </w:tc>
        <w:tc>
          <w:tcPr>
            <w:tcW w:w="944" w:type="dxa"/>
            <w:vAlign w:val="center"/>
          </w:tcPr>
          <w:p w:rsidR="00302BF2" w:rsidRDefault="00D506B0">
            <w:pPr>
              <w:tabs>
                <w:tab w:val="left" w:pos="4680"/>
              </w:tabs>
              <w:spacing w:line="360" w:lineRule="auto"/>
              <w:jc w:val="center"/>
              <w:rPr>
                <w:rFonts w:ascii="宋体" w:hAnsi="宋体"/>
                <w:sz w:val="24"/>
              </w:rPr>
            </w:pPr>
            <w:r>
              <w:rPr>
                <w:rFonts w:ascii="宋体" w:hAnsi="宋体"/>
                <w:sz w:val="24"/>
              </w:rPr>
              <w:t>品牌</w:t>
            </w:r>
          </w:p>
        </w:tc>
      </w:tr>
      <w:tr w:rsidR="00302BF2">
        <w:trPr>
          <w:trHeight w:val="472"/>
          <w:jc w:val="center"/>
        </w:trPr>
        <w:tc>
          <w:tcPr>
            <w:tcW w:w="752" w:type="dxa"/>
          </w:tcPr>
          <w:p w:rsidR="00302BF2" w:rsidRDefault="00D506B0">
            <w:pPr>
              <w:tabs>
                <w:tab w:val="left" w:pos="4680"/>
              </w:tabs>
              <w:spacing w:line="360" w:lineRule="auto"/>
              <w:jc w:val="center"/>
              <w:rPr>
                <w:rFonts w:ascii="宋体" w:hAnsi="宋体"/>
                <w:sz w:val="24"/>
              </w:rPr>
            </w:pPr>
            <w:r>
              <w:rPr>
                <w:rFonts w:ascii="宋体" w:hAnsi="宋体"/>
                <w:sz w:val="24"/>
              </w:rPr>
              <w:t>1</w:t>
            </w:r>
          </w:p>
        </w:tc>
        <w:tc>
          <w:tcPr>
            <w:tcW w:w="1622" w:type="dxa"/>
          </w:tcPr>
          <w:p w:rsidR="00302BF2" w:rsidRDefault="00302BF2">
            <w:pPr>
              <w:tabs>
                <w:tab w:val="left" w:pos="4680"/>
              </w:tabs>
              <w:spacing w:line="360" w:lineRule="auto"/>
              <w:jc w:val="center"/>
              <w:rPr>
                <w:rFonts w:ascii="宋体" w:hAnsi="宋体"/>
                <w:sz w:val="24"/>
              </w:rPr>
            </w:pPr>
          </w:p>
        </w:tc>
        <w:tc>
          <w:tcPr>
            <w:tcW w:w="1863" w:type="dxa"/>
          </w:tcPr>
          <w:p w:rsidR="00302BF2" w:rsidRDefault="00302BF2">
            <w:pPr>
              <w:tabs>
                <w:tab w:val="left" w:pos="4680"/>
              </w:tabs>
              <w:spacing w:line="360" w:lineRule="auto"/>
              <w:ind w:firstLineChars="150" w:firstLine="360"/>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jc w:val="center"/>
              <w:rPr>
                <w:rFonts w:ascii="宋体" w:hAnsi="宋体"/>
                <w:sz w:val="24"/>
              </w:rPr>
            </w:pPr>
          </w:p>
        </w:tc>
        <w:tc>
          <w:tcPr>
            <w:tcW w:w="943" w:type="dxa"/>
          </w:tcPr>
          <w:p w:rsidR="00302BF2" w:rsidRDefault="00302BF2">
            <w:pPr>
              <w:tabs>
                <w:tab w:val="left" w:pos="4680"/>
              </w:tabs>
              <w:spacing w:line="360" w:lineRule="auto"/>
              <w:rPr>
                <w:rFonts w:ascii="宋体" w:hAnsi="宋体"/>
                <w:sz w:val="24"/>
              </w:rPr>
            </w:pPr>
          </w:p>
        </w:tc>
        <w:tc>
          <w:tcPr>
            <w:tcW w:w="1268"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r>
      <w:tr w:rsidR="00302BF2">
        <w:trPr>
          <w:trHeight w:val="472"/>
          <w:jc w:val="center"/>
        </w:trPr>
        <w:tc>
          <w:tcPr>
            <w:tcW w:w="752" w:type="dxa"/>
          </w:tcPr>
          <w:p w:rsidR="00302BF2" w:rsidRDefault="00D506B0">
            <w:pPr>
              <w:tabs>
                <w:tab w:val="left" w:pos="4680"/>
              </w:tabs>
              <w:spacing w:line="360" w:lineRule="auto"/>
              <w:jc w:val="center"/>
              <w:rPr>
                <w:rFonts w:ascii="宋体" w:hAnsi="宋体"/>
                <w:sz w:val="24"/>
              </w:rPr>
            </w:pPr>
            <w:r>
              <w:rPr>
                <w:rFonts w:ascii="宋体" w:hAnsi="宋体"/>
                <w:sz w:val="24"/>
              </w:rPr>
              <w:t>2</w:t>
            </w:r>
          </w:p>
        </w:tc>
        <w:tc>
          <w:tcPr>
            <w:tcW w:w="1622" w:type="dxa"/>
          </w:tcPr>
          <w:p w:rsidR="00302BF2" w:rsidRDefault="00302BF2">
            <w:pPr>
              <w:tabs>
                <w:tab w:val="left" w:pos="4680"/>
              </w:tabs>
              <w:spacing w:line="360" w:lineRule="auto"/>
              <w:jc w:val="center"/>
              <w:rPr>
                <w:rFonts w:ascii="宋体" w:hAnsi="宋体"/>
                <w:sz w:val="24"/>
              </w:rPr>
            </w:pPr>
          </w:p>
        </w:tc>
        <w:tc>
          <w:tcPr>
            <w:tcW w:w="1863"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c>
          <w:tcPr>
            <w:tcW w:w="943" w:type="dxa"/>
          </w:tcPr>
          <w:p w:rsidR="00302BF2" w:rsidRDefault="00302BF2">
            <w:pPr>
              <w:tabs>
                <w:tab w:val="left" w:pos="4680"/>
              </w:tabs>
              <w:spacing w:line="360" w:lineRule="auto"/>
              <w:rPr>
                <w:rFonts w:ascii="宋体" w:hAnsi="宋体"/>
                <w:sz w:val="24"/>
              </w:rPr>
            </w:pPr>
          </w:p>
        </w:tc>
        <w:tc>
          <w:tcPr>
            <w:tcW w:w="1268"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r>
      <w:tr w:rsidR="00302BF2">
        <w:trPr>
          <w:trHeight w:val="472"/>
          <w:jc w:val="center"/>
        </w:trPr>
        <w:tc>
          <w:tcPr>
            <w:tcW w:w="752" w:type="dxa"/>
          </w:tcPr>
          <w:p w:rsidR="00302BF2" w:rsidRDefault="00D506B0">
            <w:pPr>
              <w:tabs>
                <w:tab w:val="left" w:pos="4680"/>
              </w:tabs>
              <w:spacing w:line="360" w:lineRule="auto"/>
              <w:jc w:val="center"/>
              <w:rPr>
                <w:rFonts w:ascii="宋体" w:hAnsi="宋体"/>
                <w:sz w:val="24"/>
              </w:rPr>
            </w:pPr>
            <w:r>
              <w:rPr>
                <w:rFonts w:ascii="宋体" w:hAnsi="宋体"/>
                <w:sz w:val="24"/>
              </w:rPr>
              <w:t>3</w:t>
            </w:r>
          </w:p>
        </w:tc>
        <w:tc>
          <w:tcPr>
            <w:tcW w:w="1622" w:type="dxa"/>
          </w:tcPr>
          <w:p w:rsidR="00302BF2" w:rsidRDefault="00302BF2">
            <w:pPr>
              <w:tabs>
                <w:tab w:val="left" w:pos="4680"/>
              </w:tabs>
              <w:spacing w:line="360" w:lineRule="auto"/>
              <w:jc w:val="center"/>
              <w:rPr>
                <w:rFonts w:ascii="宋体" w:hAnsi="宋体"/>
                <w:sz w:val="24"/>
              </w:rPr>
            </w:pPr>
          </w:p>
        </w:tc>
        <w:tc>
          <w:tcPr>
            <w:tcW w:w="1863"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c>
          <w:tcPr>
            <w:tcW w:w="943" w:type="dxa"/>
          </w:tcPr>
          <w:p w:rsidR="00302BF2" w:rsidRDefault="00302BF2">
            <w:pPr>
              <w:tabs>
                <w:tab w:val="left" w:pos="4680"/>
              </w:tabs>
              <w:spacing w:line="360" w:lineRule="auto"/>
              <w:rPr>
                <w:rFonts w:ascii="宋体" w:hAnsi="宋体"/>
                <w:sz w:val="24"/>
              </w:rPr>
            </w:pPr>
          </w:p>
        </w:tc>
        <w:tc>
          <w:tcPr>
            <w:tcW w:w="1268"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r>
      <w:tr w:rsidR="00302BF2">
        <w:trPr>
          <w:trHeight w:val="472"/>
          <w:jc w:val="center"/>
        </w:trPr>
        <w:tc>
          <w:tcPr>
            <w:tcW w:w="752" w:type="dxa"/>
          </w:tcPr>
          <w:p w:rsidR="00302BF2" w:rsidRDefault="00D506B0">
            <w:pPr>
              <w:tabs>
                <w:tab w:val="left" w:pos="4680"/>
              </w:tabs>
              <w:spacing w:line="360" w:lineRule="auto"/>
              <w:jc w:val="center"/>
              <w:rPr>
                <w:rFonts w:ascii="宋体" w:hAnsi="宋体"/>
                <w:sz w:val="24"/>
              </w:rPr>
            </w:pPr>
            <w:r>
              <w:rPr>
                <w:rFonts w:ascii="宋体" w:hAnsi="宋体"/>
                <w:sz w:val="24"/>
              </w:rPr>
              <w:t>4</w:t>
            </w:r>
          </w:p>
        </w:tc>
        <w:tc>
          <w:tcPr>
            <w:tcW w:w="1622" w:type="dxa"/>
          </w:tcPr>
          <w:p w:rsidR="00302BF2" w:rsidRDefault="00302BF2">
            <w:pPr>
              <w:tabs>
                <w:tab w:val="left" w:pos="4680"/>
              </w:tabs>
              <w:spacing w:line="360" w:lineRule="auto"/>
              <w:jc w:val="center"/>
              <w:rPr>
                <w:rFonts w:ascii="宋体" w:hAnsi="宋体"/>
                <w:sz w:val="24"/>
              </w:rPr>
            </w:pPr>
          </w:p>
        </w:tc>
        <w:tc>
          <w:tcPr>
            <w:tcW w:w="1863"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c>
          <w:tcPr>
            <w:tcW w:w="943" w:type="dxa"/>
          </w:tcPr>
          <w:p w:rsidR="00302BF2" w:rsidRDefault="00302BF2">
            <w:pPr>
              <w:tabs>
                <w:tab w:val="left" w:pos="4680"/>
              </w:tabs>
              <w:spacing w:line="360" w:lineRule="auto"/>
              <w:rPr>
                <w:rFonts w:ascii="宋体" w:hAnsi="宋体"/>
                <w:sz w:val="24"/>
              </w:rPr>
            </w:pPr>
          </w:p>
        </w:tc>
        <w:tc>
          <w:tcPr>
            <w:tcW w:w="1268"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r>
      <w:tr w:rsidR="00302BF2">
        <w:trPr>
          <w:trHeight w:val="472"/>
          <w:jc w:val="center"/>
        </w:trPr>
        <w:tc>
          <w:tcPr>
            <w:tcW w:w="752" w:type="dxa"/>
          </w:tcPr>
          <w:p w:rsidR="00302BF2" w:rsidRDefault="00D506B0">
            <w:pPr>
              <w:tabs>
                <w:tab w:val="left" w:pos="4680"/>
              </w:tabs>
              <w:spacing w:line="360" w:lineRule="auto"/>
              <w:jc w:val="center"/>
              <w:rPr>
                <w:rFonts w:ascii="宋体" w:hAnsi="宋体"/>
                <w:sz w:val="24"/>
              </w:rPr>
            </w:pPr>
            <w:r>
              <w:rPr>
                <w:rFonts w:ascii="宋体" w:hAnsi="宋体"/>
                <w:sz w:val="24"/>
              </w:rPr>
              <w:t>5</w:t>
            </w:r>
          </w:p>
        </w:tc>
        <w:tc>
          <w:tcPr>
            <w:tcW w:w="1622" w:type="dxa"/>
          </w:tcPr>
          <w:p w:rsidR="00302BF2" w:rsidRDefault="00302BF2">
            <w:pPr>
              <w:tabs>
                <w:tab w:val="left" w:pos="4680"/>
              </w:tabs>
              <w:spacing w:line="360" w:lineRule="auto"/>
              <w:jc w:val="center"/>
              <w:rPr>
                <w:rFonts w:ascii="宋体" w:hAnsi="宋体"/>
                <w:sz w:val="24"/>
              </w:rPr>
            </w:pPr>
          </w:p>
        </w:tc>
        <w:tc>
          <w:tcPr>
            <w:tcW w:w="1863"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c>
          <w:tcPr>
            <w:tcW w:w="943" w:type="dxa"/>
          </w:tcPr>
          <w:p w:rsidR="00302BF2" w:rsidRDefault="00302BF2">
            <w:pPr>
              <w:tabs>
                <w:tab w:val="left" w:pos="4680"/>
              </w:tabs>
              <w:spacing w:line="360" w:lineRule="auto"/>
              <w:rPr>
                <w:rFonts w:ascii="宋体" w:hAnsi="宋体"/>
                <w:sz w:val="24"/>
              </w:rPr>
            </w:pPr>
          </w:p>
        </w:tc>
        <w:tc>
          <w:tcPr>
            <w:tcW w:w="1268" w:type="dxa"/>
          </w:tcPr>
          <w:p w:rsidR="00302BF2" w:rsidRDefault="00302BF2">
            <w:pPr>
              <w:tabs>
                <w:tab w:val="left" w:pos="4680"/>
              </w:tabs>
              <w:spacing w:line="360" w:lineRule="auto"/>
              <w:rPr>
                <w:rFonts w:ascii="宋体" w:hAnsi="宋体"/>
                <w:sz w:val="24"/>
              </w:rPr>
            </w:pPr>
          </w:p>
        </w:tc>
        <w:tc>
          <w:tcPr>
            <w:tcW w:w="944" w:type="dxa"/>
          </w:tcPr>
          <w:p w:rsidR="00302BF2" w:rsidRDefault="00302BF2">
            <w:pPr>
              <w:tabs>
                <w:tab w:val="left" w:pos="4680"/>
              </w:tabs>
              <w:spacing w:line="360" w:lineRule="auto"/>
              <w:rPr>
                <w:rFonts w:ascii="宋体" w:hAnsi="宋体"/>
                <w:sz w:val="24"/>
              </w:rPr>
            </w:pPr>
          </w:p>
        </w:tc>
      </w:tr>
      <w:tr w:rsidR="00302BF2">
        <w:trPr>
          <w:trHeight w:val="482"/>
          <w:jc w:val="center"/>
        </w:trPr>
        <w:tc>
          <w:tcPr>
            <w:tcW w:w="2374" w:type="dxa"/>
            <w:gridSpan w:val="2"/>
          </w:tcPr>
          <w:p w:rsidR="00302BF2" w:rsidRDefault="00D506B0">
            <w:pPr>
              <w:tabs>
                <w:tab w:val="left" w:pos="4680"/>
              </w:tabs>
              <w:spacing w:line="360" w:lineRule="auto"/>
              <w:rPr>
                <w:rFonts w:ascii="宋体" w:hAnsi="宋体"/>
                <w:sz w:val="24"/>
              </w:rPr>
            </w:pPr>
            <w:r>
              <w:rPr>
                <w:rFonts w:ascii="宋体" w:hAnsi="宋体"/>
                <w:sz w:val="24"/>
              </w:rPr>
              <w:t xml:space="preserve">　　合计  </w:t>
            </w:r>
          </w:p>
        </w:tc>
        <w:tc>
          <w:tcPr>
            <w:tcW w:w="6906" w:type="dxa"/>
            <w:gridSpan w:val="6"/>
          </w:tcPr>
          <w:p w:rsidR="00302BF2" w:rsidRDefault="00D506B0">
            <w:pPr>
              <w:tabs>
                <w:tab w:val="left" w:pos="4680"/>
              </w:tabs>
              <w:spacing w:line="360" w:lineRule="auto"/>
              <w:rPr>
                <w:rFonts w:ascii="宋体" w:hAnsi="宋体"/>
                <w:sz w:val="24"/>
              </w:rPr>
            </w:pPr>
            <w:r>
              <w:rPr>
                <w:rFonts w:ascii="宋体" w:hAnsi="宋体"/>
                <w:sz w:val="24"/>
              </w:rPr>
              <w:t>¥（大写：）</w:t>
            </w:r>
          </w:p>
        </w:tc>
      </w:tr>
    </w:tbl>
    <w:p w:rsidR="00302BF2" w:rsidRDefault="00302BF2">
      <w:pPr>
        <w:spacing w:line="360" w:lineRule="auto"/>
        <w:ind w:firstLineChars="200" w:firstLine="480"/>
        <w:jc w:val="left"/>
        <w:rPr>
          <w:rFonts w:ascii="宋体" w:hAnsi="宋体"/>
          <w:bCs/>
          <w:sz w:val="24"/>
        </w:rPr>
      </w:pPr>
    </w:p>
    <w:p w:rsidR="00302BF2" w:rsidRDefault="00302BF2">
      <w:pPr>
        <w:spacing w:line="360" w:lineRule="auto"/>
        <w:ind w:firstLineChars="200" w:firstLine="480"/>
        <w:jc w:val="left"/>
        <w:rPr>
          <w:rFonts w:ascii="宋体" w:hAnsi="宋体"/>
          <w:bCs/>
          <w:sz w:val="24"/>
        </w:rPr>
      </w:pPr>
    </w:p>
    <w:p w:rsidR="00302BF2" w:rsidRDefault="00302BF2">
      <w:pPr>
        <w:spacing w:line="360" w:lineRule="auto"/>
        <w:ind w:firstLineChars="200" w:firstLine="480"/>
        <w:jc w:val="left"/>
        <w:rPr>
          <w:rFonts w:ascii="宋体" w:hAnsi="宋体"/>
          <w:bCs/>
          <w:sz w:val="24"/>
        </w:rPr>
      </w:pPr>
    </w:p>
    <w:p w:rsidR="00302BF2" w:rsidRDefault="00302BF2">
      <w:pPr>
        <w:spacing w:line="360" w:lineRule="auto"/>
        <w:ind w:firstLineChars="200" w:firstLine="480"/>
        <w:jc w:val="left"/>
        <w:rPr>
          <w:rFonts w:ascii="宋体" w:hAnsi="宋体"/>
          <w:bCs/>
          <w:sz w:val="24"/>
        </w:rPr>
      </w:pPr>
    </w:p>
    <w:p w:rsidR="00302BF2" w:rsidRDefault="00302BF2">
      <w:pPr>
        <w:spacing w:line="360" w:lineRule="auto"/>
        <w:ind w:firstLineChars="200" w:firstLine="480"/>
        <w:jc w:val="left"/>
        <w:rPr>
          <w:rFonts w:ascii="宋体" w:hAnsi="宋体"/>
          <w:bCs/>
          <w:sz w:val="24"/>
        </w:rPr>
      </w:pPr>
    </w:p>
    <w:p w:rsidR="00302BF2" w:rsidRDefault="00302BF2">
      <w:pPr>
        <w:spacing w:line="360" w:lineRule="auto"/>
        <w:ind w:firstLineChars="200" w:firstLine="480"/>
        <w:jc w:val="left"/>
        <w:rPr>
          <w:rFonts w:ascii="宋体" w:hAnsi="宋体"/>
          <w:bCs/>
          <w:sz w:val="24"/>
        </w:rPr>
      </w:pPr>
    </w:p>
    <w:p w:rsidR="00302BF2" w:rsidRDefault="00302BF2">
      <w:pPr>
        <w:spacing w:line="360" w:lineRule="auto"/>
        <w:ind w:firstLineChars="200" w:firstLine="480"/>
        <w:jc w:val="left"/>
        <w:rPr>
          <w:rFonts w:ascii="宋体" w:hAnsi="宋体"/>
          <w:bCs/>
          <w:sz w:val="24"/>
        </w:rPr>
      </w:pPr>
    </w:p>
    <w:p w:rsidR="00302BF2" w:rsidRDefault="00302BF2">
      <w:pPr>
        <w:spacing w:line="360" w:lineRule="auto"/>
        <w:ind w:firstLineChars="200" w:firstLine="480"/>
        <w:jc w:val="left"/>
        <w:rPr>
          <w:rFonts w:ascii="宋体" w:hAnsi="宋体"/>
          <w:bCs/>
          <w:sz w:val="24"/>
        </w:rPr>
      </w:pPr>
    </w:p>
    <w:p w:rsidR="00302BF2" w:rsidRDefault="00D506B0">
      <w:pPr>
        <w:spacing w:line="360" w:lineRule="auto"/>
        <w:ind w:firstLineChars="200" w:firstLine="480"/>
        <w:jc w:val="left"/>
        <w:rPr>
          <w:rFonts w:ascii="宋体" w:hAnsi="宋体"/>
          <w:bCs/>
          <w:sz w:val="24"/>
        </w:rPr>
      </w:pPr>
      <w:r>
        <w:rPr>
          <w:rFonts w:ascii="宋体" w:hAnsi="宋体"/>
          <w:bCs/>
          <w:sz w:val="24"/>
        </w:rPr>
        <w:t>2、合同总价包含内容：产品的价格、税、保险费、运费及全部货物送至甲方指定交货地点（或仓库）所发生的一切费用</w:t>
      </w:r>
      <w:r>
        <w:rPr>
          <w:rFonts w:ascii="宋体" w:hAnsi="宋体" w:hint="eastAsia"/>
          <w:bCs/>
          <w:sz w:val="24"/>
        </w:rPr>
        <w:t>，</w:t>
      </w:r>
      <w:r>
        <w:rPr>
          <w:rFonts w:ascii="宋体" w:hAnsi="宋体"/>
          <w:bCs/>
          <w:sz w:val="24"/>
        </w:rPr>
        <w:t>交货前的一切风险由乙方</w:t>
      </w:r>
      <w:r>
        <w:rPr>
          <w:rFonts w:ascii="宋体" w:hAnsi="宋体" w:hint="eastAsia"/>
          <w:bCs/>
          <w:sz w:val="24"/>
        </w:rPr>
        <w:t>承担。</w:t>
      </w:r>
    </w:p>
    <w:p w:rsidR="00302BF2" w:rsidRDefault="00D506B0">
      <w:pPr>
        <w:spacing w:line="360" w:lineRule="auto"/>
        <w:ind w:firstLineChars="200" w:firstLine="482"/>
        <w:jc w:val="left"/>
        <w:rPr>
          <w:rFonts w:ascii="宋体" w:hAnsi="宋体"/>
          <w:b/>
          <w:sz w:val="24"/>
        </w:rPr>
      </w:pPr>
      <w:r>
        <w:rPr>
          <w:rFonts w:ascii="宋体" w:hAnsi="宋体" w:hint="eastAsia"/>
          <w:b/>
          <w:sz w:val="24"/>
        </w:rPr>
        <w:t xml:space="preserve">第二条 </w:t>
      </w:r>
      <w:r>
        <w:rPr>
          <w:rFonts w:ascii="宋体" w:hAnsi="宋体"/>
          <w:b/>
          <w:sz w:val="24"/>
        </w:rPr>
        <w:t>供货期及运输</w:t>
      </w:r>
    </w:p>
    <w:p w:rsidR="00302BF2" w:rsidRDefault="00D506B0">
      <w:pPr>
        <w:spacing w:line="360" w:lineRule="auto"/>
        <w:ind w:firstLineChars="200" w:firstLine="480"/>
        <w:jc w:val="left"/>
        <w:rPr>
          <w:rFonts w:ascii="宋体" w:hAnsi="宋体"/>
          <w:bCs/>
          <w:sz w:val="24"/>
        </w:rPr>
      </w:pPr>
      <w:r>
        <w:rPr>
          <w:rFonts w:ascii="宋体" w:hAnsi="宋体"/>
          <w:bCs/>
          <w:sz w:val="24"/>
        </w:rPr>
        <w:t>1、交货地点：由乙方负责上述货物送至项目指定工地现场，运输费用包括在合同价内。 </w:t>
      </w:r>
    </w:p>
    <w:p w:rsidR="00302BF2" w:rsidRDefault="00D506B0">
      <w:pPr>
        <w:spacing w:line="360" w:lineRule="auto"/>
        <w:ind w:firstLineChars="200" w:firstLine="480"/>
        <w:jc w:val="left"/>
        <w:rPr>
          <w:rFonts w:ascii="宋体" w:hAnsi="宋体"/>
          <w:bCs/>
          <w:sz w:val="24"/>
        </w:rPr>
      </w:pPr>
      <w:r>
        <w:rPr>
          <w:rFonts w:ascii="宋体" w:hAnsi="宋体"/>
          <w:bCs/>
          <w:sz w:val="24"/>
        </w:rPr>
        <w:t>2、交货期限：</w:t>
      </w:r>
      <w:r>
        <w:rPr>
          <w:rFonts w:ascii="宋体" w:hAnsi="宋体"/>
          <w:bCs/>
          <w:sz w:val="24"/>
          <w:u w:val="single"/>
        </w:rPr>
        <w:t>    </w:t>
      </w:r>
      <w:r>
        <w:rPr>
          <w:rFonts w:ascii="宋体" w:hAnsi="宋体"/>
          <w:bCs/>
          <w:sz w:val="24"/>
        </w:rPr>
        <w:t>年</w:t>
      </w:r>
      <w:r>
        <w:rPr>
          <w:rFonts w:ascii="宋体" w:hAnsi="宋体"/>
          <w:bCs/>
          <w:sz w:val="24"/>
          <w:u w:val="single"/>
        </w:rPr>
        <w:t>  </w:t>
      </w:r>
      <w:r>
        <w:rPr>
          <w:rFonts w:ascii="宋体" w:hAnsi="宋体"/>
          <w:bCs/>
          <w:sz w:val="24"/>
        </w:rPr>
        <w:t>月</w:t>
      </w:r>
      <w:r>
        <w:rPr>
          <w:rFonts w:ascii="宋体" w:hAnsi="宋体"/>
          <w:bCs/>
          <w:sz w:val="24"/>
          <w:u w:val="single"/>
        </w:rPr>
        <w:t>  </w:t>
      </w:r>
      <w:r>
        <w:rPr>
          <w:rFonts w:ascii="宋体" w:hAnsi="宋体"/>
          <w:bCs/>
          <w:sz w:val="24"/>
        </w:rPr>
        <w:t>日交货（具体按双方约定时间交货）。 </w:t>
      </w:r>
    </w:p>
    <w:p w:rsidR="00302BF2" w:rsidRDefault="00D506B0">
      <w:pPr>
        <w:spacing w:line="360" w:lineRule="auto"/>
        <w:ind w:firstLineChars="200" w:firstLine="480"/>
        <w:jc w:val="left"/>
        <w:rPr>
          <w:rFonts w:ascii="宋体" w:hAnsi="宋体"/>
          <w:bCs/>
          <w:sz w:val="24"/>
        </w:rPr>
      </w:pPr>
      <w:r>
        <w:rPr>
          <w:rFonts w:ascii="宋体" w:hAnsi="宋体"/>
          <w:bCs/>
          <w:sz w:val="24"/>
        </w:rPr>
        <w:t>3</w:t>
      </w:r>
      <w:r>
        <w:rPr>
          <w:rFonts w:ascii="宋体" w:hAnsi="宋体" w:hint="eastAsia"/>
          <w:bCs/>
          <w:sz w:val="24"/>
        </w:rPr>
        <w:t>、</w:t>
      </w:r>
      <w:r>
        <w:rPr>
          <w:rFonts w:ascii="宋体" w:hAnsi="宋体"/>
          <w:bCs/>
          <w:sz w:val="24"/>
        </w:rPr>
        <w:t>分批交货的，必须满足甲方施工进度计划的要求。 </w:t>
      </w:r>
    </w:p>
    <w:p w:rsidR="00302BF2" w:rsidRDefault="00D506B0">
      <w:pPr>
        <w:spacing w:line="360" w:lineRule="auto"/>
        <w:ind w:firstLineChars="200" w:firstLine="482"/>
        <w:jc w:val="left"/>
        <w:rPr>
          <w:rFonts w:ascii="宋体" w:hAnsi="宋体"/>
          <w:b/>
          <w:sz w:val="24"/>
        </w:rPr>
      </w:pPr>
      <w:r>
        <w:rPr>
          <w:rFonts w:ascii="宋体" w:hAnsi="宋体" w:hint="eastAsia"/>
          <w:b/>
          <w:sz w:val="24"/>
        </w:rPr>
        <w:t>第三条 结算</w:t>
      </w:r>
      <w:r>
        <w:rPr>
          <w:rFonts w:ascii="宋体" w:hAnsi="宋体"/>
          <w:b/>
          <w:sz w:val="24"/>
        </w:rPr>
        <w:t>方式</w:t>
      </w:r>
    </w:p>
    <w:p w:rsidR="00302BF2" w:rsidRDefault="00D506B0">
      <w:pPr>
        <w:spacing w:line="360" w:lineRule="auto"/>
        <w:ind w:firstLineChars="200" w:firstLine="480"/>
        <w:jc w:val="left"/>
        <w:rPr>
          <w:rFonts w:ascii="宋体" w:hAnsi="宋体"/>
          <w:bCs/>
          <w:sz w:val="24"/>
        </w:rPr>
      </w:pPr>
      <w:r>
        <w:rPr>
          <w:rFonts w:ascii="宋体" w:hAnsi="宋体"/>
          <w:bCs/>
          <w:sz w:val="24"/>
        </w:rPr>
        <w:t>1、本合同预付款20%，</w:t>
      </w:r>
      <w:r>
        <w:rPr>
          <w:rFonts w:ascii="宋体" w:hAnsi="宋体" w:hint="eastAsia"/>
          <w:bCs/>
          <w:sz w:val="24"/>
        </w:rPr>
        <w:t>计人民币</w:t>
      </w:r>
      <w:r>
        <w:rPr>
          <w:rFonts w:ascii="宋体" w:hAnsi="宋体"/>
          <w:bCs/>
          <w:sz w:val="24"/>
        </w:rPr>
        <w:t>元</w:t>
      </w:r>
      <w:r>
        <w:rPr>
          <w:rFonts w:ascii="宋体" w:hAnsi="宋体" w:hint="eastAsia"/>
          <w:bCs/>
          <w:sz w:val="24"/>
        </w:rPr>
        <w:t>整</w:t>
      </w:r>
      <w:r>
        <w:rPr>
          <w:rFonts w:ascii="宋体" w:hAnsi="宋体"/>
          <w:bCs/>
          <w:sz w:val="24"/>
        </w:rPr>
        <w:t>（</w:t>
      </w:r>
      <w:r>
        <w:rPr>
          <w:rFonts w:ascii="宋体" w:hAnsi="宋体" w:hint="eastAsia"/>
          <w:bCs/>
          <w:sz w:val="24"/>
        </w:rPr>
        <w:t>¥元）</w:t>
      </w:r>
      <w:r>
        <w:rPr>
          <w:rFonts w:ascii="宋体" w:hAnsi="宋体"/>
          <w:bCs/>
          <w:sz w:val="24"/>
        </w:rPr>
        <w:t>，</w:t>
      </w:r>
      <w:r>
        <w:rPr>
          <w:rFonts w:ascii="宋体" w:hAnsi="宋体" w:hint="eastAsia"/>
          <w:bCs/>
          <w:sz w:val="24"/>
        </w:rPr>
        <w:t>甲方</w:t>
      </w:r>
      <w:r>
        <w:rPr>
          <w:rFonts w:ascii="宋体" w:hAnsi="宋体"/>
          <w:bCs/>
          <w:sz w:val="24"/>
        </w:rPr>
        <w:t>在乙方供货前支付。  </w:t>
      </w:r>
    </w:p>
    <w:p w:rsidR="00302BF2" w:rsidRDefault="00D506B0">
      <w:pPr>
        <w:spacing w:line="360" w:lineRule="auto"/>
        <w:ind w:firstLineChars="200" w:firstLine="480"/>
        <w:jc w:val="left"/>
        <w:rPr>
          <w:rFonts w:ascii="宋体" w:hAnsi="宋体"/>
          <w:bCs/>
          <w:sz w:val="24"/>
        </w:rPr>
      </w:pPr>
      <w:r>
        <w:rPr>
          <w:rFonts w:ascii="宋体" w:hAnsi="宋体"/>
          <w:bCs/>
          <w:sz w:val="24"/>
        </w:rPr>
        <w:t>2、乙方按照甲方要求交货至甲方指定</w:t>
      </w:r>
      <w:r>
        <w:rPr>
          <w:rFonts w:ascii="宋体" w:hAnsi="宋体" w:hint="eastAsia"/>
          <w:bCs/>
          <w:sz w:val="24"/>
        </w:rPr>
        <w:t>工地</w:t>
      </w:r>
      <w:r>
        <w:rPr>
          <w:rFonts w:ascii="宋体" w:hAnsi="宋体"/>
          <w:bCs/>
          <w:sz w:val="24"/>
        </w:rPr>
        <w:t>现场，同时提交产品合格证明文件、质量保证书。甲方在收货后15个工作日内向乙方支付该批货物金额50%的货款，自</w:t>
      </w:r>
      <w:r>
        <w:rPr>
          <w:rFonts w:ascii="宋体" w:hAnsi="宋体" w:hint="eastAsia"/>
          <w:bCs/>
          <w:sz w:val="24"/>
        </w:rPr>
        <w:t>工程</w:t>
      </w:r>
      <w:r>
        <w:rPr>
          <w:rFonts w:ascii="宋体" w:hAnsi="宋体"/>
          <w:bCs/>
          <w:sz w:val="24"/>
        </w:rPr>
        <w:t>验收合格7日内</w:t>
      </w:r>
      <w:r>
        <w:rPr>
          <w:rFonts w:ascii="宋体" w:hAnsi="宋体" w:hint="eastAsia"/>
          <w:bCs/>
          <w:sz w:val="24"/>
        </w:rPr>
        <w:t>支付</w:t>
      </w:r>
      <w:r>
        <w:rPr>
          <w:rFonts w:ascii="宋体" w:hAnsi="宋体"/>
          <w:bCs/>
          <w:sz w:val="24"/>
        </w:rPr>
        <w:t>全部货款。</w:t>
      </w:r>
    </w:p>
    <w:p w:rsidR="00302BF2" w:rsidRDefault="00D506B0">
      <w:pPr>
        <w:spacing w:line="360" w:lineRule="auto"/>
        <w:ind w:firstLineChars="200" w:firstLine="480"/>
        <w:jc w:val="left"/>
        <w:rPr>
          <w:rFonts w:ascii="宋体" w:hAnsi="宋体"/>
          <w:bCs/>
          <w:sz w:val="24"/>
        </w:rPr>
      </w:pPr>
      <w:r>
        <w:rPr>
          <w:rFonts w:ascii="宋体" w:hAnsi="宋体"/>
          <w:bCs/>
          <w:sz w:val="24"/>
        </w:rPr>
        <w:t>3、上述金额</w:t>
      </w:r>
      <w:r>
        <w:rPr>
          <w:rFonts w:ascii="宋体" w:hAnsi="宋体" w:hint="eastAsia"/>
          <w:bCs/>
          <w:sz w:val="24"/>
        </w:rPr>
        <w:t>自甲方收到乙方开具的增值税专用发票后个工作日</w:t>
      </w:r>
      <w:r>
        <w:rPr>
          <w:rFonts w:ascii="宋体" w:hAnsi="宋体"/>
          <w:bCs/>
          <w:sz w:val="24"/>
        </w:rPr>
        <w:t>由甲方汇至乙方所指定的银行账户。</w:t>
      </w:r>
    </w:p>
    <w:p w:rsidR="00302BF2" w:rsidRDefault="00D506B0">
      <w:pPr>
        <w:spacing w:line="360" w:lineRule="auto"/>
        <w:ind w:firstLineChars="200" w:firstLine="480"/>
        <w:rPr>
          <w:rFonts w:ascii="宋体" w:hAnsi="宋体"/>
          <w:sz w:val="24"/>
          <w:u w:val="single"/>
        </w:rPr>
      </w:pPr>
      <w:r>
        <w:rPr>
          <w:rFonts w:ascii="宋体" w:hAnsi="宋体" w:hint="eastAsia"/>
          <w:sz w:val="24"/>
        </w:rPr>
        <w:t>乙方名称：</w:t>
      </w:r>
    </w:p>
    <w:p w:rsidR="00302BF2" w:rsidRDefault="00D506B0">
      <w:pPr>
        <w:spacing w:line="360" w:lineRule="auto"/>
        <w:ind w:firstLineChars="200" w:firstLine="480"/>
        <w:rPr>
          <w:rFonts w:ascii="宋体" w:hAnsi="宋体"/>
          <w:sz w:val="24"/>
        </w:rPr>
      </w:pPr>
      <w:r>
        <w:rPr>
          <w:rFonts w:ascii="宋体" w:hAnsi="宋体" w:hint="eastAsia"/>
          <w:sz w:val="24"/>
        </w:rPr>
        <w:t>开户银行：</w:t>
      </w:r>
    </w:p>
    <w:p w:rsidR="00302BF2" w:rsidRDefault="00D506B0">
      <w:pPr>
        <w:shd w:val="clear" w:color="auto" w:fill="FFFFFF"/>
        <w:snapToGrid w:val="0"/>
        <w:spacing w:line="360" w:lineRule="auto"/>
        <w:ind w:firstLineChars="200" w:firstLine="480"/>
        <w:rPr>
          <w:rFonts w:ascii="宋体" w:hAnsi="宋体" w:cs="宋体"/>
          <w:kern w:val="0"/>
          <w:sz w:val="24"/>
        </w:rPr>
      </w:pPr>
      <w:r>
        <w:rPr>
          <w:rFonts w:ascii="宋体" w:hAnsi="宋体" w:hint="eastAsia"/>
          <w:sz w:val="24"/>
        </w:rPr>
        <w:t>银行账号：</w:t>
      </w:r>
    </w:p>
    <w:p w:rsidR="00302BF2" w:rsidRDefault="00D506B0">
      <w:pPr>
        <w:spacing w:line="360" w:lineRule="auto"/>
        <w:ind w:firstLineChars="200" w:firstLine="482"/>
        <w:jc w:val="left"/>
        <w:rPr>
          <w:rFonts w:ascii="宋体" w:hAnsi="宋体"/>
          <w:bCs/>
          <w:sz w:val="24"/>
        </w:rPr>
      </w:pPr>
      <w:r>
        <w:rPr>
          <w:rFonts w:ascii="宋体" w:hAnsi="宋体" w:hint="eastAsia"/>
          <w:b/>
          <w:sz w:val="24"/>
        </w:rPr>
        <w:t xml:space="preserve">第四条 </w:t>
      </w:r>
      <w:r>
        <w:rPr>
          <w:rFonts w:ascii="宋体" w:hAnsi="宋体"/>
          <w:b/>
          <w:sz w:val="24"/>
        </w:rPr>
        <w:t>质量与质量保证期</w:t>
      </w:r>
    </w:p>
    <w:p w:rsidR="00302BF2" w:rsidRDefault="00D506B0">
      <w:pPr>
        <w:spacing w:line="360" w:lineRule="auto"/>
        <w:ind w:firstLineChars="200" w:firstLine="480"/>
        <w:jc w:val="left"/>
        <w:rPr>
          <w:rFonts w:ascii="宋体" w:hAnsi="宋体"/>
          <w:bCs/>
          <w:sz w:val="24"/>
        </w:rPr>
      </w:pPr>
      <w:r>
        <w:rPr>
          <w:rFonts w:ascii="宋体" w:hAnsi="宋体"/>
          <w:bCs/>
          <w:sz w:val="24"/>
        </w:rPr>
        <w:t>1、质量保证期为自</w:t>
      </w:r>
      <w:r>
        <w:rPr>
          <w:rFonts w:ascii="宋体" w:hAnsi="宋体" w:hint="eastAsia"/>
          <w:bCs/>
          <w:sz w:val="24"/>
        </w:rPr>
        <w:t>材料</w:t>
      </w:r>
      <w:r>
        <w:rPr>
          <w:rFonts w:ascii="宋体" w:hAnsi="宋体"/>
          <w:bCs/>
          <w:sz w:val="24"/>
        </w:rPr>
        <w:t>验收合格之日起满壹年，保证期内发生的产品质量问题由乙方进行免费更换，并赔偿由此造成甲方的一切损失（包括人工、配件、部件等一切费用）</w:t>
      </w:r>
      <w:r>
        <w:rPr>
          <w:rFonts w:ascii="宋体" w:hAnsi="宋体" w:hint="eastAsia"/>
          <w:bCs/>
          <w:sz w:val="24"/>
        </w:rPr>
        <w:t>。</w:t>
      </w:r>
    </w:p>
    <w:p w:rsidR="00302BF2" w:rsidRDefault="00D506B0">
      <w:pPr>
        <w:spacing w:line="360" w:lineRule="auto"/>
        <w:ind w:firstLineChars="200" w:firstLine="480"/>
        <w:jc w:val="left"/>
        <w:rPr>
          <w:rFonts w:ascii="宋体" w:hAnsi="宋体"/>
          <w:bCs/>
          <w:sz w:val="24"/>
        </w:rPr>
      </w:pPr>
      <w:r>
        <w:rPr>
          <w:rFonts w:ascii="宋体" w:hAnsi="宋体"/>
          <w:bCs/>
          <w:sz w:val="24"/>
        </w:rPr>
        <w:t>2、质量标准：符合国家、企业、行业标准</w:t>
      </w:r>
      <w:r>
        <w:rPr>
          <w:rFonts w:ascii="宋体" w:hAnsi="宋体" w:hint="eastAsia"/>
          <w:bCs/>
          <w:sz w:val="24"/>
        </w:rPr>
        <w:t>，</w:t>
      </w:r>
      <w:r>
        <w:rPr>
          <w:rFonts w:ascii="宋体" w:hAnsi="宋体"/>
          <w:bCs/>
          <w:sz w:val="24"/>
        </w:rPr>
        <w:t>不一致之处，从优为准。 </w:t>
      </w:r>
    </w:p>
    <w:p w:rsidR="00302BF2" w:rsidRDefault="00D506B0">
      <w:pPr>
        <w:spacing w:line="360" w:lineRule="auto"/>
        <w:ind w:firstLineChars="200" w:firstLine="482"/>
        <w:jc w:val="left"/>
        <w:rPr>
          <w:rFonts w:ascii="宋体" w:hAnsi="宋体"/>
          <w:b/>
          <w:sz w:val="24"/>
        </w:rPr>
      </w:pPr>
      <w:r>
        <w:rPr>
          <w:rFonts w:ascii="宋体" w:hAnsi="宋体" w:hint="eastAsia"/>
          <w:b/>
          <w:sz w:val="24"/>
        </w:rPr>
        <w:t xml:space="preserve">第五条 </w:t>
      </w:r>
      <w:r>
        <w:rPr>
          <w:rFonts w:ascii="宋体" w:hAnsi="宋体"/>
          <w:b/>
          <w:sz w:val="24"/>
        </w:rPr>
        <w:t>验收</w:t>
      </w:r>
    </w:p>
    <w:p w:rsidR="00302BF2" w:rsidRDefault="00D506B0">
      <w:pPr>
        <w:spacing w:line="360" w:lineRule="auto"/>
        <w:jc w:val="left"/>
        <w:rPr>
          <w:rFonts w:ascii="宋体" w:hAnsi="宋体"/>
          <w:bCs/>
          <w:sz w:val="24"/>
        </w:rPr>
      </w:pPr>
      <w:r>
        <w:rPr>
          <w:rFonts w:ascii="宋体" w:hAnsi="宋体"/>
          <w:bCs/>
          <w:sz w:val="24"/>
        </w:rPr>
        <w:t xml:space="preserve">　　货物抵达甲方指定交货地点后，甲方根据合同、产品技术标准及货物包装内附的货物清单对货物之外观、数量进行验收；乙方提交的货物送货单须注明品名、型号、数量、合同编号，如发现乙方提供的产品技术规格、质量与合同文件不符，甲方有权拒收，乙方应按合同约定的标准予以更换。由此造成甲方延误工期等一切损失由乙方承担。 </w:t>
      </w:r>
    </w:p>
    <w:p w:rsidR="00302BF2" w:rsidRDefault="00D506B0">
      <w:pPr>
        <w:spacing w:line="360" w:lineRule="auto"/>
        <w:ind w:firstLineChars="200" w:firstLine="482"/>
        <w:jc w:val="left"/>
        <w:rPr>
          <w:rFonts w:ascii="宋体" w:hAnsi="宋体"/>
          <w:bCs/>
          <w:sz w:val="24"/>
        </w:rPr>
      </w:pPr>
      <w:r>
        <w:rPr>
          <w:rFonts w:ascii="宋体" w:hAnsi="宋体" w:hint="eastAsia"/>
          <w:b/>
          <w:sz w:val="24"/>
        </w:rPr>
        <w:t xml:space="preserve">第六条 </w:t>
      </w:r>
      <w:r>
        <w:rPr>
          <w:rFonts w:ascii="宋体" w:hAnsi="宋体"/>
          <w:b/>
          <w:sz w:val="24"/>
        </w:rPr>
        <w:t>违约责任 </w:t>
      </w:r>
    </w:p>
    <w:p w:rsidR="00302BF2" w:rsidRDefault="00D506B0">
      <w:pPr>
        <w:spacing w:line="360" w:lineRule="auto"/>
        <w:ind w:firstLineChars="200" w:firstLine="480"/>
        <w:jc w:val="left"/>
        <w:rPr>
          <w:rFonts w:ascii="宋体" w:hAnsi="宋体"/>
          <w:bCs/>
          <w:sz w:val="24"/>
        </w:rPr>
      </w:pPr>
      <w:r>
        <w:rPr>
          <w:rFonts w:ascii="宋体" w:hAnsi="宋体"/>
          <w:bCs/>
          <w:sz w:val="24"/>
        </w:rPr>
        <w:t>1、甲方如未能按本协议约定的期限支付相应货款，则每逾期一天，应按逾期付款</w:t>
      </w:r>
      <w:r>
        <w:rPr>
          <w:rFonts w:ascii="宋体" w:hAnsi="宋体"/>
          <w:bCs/>
          <w:sz w:val="24"/>
        </w:rPr>
        <w:lastRenderedPageBreak/>
        <w:t>金额的1‰</w:t>
      </w:r>
      <w:r>
        <w:rPr>
          <w:rFonts w:ascii="宋体" w:hAnsi="宋体" w:hint="eastAsia"/>
          <w:bCs/>
          <w:sz w:val="24"/>
        </w:rPr>
        <w:t>的比例向</w:t>
      </w:r>
      <w:r>
        <w:rPr>
          <w:rFonts w:ascii="宋体" w:hAnsi="宋体"/>
          <w:bCs/>
          <w:sz w:val="24"/>
        </w:rPr>
        <w:t>乙方支付违约金。 </w:t>
      </w:r>
    </w:p>
    <w:p w:rsidR="00302BF2" w:rsidRDefault="00D506B0">
      <w:pPr>
        <w:spacing w:line="360" w:lineRule="auto"/>
        <w:ind w:firstLineChars="200" w:firstLine="480"/>
        <w:jc w:val="left"/>
        <w:rPr>
          <w:rFonts w:ascii="宋体" w:hAnsi="宋体"/>
          <w:bCs/>
          <w:sz w:val="24"/>
        </w:rPr>
      </w:pPr>
      <w:r>
        <w:rPr>
          <w:rFonts w:ascii="宋体" w:hAnsi="宋体"/>
          <w:bCs/>
          <w:sz w:val="24"/>
        </w:rPr>
        <w:t>2、乙方应按合同规定的交货期交货，如逾期交货，每延误一天，须按合同总金额1‰</w:t>
      </w:r>
      <w:r>
        <w:rPr>
          <w:rFonts w:ascii="宋体" w:hAnsi="宋体" w:hint="eastAsia"/>
          <w:bCs/>
          <w:sz w:val="24"/>
        </w:rPr>
        <w:t>的比例</w:t>
      </w:r>
      <w:r>
        <w:rPr>
          <w:rFonts w:ascii="宋体" w:hAnsi="宋体"/>
          <w:bCs/>
          <w:sz w:val="24"/>
        </w:rPr>
        <w:t>支付违约金于甲方，并赔偿甲方的经济损失。如乙方无理由延期交货超过7天的，除继续支付上述违约金外，甲方有权决定是否解除合同</w:t>
      </w:r>
      <w:r>
        <w:rPr>
          <w:rFonts w:ascii="宋体" w:hAnsi="宋体" w:hint="eastAsia"/>
          <w:bCs/>
          <w:sz w:val="24"/>
        </w:rPr>
        <w:t>，</w:t>
      </w:r>
      <w:r>
        <w:rPr>
          <w:rFonts w:ascii="宋体" w:hAnsi="宋体"/>
          <w:bCs/>
          <w:sz w:val="24"/>
        </w:rPr>
        <w:t>如决定解除的，甲方应向乙方发出书面通知，本合同于通知发出之日解除，乙方应归还已收取的货款，并按合同总额10%</w:t>
      </w:r>
      <w:r>
        <w:rPr>
          <w:rFonts w:ascii="宋体" w:hAnsi="宋体" w:hint="eastAsia"/>
          <w:bCs/>
          <w:sz w:val="24"/>
        </w:rPr>
        <w:t>的比例</w:t>
      </w:r>
      <w:r>
        <w:rPr>
          <w:rFonts w:ascii="宋体" w:hAnsi="宋体"/>
          <w:bCs/>
          <w:sz w:val="24"/>
        </w:rPr>
        <w:t>向甲方支付违约金，并赔偿甲方的其他经济损失。 </w:t>
      </w:r>
    </w:p>
    <w:p w:rsidR="00302BF2" w:rsidRDefault="00D506B0">
      <w:pPr>
        <w:spacing w:line="360" w:lineRule="auto"/>
        <w:ind w:firstLineChars="200" w:firstLine="482"/>
        <w:jc w:val="left"/>
        <w:rPr>
          <w:rFonts w:ascii="宋体" w:hAnsi="宋体"/>
          <w:b/>
          <w:sz w:val="24"/>
        </w:rPr>
      </w:pPr>
      <w:r>
        <w:rPr>
          <w:rFonts w:ascii="宋体" w:hAnsi="宋体" w:hint="eastAsia"/>
          <w:b/>
          <w:sz w:val="24"/>
        </w:rPr>
        <w:t xml:space="preserve">第七条 </w:t>
      </w:r>
      <w:r>
        <w:rPr>
          <w:rFonts w:ascii="宋体" w:hAnsi="宋体"/>
          <w:b/>
          <w:sz w:val="24"/>
        </w:rPr>
        <w:t>争议解决 </w:t>
      </w:r>
    </w:p>
    <w:p w:rsidR="00302BF2" w:rsidRDefault="00D506B0">
      <w:pPr>
        <w:spacing w:line="360" w:lineRule="auto"/>
        <w:ind w:firstLineChars="200" w:firstLine="480"/>
        <w:jc w:val="left"/>
        <w:rPr>
          <w:rFonts w:ascii="宋体" w:hAnsi="宋体"/>
          <w:bCs/>
          <w:sz w:val="24"/>
        </w:rPr>
      </w:pPr>
      <w:r>
        <w:rPr>
          <w:rFonts w:ascii="宋体" w:hAnsi="宋体"/>
          <w:bCs/>
          <w:sz w:val="24"/>
        </w:rPr>
        <w:t>凡有关合同或执行合同而发生的一切争执，应通过友好协商解决，如协商解决不成，</w:t>
      </w:r>
      <w:r>
        <w:rPr>
          <w:rFonts w:ascii="宋体" w:hAnsi="宋体"/>
          <w:color w:val="000000"/>
          <w:sz w:val="24"/>
        </w:rPr>
        <w:t>可向</w:t>
      </w:r>
      <w:r>
        <w:rPr>
          <w:rFonts w:ascii="宋体" w:hAnsi="宋体" w:hint="eastAsia"/>
          <w:color w:val="000000"/>
          <w:sz w:val="24"/>
        </w:rPr>
        <w:t>甲方所在地的</w:t>
      </w:r>
      <w:r>
        <w:rPr>
          <w:rFonts w:ascii="宋体" w:hAnsi="宋体"/>
          <w:color w:val="000000"/>
          <w:sz w:val="24"/>
        </w:rPr>
        <w:t>人民法院提起诉讼</w:t>
      </w:r>
      <w:r>
        <w:rPr>
          <w:rFonts w:ascii="宋体" w:hAnsi="宋体"/>
          <w:bCs/>
          <w:sz w:val="24"/>
        </w:rPr>
        <w:t>。 </w:t>
      </w:r>
    </w:p>
    <w:p w:rsidR="00302BF2" w:rsidRDefault="00D506B0">
      <w:pPr>
        <w:spacing w:line="360" w:lineRule="auto"/>
        <w:ind w:firstLineChars="200" w:firstLine="482"/>
        <w:jc w:val="left"/>
        <w:rPr>
          <w:rFonts w:ascii="宋体" w:hAnsi="宋体"/>
          <w:b/>
          <w:bCs/>
          <w:sz w:val="24"/>
        </w:rPr>
      </w:pPr>
      <w:r>
        <w:rPr>
          <w:rFonts w:ascii="宋体" w:hAnsi="宋体" w:hint="eastAsia"/>
          <w:b/>
          <w:bCs/>
          <w:sz w:val="24"/>
        </w:rPr>
        <w:t>第八条 双方约定的其他事项</w:t>
      </w:r>
    </w:p>
    <w:p w:rsidR="00302BF2" w:rsidRDefault="00302BF2">
      <w:pPr>
        <w:spacing w:line="360" w:lineRule="auto"/>
        <w:ind w:firstLineChars="200" w:firstLine="480"/>
        <w:jc w:val="left"/>
        <w:rPr>
          <w:rFonts w:ascii="宋体" w:hAnsi="宋体"/>
          <w:bCs/>
          <w:sz w:val="24"/>
          <w:u w:val="single"/>
        </w:rPr>
      </w:pPr>
    </w:p>
    <w:p w:rsidR="00302BF2" w:rsidRDefault="00D506B0">
      <w:pPr>
        <w:spacing w:line="360" w:lineRule="auto"/>
        <w:jc w:val="left"/>
        <w:rPr>
          <w:rFonts w:ascii="宋体" w:hAnsi="宋体"/>
          <w:bCs/>
          <w:sz w:val="24"/>
          <w:u w:val="single"/>
        </w:rPr>
      </w:pPr>
      <w:r>
        <w:rPr>
          <w:rFonts w:ascii="宋体" w:hAnsi="宋体" w:hint="eastAsia"/>
          <w:bCs/>
          <w:sz w:val="24"/>
          <w:u w:val="single"/>
        </w:rPr>
        <w:t xml:space="preserve">                                                                    。</w:t>
      </w:r>
    </w:p>
    <w:p w:rsidR="00302BF2" w:rsidRDefault="00D506B0">
      <w:pPr>
        <w:spacing w:line="360" w:lineRule="auto"/>
        <w:ind w:firstLineChars="200" w:firstLine="482"/>
        <w:rPr>
          <w:rFonts w:ascii="宋体" w:hAnsi="宋体"/>
          <w:b/>
          <w:bCs/>
          <w:sz w:val="24"/>
        </w:rPr>
      </w:pPr>
      <w:r>
        <w:rPr>
          <w:rFonts w:ascii="宋体" w:hAnsi="宋体" w:hint="eastAsia"/>
          <w:b/>
          <w:bCs/>
          <w:sz w:val="24"/>
        </w:rPr>
        <w:t xml:space="preserve">第九条 </w:t>
      </w:r>
      <w:r>
        <w:rPr>
          <w:rFonts w:ascii="宋体" w:hAnsi="宋体"/>
          <w:b/>
          <w:bCs/>
          <w:sz w:val="24"/>
        </w:rPr>
        <w:t>其它</w:t>
      </w:r>
    </w:p>
    <w:p w:rsidR="00302BF2" w:rsidRDefault="00D506B0">
      <w:pPr>
        <w:spacing w:line="360" w:lineRule="auto"/>
        <w:ind w:firstLineChars="200" w:firstLine="480"/>
        <w:rPr>
          <w:rFonts w:ascii="宋体" w:hAnsi="宋体"/>
          <w:bCs/>
          <w:sz w:val="24"/>
        </w:rPr>
      </w:pPr>
      <w:r>
        <w:rPr>
          <w:rFonts w:ascii="宋体" w:hAnsi="宋体"/>
          <w:sz w:val="24"/>
        </w:rPr>
        <w:t>1、</w:t>
      </w:r>
      <w:r>
        <w:rPr>
          <w:rFonts w:ascii="宋体" w:hAnsi="宋体"/>
          <w:bCs/>
          <w:sz w:val="24"/>
        </w:rPr>
        <w:t>本合同自双方签字盖章之日起生效，合同全面履行完毕后自行失效。</w:t>
      </w:r>
    </w:p>
    <w:p w:rsidR="00302BF2" w:rsidRDefault="00D506B0">
      <w:pPr>
        <w:spacing w:line="360" w:lineRule="auto"/>
        <w:ind w:firstLineChars="200" w:firstLine="480"/>
        <w:rPr>
          <w:rFonts w:ascii="宋体" w:hAnsi="宋体"/>
          <w:sz w:val="24"/>
        </w:rPr>
      </w:pPr>
      <w:r>
        <w:rPr>
          <w:rFonts w:ascii="宋体" w:hAnsi="宋体"/>
          <w:sz w:val="24"/>
        </w:rPr>
        <w:t>2、本合同一式贰份，经双方签字后生效，甲乙双方各持壹份。</w:t>
      </w:r>
    </w:p>
    <w:p w:rsidR="00302BF2" w:rsidRDefault="00D506B0">
      <w:pPr>
        <w:spacing w:line="360" w:lineRule="auto"/>
        <w:ind w:firstLineChars="200" w:firstLine="480"/>
        <w:rPr>
          <w:rFonts w:ascii="宋体" w:hAnsi="宋体"/>
          <w:sz w:val="24"/>
        </w:rPr>
      </w:pPr>
      <w:r>
        <w:rPr>
          <w:rFonts w:ascii="宋体" w:hAnsi="宋体"/>
          <w:sz w:val="24"/>
        </w:rPr>
        <w:t>3、本合同未尽事宜，双方可另行协商签订补充协议。</w:t>
      </w:r>
    </w:p>
    <w:p w:rsidR="00302BF2" w:rsidRDefault="00302BF2">
      <w:pPr>
        <w:spacing w:line="360" w:lineRule="auto"/>
        <w:ind w:firstLineChars="200" w:firstLine="480"/>
        <w:rPr>
          <w:rFonts w:ascii="宋体" w:hAnsi="宋体"/>
          <w:sz w:val="24"/>
        </w:rPr>
      </w:pPr>
    </w:p>
    <w:p w:rsidR="00302BF2" w:rsidRDefault="00302BF2">
      <w:pPr>
        <w:spacing w:line="360" w:lineRule="auto"/>
        <w:jc w:val="left"/>
        <w:rPr>
          <w:rFonts w:ascii="宋体" w:hAnsi="宋体"/>
          <w:bCs/>
          <w:sz w:val="24"/>
        </w:rPr>
      </w:pPr>
    </w:p>
    <w:p w:rsidR="00302BF2" w:rsidRDefault="00302BF2">
      <w:pPr>
        <w:spacing w:line="360" w:lineRule="auto"/>
        <w:jc w:val="left"/>
        <w:rPr>
          <w:rFonts w:ascii="宋体" w:hAnsi="宋体"/>
          <w:bCs/>
          <w:sz w:val="24"/>
        </w:rPr>
      </w:pPr>
    </w:p>
    <w:p w:rsidR="00302BF2" w:rsidRDefault="00302BF2">
      <w:pPr>
        <w:spacing w:line="360" w:lineRule="auto"/>
        <w:jc w:val="left"/>
        <w:rPr>
          <w:rFonts w:ascii="宋体" w:hAnsi="宋体"/>
          <w:bCs/>
          <w:sz w:val="24"/>
        </w:rPr>
      </w:pPr>
    </w:p>
    <w:p w:rsidR="00302BF2" w:rsidRDefault="00D506B0">
      <w:pPr>
        <w:tabs>
          <w:tab w:val="left" w:pos="4320"/>
        </w:tabs>
        <w:spacing w:line="360" w:lineRule="auto"/>
        <w:rPr>
          <w:rFonts w:ascii="宋体" w:hAnsi="宋体"/>
          <w:b/>
          <w:sz w:val="24"/>
        </w:rPr>
      </w:pPr>
      <w:r>
        <w:rPr>
          <w:rFonts w:ascii="宋体" w:hAnsi="宋体" w:hint="eastAsia"/>
          <w:b/>
          <w:sz w:val="24"/>
        </w:rPr>
        <w:t>甲方：</w:t>
      </w:r>
      <w:r>
        <w:rPr>
          <w:rFonts w:ascii="宋体" w:hAnsi="宋体" w:hint="eastAsia"/>
          <w:b/>
          <w:sz w:val="24"/>
        </w:rPr>
        <w:tab/>
        <w:t>乙方：</w:t>
      </w:r>
    </w:p>
    <w:p w:rsidR="00302BF2" w:rsidRDefault="00D506B0">
      <w:pPr>
        <w:tabs>
          <w:tab w:val="left" w:pos="4320"/>
        </w:tabs>
        <w:spacing w:line="360" w:lineRule="auto"/>
        <w:rPr>
          <w:rFonts w:ascii="宋体" w:hAnsi="宋体"/>
          <w:b/>
          <w:sz w:val="24"/>
        </w:rPr>
      </w:pPr>
      <w:r>
        <w:rPr>
          <w:rFonts w:ascii="宋体" w:hAnsi="宋体" w:hint="eastAsia"/>
          <w:b/>
          <w:sz w:val="24"/>
        </w:rPr>
        <w:t>授权代表：</w:t>
      </w:r>
      <w:r>
        <w:rPr>
          <w:rFonts w:ascii="宋体" w:hAnsi="宋体" w:hint="eastAsia"/>
          <w:b/>
          <w:sz w:val="24"/>
        </w:rPr>
        <w:tab/>
        <w:t>授权代表：</w:t>
      </w:r>
    </w:p>
    <w:p w:rsidR="00302BF2" w:rsidRDefault="00D506B0">
      <w:pPr>
        <w:tabs>
          <w:tab w:val="left" w:pos="4680"/>
        </w:tabs>
        <w:spacing w:line="360" w:lineRule="auto"/>
        <w:rPr>
          <w:rFonts w:ascii="宋体" w:hAnsi="宋体"/>
          <w:b/>
          <w:sz w:val="24"/>
        </w:rPr>
      </w:pPr>
      <w:r>
        <w:rPr>
          <w:rFonts w:ascii="宋体" w:hAnsi="宋体" w:hint="eastAsia"/>
          <w:b/>
          <w:sz w:val="24"/>
        </w:rPr>
        <w:t>联系方式：                          联系方式：</w:t>
      </w:r>
    </w:p>
    <w:p w:rsidR="00302BF2" w:rsidRDefault="00D506B0">
      <w:pPr>
        <w:tabs>
          <w:tab w:val="left" w:pos="4680"/>
        </w:tabs>
        <w:spacing w:line="360" w:lineRule="auto"/>
        <w:rPr>
          <w:rFonts w:ascii="宋体" w:hAnsi="宋体"/>
          <w:b/>
          <w:sz w:val="24"/>
        </w:rPr>
      </w:pPr>
      <w:r>
        <w:rPr>
          <w:rFonts w:ascii="宋体" w:hAnsi="宋体" w:hint="eastAsia"/>
          <w:b/>
          <w:sz w:val="24"/>
        </w:rPr>
        <w:t>日期：                              日期：</w:t>
      </w:r>
    </w:p>
    <w:p w:rsidR="00302BF2" w:rsidRDefault="00302BF2">
      <w:pPr>
        <w:snapToGrid w:val="0"/>
        <w:spacing w:line="500" w:lineRule="exact"/>
        <w:rPr>
          <w:rFonts w:ascii="仿宋" w:eastAsia="仿宋" w:hAnsi="仿宋"/>
          <w:b/>
          <w:sz w:val="32"/>
          <w:szCs w:val="32"/>
          <w:u w:val="single"/>
        </w:rPr>
      </w:pPr>
    </w:p>
    <w:p w:rsidR="00302BF2" w:rsidRDefault="00302BF2"/>
    <w:sectPr w:rsidR="00302BF2">
      <w:footerReference w:type="default" r:id="rId11"/>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58" w:rsidRDefault="005A4B58">
      <w:r>
        <w:separator/>
      </w:r>
    </w:p>
  </w:endnote>
  <w:endnote w:type="continuationSeparator" w:id="0">
    <w:p w:rsidR="005A4B58" w:rsidRDefault="005A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9925"/>
    </w:sdtPr>
    <w:sdtEndPr/>
    <w:sdtContent>
      <w:p w:rsidR="00D506B0" w:rsidRDefault="00D506B0">
        <w:pPr>
          <w:pStyle w:val="a9"/>
          <w:jc w:val="center"/>
        </w:pPr>
        <w:r>
          <w:fldChar w:fldCharType="begin"/>
        </w:r>
        <w:r>
          <w:instrText xml:space="preserve"> PAGE   \* MERGEFORMAT </w:instrText>
        </w:r>
        <w:r>
          <w:fldChar w:fldCharType="separate"/>
        </w:r>
        <w:r w:rsidR="003F4E66" w:rsidRPr="003F4E66">
          <w:rPr>
            <w:noProof/>
            <w:lang w:val="zh-CN"/>
          </w:rPr>
          <w:t>4</w:t>
        </w:r>
        <w:r>
          <w:rPr>
            <w:lang w:val="zh-CN"/>
          </w:rPr>
          <w:fldChar w:fldCharType="end"/>
        </w:r>
      </w:p>
    </w:sdtContent>
  </w:sdt>
  <w:p w:rsidR="00D506B0" w:rsidRDefault="00D506B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9924"/>
    </w:sdtPr>
    <w:sdtEndPr/>
    <w:sdtContent>
      <w:p w:rsidR="00D506B0" w:rsidRDefault="00D506B0">
        <w:pPr>
          <w:pStyle w:val="a9"/>
          <w:jc w:val="center"/>
        </w:pPr>
        <w:r>
          <w:fldChar w:fldCharType="begin"/>
        </w:r>
        <w:r>
          <w:instrText xml:space="preserve"> PAGE   \* MERGEFORMAT </w:instrText>
        </w:r>
        <w:r>
          <w:fldChar w:fldCharType="separate"/>
        </w:r>
        <w:r w:rsidR="003F4E66" w:rsidRPr="003F4E66">
          <w:rPr>
            <w:noProof/>
            <w:lang w:val="zh-CN"/>
          </w:rPr>
          <w:t>39</w:t>
        </w:r>
        <w:r>
          <w:rPr>
            <w:lang w:val="zh-CN"/>
          </w:rPr>
          <w:fldChar w:fldCharType="end"/>
        </w:r>
      </w:p>
    </w:sdtContent>
  </w:sdt>
  <w:p w:rsidR="00D506B0" w:rsidRDefault="00D506B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B0" w:rsidRDefault="00D506B0">
    <w:pPr>
      <w:pStyle w:val="21"/>
    </w:pPr>
    <w:r>
      <w:rPr>
        <w:rFonts w:hint="eastAsia"/>
      </w:rPr>
      <w:t xml:space="preserve">                                    第</w:t>
    </w:r>
    <w:r>
      <w:fldChar w:fldCharType="begin"/>
    </w:r>
    <w:r>
      <w:rPr>
        <w:rStyle w:val="af"/>
      </w:rPr>
      <w:instrText xml:space="preserve"> PAGE </w:instrText>
    </w:r>
    <w:r>
      <w:fldChar w:fldCharType="separate"/>
    </w:r>
    <w:r w:rsidR="003F4E66">
      <w:rPr>
        <w:rStyle w:val="af"/>
        <w:noProof/>
      </w:rPr>
      <w:t>51</w:t>
    </w:r>
    <w:r>
      <w:fldChar w:fldCharType="end"/>
    </w:r>
    <w:r>
      <w:rPr>
        <w:rFonts w:hint="eastAsia"/>
      </w:rPr>
      <w:t>页，共</w:t>
    </w:r>
    <w:r>
      <w:fldChar w:fldCharType="begin"/>
    </w:r>
    <w:r>
      <w:rPr>
        <w:rStyle w:val="af"/>
      </w:rPr>
      <w:instrText xml:space="preserve"> NUMPAGES </w:instrText>
    </w:r>
    <w:r>
      <w:fldChar w:fldCharType="separate"/>
    </w:r>
    <w:r w:rsidR="003F4E66">
      <w:rPr>
        <w:rStyle w:val="af"/>
        <w:noProof/>
      </w:rPr>
      <w:t>51</w:t>
    </w:r>
    <w:r>
      <w:fldChar w:fldCharType="end"/>
    </w:r>
    <w:r>
      <w:rPr>
        <w:rFonts w:hint="eastAsia"/>
      </w:rPr>
      <w:t>页</w:t>
    </w:r>
  </w:p>
  <w:p w:rsidR="00D506B0" w:rsidRDefault="00D506B0">
    <w:pPr>
      <w:rPr>
        <w:rFonts w:ascii="宋体" w:hAnsi="宋体"/>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58" w:rsidRDefault="005A4B58">
      <w:r>
        <w:separator/>
      </w:r>
    </w:p>
  </w:footnote>
  <w:footnote w:type="continuationSeparator" w:id="0">
    <w:p w:rsidR="005A4B58" w:rsidRDefault="005A4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A4E1"/>
    <w:multiLevelType w:val="singleLevel"/>
    <w:tmpl w:val="0195A4E1"/>
    <w:lvl w:ilvl="0">
      <w:start w:val="1"/>
      <w:numFmt w:val="decimal"/>
      <w:lvlText w:val="%1)"/>
      <w:lvlJc w:val="left"/>
      <w:pPr>
        <w:ind w:left="425" w:hanging="425"/>
      </w:pPr>
      <w:rPr>
        <w:rFonts w:hint="default"/>
      </w:rPr>
    </w:lvl>
  </w:abstractNum>
  <w:abstractNum w:abstractNumId="1" w15:restartNumberingAfterBreak="0">
    <w:nsid w:val="17FD14FF"/>
    <w:multiLevelType w:val="singleLevel"/>
    <w:tmpl w:val="17FD14FF"/>
    <w:lvl w:ilvl="0">
      <w:start w:val="2"/>
      <w:numFmt w:val="decimal"/>
      <w:suff w:val="nothing"/>
      <w:lvlText w:val="%1）"/>
      <w:lvlJc w:val="left"/>
    </w:lvl>
  </w:abstractNum>
  <w:abstractNum w:abstractNumId="2" w15:restartNumberingAfterBreak="0">
    <w:nsid w:val="1DF93ED5"/>
    <w:multiLevelType w:val="singleLevel"/>
    <w:tmpl w:val="1DF93ED5"/>
    <w:lvl w:ilvl="0">
      <w:start w:val="4"/>
      <w:numFmt w:val="chineseCounting"/>
      <w:suff w:val="space"/>
      <w:lvlText w:val="第%1节"/>
      <w:lvlJc w:val="left"/>
      <w:rPr>
        <w:rFonts w:hint="eastAsia"/>
      </w:rPr>
    </w:lvl>
  </w:abstractNum>
  <w:abstractNum w:abstractNumId="3" w15:restartNumberingAfterBreak="0">
    <w:nsid w:val="258E625A"/>
    <w:multiLevelType w:val="singleLevel"/>
    <w:tmpl w:val="258E625A"/>
    <w:lvl w:ilvl="0">
      <w:start w:val="1"/>
      <w:numFmt w:val="decimal"/>
      <w:lvlText w:val="%1)"/>
      <w:lvlJc w:val="left"/>
      <w:pPr>
        <w:ind w:left="425" w:hanging="425"/>
      </w:pPr>
      <w:rPr>
        <w:rFonts w:hint="default"/>
      </w:rPr>
    </w:lvl>
  </w:abstractNum>
  <w:abstractNum w:abstractNumId="4" w15:restartNumberingAfterBreak="0">
    <w:nsid w:val="404C5875"/>
    <w:multiLevelType w:val="singleLevel"/>
    <w:tmpl w:val="404C5875"/>
    <w:lvl w:ilvl="0">
      <w:start w:val="1"/>
      <w:numFmt w:val="decimal"/>
      <w:lvlText w:val="%1."/>
      <w:lvlJc w:val="left"/>
      <w:pPr>
        <w:tabs>
          <w:tab w:val="left" w:pos="312"/>
        </w:tabs>
      </w:pPr>
    </w:lvl>
  </w:abstractNum>
  <w:abstractNum w:abstractNumId="5" w15:restartNumberingAfterBreak="0">
    <w:nsid w:val="40523F4B"/>
    <w:multiLevelType w:val="multilevel"/>
    <w:tmpl w:val="40523F4B"/>
    <w:lvl w:ilvl="0">
      <w:start w:val="1"/>
      <w:numFmt w:val="decimal"/>
      <w:lvlText w:val="%1、"/>
      <w:lvlJc w:val="left"/>
      <w:pPr>
        <w:ind w:left="1730" w:hanging="420"/>
      </w:pPr>
      <w:rPr>
        <w:rFonts w:hint="eastAsia"/>
      </w:rPr>
    </w:lvl>
    <w:lvl w:ilvl="1">
      <w:start w:val="1"/>
      <w:numFmt w:val="lowerLetter"/>
      <w:lvlText w:val="%2)"/>
      <w:lvlJc w:val="left"/>
      <w:pPr>
        <w:ind w:left="2150" w:hanging="420"/>
      </w:pPr>
    </w:lvl>
    <w:lvl w:ilvl="2">
      <w:start w:val="1"/>
      <w:numFmt w:val="lowerRoman"/>
      <w:lvlText w:val="%3."/>
      <w:lvlJc w:val="right"/>
      <w:pPr>
        <w:ind w:left="2570" w:hanging="420"/>
      </w:pPr>
    </w:lvl>
    <w:lvl w:ilvl="3">
      <w:start w:val="1"/>
      <w:numFmt w:val="decimal"/>
      <w:lvlText w:val="%4."/>
      <w:lvlJc w:val="left"/>
      <w:pPr>
        <w:ind w:left="2990" w:hanging="420"/>
      </w:pPr>
    </w:lvl>
    <w:lvl w:ilvl="4">
      <w:start w:val="1"/>
      <w:numFmt w:val="lowerLetter"/>
      <w:lvlText w:val="%5)"/>
      <w:lvlJc w:val="left"/>
      <w:pPr>
        <w:ind w:left="3410" w:hanging="420"/>
      </w:pPr>
    </w:lvl>
    <w:lvl w:ilvl="5">
      <w:start w:val="1"/>
      <w:numFmt w:val="lowerRoman"/>
      <w:lvlText w:val="%6."/>
      <w:lvlJc w:val="right"/>
      <w:pPr>
        <w:ind w:left="3830" w:hanging="420"/>
      </w:pPr>
    </w:lvl>
    <w:lvl w:ilvl="6">
      <w:start w:val="1"/>
      <w:numFmt w:val="decimal"/>
      <w:lvlText w:val="%7."/>
      <w:lvlJc w:val="left"/>
      <w:pPr>
        <w:ind w:left="4250" w:hanging="420"/>
      </w:pPr>
    </w:lvl>
    <w:lvl w:ilvl="7">
      <w:start w:val="1"/>
      <w:numFmt w:val="lowerLetter"/>
      <w:lvlText w:val="%8)"/>
      <w:lvlJc w:val="left"/>
      <w:pPr>
        <w:ind w:left="4670" w:hanging="420"/>
      </w:pPr>
    </w:lvl>
    <w:lvl w:ilvl="8">
      <w:start w:val="1"/>
      <w:numFmt w:val="lowerRoman"/>
      <w:lvlText w:val="%9."/>
      <w:lvlJc w:val="right"/>
      <w:pPr>
        <w:ind w:left="5090" w:hanging="420"/>
      </w:pPr>
    </w:lvl>
  </w:abstractNum>
  <w:abstractNum w:abstractNumId="6" w15:restartNumberingAfterBreak="0">
    <w:nsid w:val="492A0EF1"/>
    <w:multiLevelType w:val="multilevel"/>
    <w:tmpl w:val="492A0EF1"/>
    <w:lvl w:ilvl="0">
      <w:start w:val="1"/>
      <w:numFmt w:val="decimal"/>
      <w:suff w:val="space"/>
      <w:lvlText w:val="%1"/>
      <w:lvlJc w:val="left"/>
      <w:pPr>
        <w:ind w:left="0" w:firstLine="0"/>
      </w:pPr>
      <w:rPr>
        <w:rFonts w:eastAsia="黑体" w:hint="eastAsia"/>
        <w:sz w:val="32"/>
        <w:szCs w:val="32"/>
      </w:rPr>
    </w:lvl>
    <w:lvl w:ilvl="1">
      <w:start w:val="1"/>
      <w:numFmt w:val="decimal"/>
      <w:suff w:val="space"/>
      <w:lvlText w:val="%1.%2"/>
      <w:lvlJc w:val="left"/>
      <w:pPr>
        <w:ind w:left="240" w:firstLine="0"/>
      </w:pPr>
      <w:rPr>
        <w:rFonts w:ascii="Times New Roman" w:hAnsi="Times New Roman" w:cs="Times New Roman" w:hint="eastAsia"/>
        <w:b/>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suff w:val="space"/>
      <w:lvlText w:val="%1.%2.%3"/>
      <w:lvlJc w:val="left"/>
      <w:pPr>
        <w:ind w:left="0" w:firstLine="0"/>
      </w:pPr>
      <w:rPr>
        <w:rFonts w:hint="eastAsia"/>
        <w:b/>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4"/>
      <w:suff w:val="space"/>
      <w:lvlText w:val="%1.%2.%3.%4"/>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suff w:val="space"/>
      <w:lvlText w:val="（%5）"/>
      <w:lvlJc w:val="left"/>
      <w:pPr>
        <w:ind w:left="710" w:firstLine="0"/>
      </w:pPr>
      <w:rPr>
        <w:rFonts w:hint="eastAsia"/>
        <w:lang w:val="en-US"/>
      </w:rPr>
    </w:lvl>
    <w:lvl w:ilvl="5">
      <w:start w:val="1"/>
      <w:numFmt w:val="decimal"/>
      <w:suff w:val="space"/>
      <w:lvlText w:val="%6）"/>
      <w:lvlJc w:val="left"/>
      <w:pPr>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1996E48"/>
    <w:rsid w:val="00081686"/>
    <w:rsid w:val="000E26F0"/>
    <w:rsid w:val="00105BD8"/>
    <w:rsid w:val="00196B16"/>
    <w:rsid w:val="001A2682"/>
    <w:rsid w:val="001B4708"/>
    <w:rsid w:val="001D1689"/>
    <w:rsid w:val="00211D75"/>
    <w:rsid w:val="00287E33"/>
    <w:rsid w:val="00302BF2"/>
    <w:rsid w:val="003065F8"/>
    <w:rsid w:val="00335959"/>
    <w:rsid w:val="003863ED"/>
    <w:rsid w:val="003A1285"/>
    <w:rsid w:val="003A2BB2"/>
    <w:rsid w:val="003D5FFD"/>
    <w:rsid w:val="003F4E66"/>
    <w:rsid w:val="00421017"/>
    <w:rsid w:val="004704F2"/>
    <w:rsid w:val="004E2CFE"/>
    <w:rsid w:val="0052433B"/>
    <w:rsid w:val="005A4B58"/>
    <w:rsid w:val="005B6535"/>
    <w:rsid w:val="00641CCD"/>
    <w:rsid w:val="00695C0F"/>
    <w:rsid w:val="00696451"/>
    <w:rsid w:val="006E7A50"/>
    <w:rsid w:val="0079050F"/>
    <w:rsid w:val="007C1928"/>
    <w:rsid w:val="007F0DE9"/>
    <w:rsid w:val="00866E41"/>
    <w:rsid w:val="008770A8"/>
    <w:rsid w:val="00893711"/>
    <w:rsid w:val="008B7D76"/>
    <w:rsid w:val="008C34E2"/>
    <w:rsid w:val="00981974"/>
    <w:rsid w:val="009C35C3"/>
    <w:rsid w:val="00A73F19"/>
    <w:rsid w:val="00A92C8B"/>
    <w:rsid w:val="00A949B0"/>
    <w:rsid w:val="00AD2B5E"/>
    <w:rsid w:val="00AD2F7C"/>
    <w:rsid w:val="00B044A4"/>
    <w:rsid w:val="00B103A6"/>
    <w:rsid w:val="00B604F0"/>
    <w:rsid w:val="00B8451B"/>
    <w:rsid w:val="00BD2565"/>
    <w:rsid w:val="00BF4FD1"/>
    <w:rsid w:val="00C35379"/>
    <w:rsid w:val="00C422B1"/>
    <w:rsid w:val="00C76CDC"/>
    <w:rsid w:val="00C8555A"/>
    <w:rsid w:val="00C91A66"/>
    <w:rsid w:val="00CB3666"/>
    <w:rsid w:val="00CB7F6F"/>
    <w:rsid w:val="00CC3592"/>
    <w:rsid w:val="00CF486C"/>
    <w:rsid w:val="00D246F8"/>
    <w:rsid w:val="00D32A85"/>
    <w:rsid w:val="00D50474"/>
    <w:rsid w:val="00D506B0"/>
    <w:rsid w:val="00D61405"/>
    <w:rsid w:val="00D77AED"/>
    <w:rsid w:val="00E06FCA"/>
    <w:rsid w:val="00E102A2"/>
    <w:rsid w:val="00E82D66"/>
    <w:rsid w:val="00EF2818"/>
    <w:rsid w:val="00F0251E"/>
    <w:rsid w:val="00F9407B"/>
    <w:rsid w:val="00FB3152"/>
    <w:rsid w:val="03A55BAE"/>
    <w:rsid w:val="0BFF54FE"/>
    <w:rsid w:val="0CAD5AA4"/>
    <w:rsid w:val="0E596EE6"/>
    <w:rsid w:val="0FB0501E"/>
    <w:rsid w:val="10C56F81"/>
    <w:rsid w:val="112D3D7F"/>
    <w:rsid w:val="12886440"/>
    <w:rsid w:val="12BD0191"/>
    <w:rsid w:val="12FB3F35"/>
    <w:rsid w:val="13663ECE"/>
    <w:rsid w:val="14AA7440"/>
    <w:rsid w:val="16123FB4"/>
    <w:rsid w:val="18055854"/>
    <w:rsid w:val="19A13D8F"/>
    <w:rsid w:val="19BD0F44"/>
    <w:rsid w:val="1C035143"/>
    <w:rsid w:val="1DA839FA"/>
    <w:rsid w:val="1E147A90"/>
    <w:rsid w:val="23202212"/>
    <w:rsid w:val="252C5436"/>
    <w:rsid w:val="25CC62CB"/>
    <w:rsid w:val="26950CE3"/>
    <w:rsid w:val="26E462C4"/>
    <w:rsid w:val="2A4E13A6"/>
    <w:rsid w:val="2D4D0207"/>
    <w:rsid w:val="2D686C8F"/>
    <w:rsid w:val="307167DD"/>
    <w:rsid w:val="365A0D96"/>
    <w:rsid w:val="36CE1428"/>
    <w:rsid w:val="391100DD"/>
    <w:rsid w:val="3A415C3C"/>
    <w:rsid w:val="3EEF2BA1"/>
    <w:rsid w:val="415A08CA"/>
    <w:rsid w:val="43F679D0"/>
    <w:rsid w:val="445826E4"/>
    <w:rsid w:val="451062C9"/>
    <w:rsid w:val="46100223"/>
    <w:rsid w:val="47A74F10"/>
    <w:rsid w:val="49E1398A"/>
    <w:rsid w:val="4A230728"/>
    <w:rsid w:val="4AF6711D"/>
    <w:rsid w:val="4C465BF0"/>
    <w:rsid w:val="4E3221F7"/>
    <w:rsid w:val="50E26B91"/>
    <w:rsid w:val="55017B08"/>
    <w:rsid w:val="57061289"/>
    <w:rsid w:val="57E27E8D"/>
    <w:rsid w:val="59A8407B"/>
    <w:rsid w:val="59E3567D"/>
    <w:rsid w:val="5D55380D"/>
    <w:rsid w:val="5D601A13"/>
    <w:rsid w:val="5FEB2A05"/>
    <w:rsid w:val="601654D5"/>
    <w:rsid w:val="60883DE8"/>
    <w:rsid w:val="62666BBC"/>
    <w:rsid w:val="64ED4ABA"/>
    <w:rsid w:val="65A4295F"/>
    <w:rsid w:val="68292E2D"/>
    <w:rsid w:val="694C6B40"/>
    <w:rsid w:val="6B030D4C"/>
    <w:rsid w:val="6DD15885"/>
    <w:rsid w:val="6FAE63E4"/>
    <w:rsid w:val="705B5284"/>
    <w:rsid w:val="71996E48"/>
    <w:rsid w:val="719E20DA"/>
    <w:rsid w:val="7321667E"/>
    <w:rsid w:val="73B63EBE"/>
    <w:rsid w:val="744641D8"/>
    <w:rsid w:val="77921D54"/>
    <w:rsid w:val="77CF1B4F"/>
    <w:rsid w:val="7830408B"/>
    <w:rsid w:val="7944647B"/>
    <w:rsid w:val="79774869"/>
    <w:rsid w:val="7A7B5CE7"/>
    <w:rsid w:val="7EF749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0EA47E-8D51-47F8-AFF1-B2790526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黑体"/>
      <w:b/>
      <w:bCs/>
      <w:kern w:val="44"/>
      <w:sz w:val="32"/>
      <w:szCs w:val="44"/>
    </w:rPr>
  </w:style>
  <w:style w:type="paragraph" w:styleId="2">
    <w:name w:val="heading 2"/>
    <w:basedOn w:val="a"/>
    <w:next w:val="a0"/>
    <w:qFormat/>
    <w:pPr>
      <w:keepNext/>
      <w:keepLines/>
      <w:spacing w:before="260" w:after="260" w:line="415" w:lineRule="auto"/>
      <w:outlineLvl w:val="1"/>
    </w:pPr>
    <w:rPr>
      <w:rFonts w:ascii="Arial" w:eastAsia="黑体" w:hAnsi="Arial"/>
      <w:b/>
      <w:bCs/>
      <w:sz w:val="30"/>
      <w:szCs w:val="32"/>
    </w:rPr>
  </w:style>
  <w:style w:type="paragraph" w:styleId="3">
    <w:name w:val="heading 3"/>
    <w:basedOn w:val="a"/>
    <w:next w:val="a"/>
    <w:qFormat/>
    <w:pPr>
      <w:keepNext/>
      <w:keepLines/>
      <w:spacing w:before="260" w:after="260" w:line="415" w:lineRule="auto"/>
      <w:outlineLvl w:val="2"/>
    </w:pPr>
    <w:rPr>
      <w:rFonts w:eastAsia="黑体"/>
      <w:b/>
      <w:bCs/>
      <w:sz w:val="28"/>
      <w:szCs w:val="32"/>
    </w:rPr>
  </w:style>
  <w:style w:type="paragraph" w:styleId="4">
    <w:name w:val="heading 4"/>
    <w:basedOn w:val="a"/>
    <w:next w:val="a0"/>
    <w:qFormat/>
    <w:pPr>
      <w:numPr>
        <w:ilvl w:val="3"/>
        <w:numId w:val="1"/>
      </w:numPr>
      <w:spacing w:before="120" w:after="120"/>
      <w:jc w:val="left"/>
      <w:outlineLvl w:val="3"/>
    </w:pPr>
    <w:rPr>
      <w:b/>
      <w:bCs/>
    </w:rPr>
  </w:style>
  <w:style w:type="paragraph" w:styleId="7">
    <w:name w:val="heading 7"/>
    <w:basedOn w:val="a"/>
    <w:next w:val="a1"/>
    <w:qFormat/>
    <w:pPr>
      <w:keepNext/>
      <w:keepLines/>
      <w:spacing w:before="240" w:after="64" w:line="319" w:lineRule="auto"/>
      <w:outlineLvl w:val="6"/>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paragraph" w:styleId="a0">
    <w:name w:val="Body Text First Indent"/>
    <w:basedOn w:val="a"/>
    <w:qFormat/>
    <w:pPr>
      <w:ind w:firstLine="476"/>
    </w:pPr>
  </w:style>
  <w:style w:type="paragraph" w:styleId="a1">
    <w:name w:val="Normal Indent"/>
    <w:basedOn w:val="a"/>
    <w:qFormat/>
    <w:pPr>
      <w:widowControl/>
      <w:ind w:left="425"/>
      <w:jc w:val="left"/>
    </w:pPr>
    <w:rPr>
      <w:kern w:val="0"/>
      <w:sz w:val="20"/>
      <w:szCs w:val="20"/>
      <w:lang w:eastAsia="en-US"/>
    </w:rPr>
  </w:style>
  <w:style w:type="paragraph" w:styleId="a5">
    <w:name w:val="annotation text"/>
    <w:basedOn w:val="a"/>
    <w:link w:val="Char"/>
    <w:qFormat/>
    <w:pPr>
      <w:jc w:val="left"/>
    </w:pPr>
  </w:style>
  <w:style w:type="paragraph" w:styleId="a6">
    <w:name w:val="Body Text"/>
    <w:basedOn w:val="a"/>
    <w:qFormat/>
    <w:rPr>
      <w:color w:val="FF0000"/>
    </w:rPr>
  </w:style>
  <w:style w:type="paragraph" w:styleId="30">
    <w:name w:val="toc 3"/>
    <w:basedOn w:val="a"/>
    <w:next w:val="a"/>
    <w:uiPriority w:val="39"/>
    <w:qFormat/>
    <w:pPr>
      <w:spacing w:line="360" w:lineRule="auto"/>
      <w:ind w:left="420"/>
      <w:jc w:val="left"/>
    </w:pPr>
    <w:rPr>
      <w:iCs/>
      <w:sz w:val="24"/>
      <w:szCs w:val="20"/>
    </w:rPr>
  </w:style>
  <w:style w:type="paragraph" w:styleId="a7">
    <w:name w:val="Plain Text"/>
    <w:basedOn w:val="a"/>
    <w:qFormat/>
    <w:rPr>
      <w:rFonts w:ascii="宋体" w:hAnsi="Courier New" w:cs="Courier New"/>
      <w:szCs w:val="21"/>
    </w:rPr>
  </w:style>
  <w:style w:type="paragraph" w:styleId="a8">
    <w:name w:val="Balloon Text"/>
    <w:basedOn w:val="a"/>
    <w:link w:val="Char0"/>
    <w:qFormat/>
    <w:rPr>
      <w:sz w:val="18"/>
      <w:szCs w:val="18"/>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360" w:lineRule="auto"/>
      <w:jc w:val="left"/>
    </w:pPr>
    <w:rPr>
      <w:b/>
      <w:bCs/>
      <w:caps/>
      <w:sz w:val="24"/>
      <w:szCs w:val="20"/>
    </w:rPr>
  </w:style>
  <w:style w:type="paragraph" w:styleId="20">
    <w:name w:val="toc 2"/>
    <w:basedOn w:val="a"/>
    <w:next w:val="a"/>
    <w:uiPriority w:val="39"/>
    <w:qFormat/>
    <w:pPr>
      <w:spacing w:line="360" w:lineRule="auto"/>
      <w:ind w:left="210"/>
      <w:jc w:val="left"/>
    </w:pPr>
    <w:rPr>
      <w:smallCaps/>
      <w:sz w:val="24"/>
      <w:szCs w:val="20"/>
    </w:rPr>
  </w:style>
  <w:style w:type="paragraph" w:styleId="ab">
    <w:name w:val="Normal (Web)"/>
    <w:basedOn w:val="a"/>
    <w:uiPriority w:val="99"/>
    <w:qFormat/>
    <w:pPr>
      <w:spacing w:line="300" w:lineRule="auto"/>
    </w:pPr>
    <w:rPr>
      <w:sz w:val="24"/>
    </w:rPr>
  </w:style>
  <w:style w:type="paragraph" w:styleId="ac">
    <w:name w:val="annotation subject"/>
    <w:basedOn w:val="a5"/>
    <w:next w:val="a5"/>
    <w:link w:val="Char2"/>
    <w:qFormat/>
    <w:rPr>
      <w:b/>
      <w:bCs/>
    </w:rPr>
  </w:style>
  <w:style w:type="table" w:styleId="ad">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2"/>
    <w:qFormat/>
  </w:style>
  <w:style w:type="character" w:styleId="af0">
    <w:name w:val="Hyperlink"/>
    <w:uiPriority w:val="99"/>
    <w:qFormat/>
    <w:rPr>
      <w:color w:val="0000FF"/>
      <w:u w:val="single"/>
    </w:rPr>
  </w:style>
  <w:style w:type="character" w:styleId="af1">
    <w:name w:val="annotation reference"/>
    <w:qFormat/>
    <w:rPr>
      <w:sz w:val="21"/>
      <w:szCs w:val="21"/>
    </w:rPr>
  </w:style>
  <w:style w:type="paragraph" w:styleId="af2">
    <w:name w:val="List Paragraph"/>
    <w:basedOn w:val="a"/>
    <w:uiPriority w:val="99"/>
    <w:qFormat/>
    <w:pPr>
      <w:ind w:firstLineChars="200" w:firstLine="420"/>
    </w:pPr>
  </w:style>
  <w:style w:type="paragraph" w:customStyle="1" w:styleId="af3">
    <w:name w:val="表头文本"/>
    <w:basedOn w:val="a"/>
    <w:qFormat/>
    <w:pPr>
      <w:autoSpaceDE w:val="0"/>
      <w:autoSpaceDN w:val="0"/>
      <w:adjustRightInd w:val="0"/>
      <w:jc w:val="center"/>
    </w:pPr>
    <w:rPr>
      <w:b/>
      <w:kern w:val="0"/>
      <w:sz w:val="24"/>
      <w:szCs w:val="20"/>
    </w:rPr>
  </w:style>
  <w:style w:type="paragraph" w:customStyle="1" w:styleId="31">
    <w:name w:val="样式3"/>
    <w:basedOn w:val="a7"/>
    <w:qFormat/>
    <w:pPr>
      <w:spacing w:line="0" w:lineRule="atLeast"/>
      <w:outlineLvl w:val="0"/>
    </w:pPr>
    <w:rPr>
      <w:rFonts w:cs="Times New Roman"/>
      <w:sz w:val="28"/>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21">
    <w:name w:val="样式2"/>
    <w:basedOn w:val="a9"/>
    <w:qFormat/>
    <w:pPr>
      <w:ind w:right="360"/>
    </w:pPr>
    <w:rPr>
      <w:rFonts w:ascii="宋体" w:hAnsi="宋体"/>
      <w:sz w:val="21"/>
      <w:szCs w:val="21"/>
    </w:rPr>
  </w:style>
  <w:style w:type="character" w:customStyle="1" w:styleId="Char0">
    <w:name w:val="批注框文本 Char"/>
    <w:basedOn w:val="a2"/>
    <w:link w:val="a8"/>
    <w:qFormat/>
    <w:rPr>
      <w:rFonts w:ascii="Times New Roman" w:hAnsi="Times New Roman"/>
      <w:kern w:val="2"/>
      <w:sz w:val="18"/>
      <w:szCs w:val="18"/>
    </w:rPr>
  </w:style>
  <w:style w:type="character" w:customStyle="1" w:styleId="Char1">
    <w:name w:val="页眉 Char"/>
    <w:basedOn w:val="a2"/>
    <w:link w:val="aa"/>
    <w:qFormat/>
    <w:rPr>
      <w:rFonts w:ascii="Times New Roman" w:hAnsi="Times New Roman"/>
      <w:kern w:val="2"/>
      <w:sz w:val="18"/>
      <w:szCs w:val="18"/>
    </w:rPr>
  </w:style>
  <w:style w:type="character" w:customStyle="1" w:styleId="Char">
    <w:name w:val="批注文字 Char"/>
    <w:basedOn w:val="a2"/>
    <w:link w:val="a5"/>
    <w:qFormat/>
    <w:rPr>
      <w:rFonts w:ascii="Times New Roman" w:hAnsi="Times New Roman"/>
      <w:kern w:val="2"/>
      <w:sz w:val="21"/>
      <w:szCs w:val="24"/>
    </w:rPr>
  </w:style>
  <w:style w:type="character" w:customStyle="1" w:styleId="Char2">
    <w:name w:val="批注主题 Char"/>
    <w:basedOn w:val="Char"/>
    <w:link w:val="ac"/>
    <w:qFormat/>
    <w:rPr>
      <w:rFonts w:ascii="Times New Roman" w:hAnsi="Times New Roman"/>
      <w:kern w:val="2"/>
      <w:sz w:val="21"/>
      <w:szCs w:val="24"/>
    </w:rPr>
  </w:style>
  <w:style w:type="paragraph" w:customStyle="1" w:styleId="211211">
    <w:name w:val="样式 标题 2标题 1.1编号标题2 + 段前: 1 行 段后: 1 行"/>
    <w:basedOn w:val="2"/>
    <w:qFormat/>
    <w:pPr>
      <w:keepNext w:val="0"/>
      <w:keepLines w:val="0"/>
      <w:spacing w:beforeLines="100" w:afterLines="100" w:line="360" w:lineRule="auto"/>
    </w:pPr>
    <w:rPr>
      <w:rFonts w:ascii="Times New Roman" w:hAnsi="Times New Roman" w:cs="宋体"/>
      <w:sz w:val="28"/>
    </w:rPr>
  </w:style>
  <w:style w:type="paragraph" w:customStyle="1" w:styleId="af4">
    <w:name w:val="二级条标题"/>
    <w:basedOn w:val="a"/>
    <w:next w:val="a"/>
    <w:qFormat/>
    <w:pPr>
      <w:widowControl/>
      <w:ind w:left="-420"/>
      <w:jc w:val="left"/>
      <w:outlineLvl w:val="3"/>
    </w:pPr>
    <w:rPr>
      <w:rFonts w:eastAsia="黑体"/>
      <w:kern w:val="0"/>
      <w:szCs w:val="20"/>
    </w:rPr>
  </w:style>
  <w:style w:type="paragraph" w:styleId="af5">
    <w:name w:val="Revision"/>
    <w:hidden/>
    <w:uiPriority w:val="99"/>
    <w:semiHidden/>
    <w:rsid w:val="00D506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5BE37-25F6-4BEB-BBAB-51A24C8D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51</Pages>
  <Words>3732</Words>
  <Characters>21273</Characters>
  <Application>Microsoft Office Word</Application>
  <DocSecurity>0</DocSecurity>
  <Lines>177</Lines>
  <Paragraphs>49</Paragraphs>
  <ScaleCrop>false</ScaleCrop>
  <Company>Microsoft</Company>
  <LinksUpToDate>false</LinksUpToDate>
  <CharactersWithSpaces>24956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国贸物业招标办</dc:creator>
  <cp:lastModifiedBy>Microsoft 帐户</cp:lastModifiedBy>
  <cp:revision>8</cp:revision>
  <dcterms:created xsi:type="dcterms:W3CDTF">2022-01-13T14:16:00Z</dcterms:created>
  <dcterms:modified xsi:type="dcterms:W3CDTF">2022-02-28T02:27:00Z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1B4EE4265B0842FCBBF34123408E1632</vt:lpwstr>
  </property>
</Properties>
</file>