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仿宋" w:hAnsi="仿宋" w:eastAsia="仿宋"/>
          <w:sz w:val="24"/>
        </w:rPr>
      </w:pPr>
      <w:bookmarkStart w:id="0" w:name="_Toc178674763"/>
      <w:bookmarkStart w:id="1" w:name="_Toc163364646"/>
      <w:bookmarkStart w:id="2" w:name="_Toc157418557"/>
      <w:bookmarkStart w:id="3" w:name="_Toc157418350"/>
      <w:bookmarkStart w:id="4" w:name="_Toc165385343"/>
      <w:bookmarkStart w:id="5" w:name="_Toc32815540"/>
      <w:bookmarkStart w:id="6" w:name="_Toc125129292"/>
    </w:p>
    <w:p>
      <w:pPr>
        <w:spacing w:line="276" w:lineRule="auto"/>
        <w:jc w:val="left"/>
        <w:rPr>
          <w:rFonts w:ascii="仿宋" w:hAnsi="仿宋" w:eastAsia="仿宋"/>
          <w:sz w:val="24"/>
        </w:rPr>
      </w:pPr>
    </w:p>
    <w:p>
      <w:pPr>
        <w:spacing w:line="276" w:lineRule="auto"/>
        <w:jc w:val="left"/>
        <w:rPr>
          <w:rFonts w:ascii="仿宋" w:hAnsi="仿宋" w:eastAsia="仿宋"/>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仿宋" w:hAnsi="仿宋" w:eastAsia="仿宋"/>
          <w:sz w:val="36"/>
          <w:szCs w:val="36"/>
        </w:rPr>
      </w:pPr>
      <w:bookmarkStart w:id="7" w:name="_Toc342899794"/>
    </w:p>
    <w:p>
      <w:pPr>
        <w:spacing w:line="276" w:lineRule="auto"/>
        <w:jc w:val="center"/>
        <w:rPr>
          <w:rFonts w:ascii="仿宋" w:hAnsi="仿宋" w:eastAsia="仿宋"/>
          <w:sz w:val="36"/>
          <w:szCs w:val="36"/>
        </w:rPr>
      </w:pPr>
    </w:p>
    <w:p>
      <w:pPr>
        <w:spacing w:line="276" w:lineRule="auto"/>
        <w:ind w:firstLine="708" w:firstLineChars="196"/>
        <w:rPr>
          <w:rFonts w:ascii="仿宋" w:hAnsi="仿宋" w:eastAsia="仿宋"/>
          <w:b/>
          <w:bCs/>
          <w:color w:val="3366FF"/>
          <w:sz w:val="36"/>
          <w:szCs w:val="36"/>
          <w:lang w:val="zh-CN"/>
        </w:rPr>
      </w:pPr>
      <w:r>
        <w:rPr>
          <w:rFonts w:hint="eastAsia" w:ascii="仿宋" w:hAnsi="仿宋" w:eastAsia="仿宋" w:cs="仿宋"/>
          <w:b/>
          <w:bCs/>
          <w:color w:val="000000" w:themeColor="text1"/>
          <w:sz w:val="36"/>
          <w:szCs w:val="36"/>
          <w:lang w:val="zh-CN"/>
        </w:rPr>
        <w:t>项目名称</w:t>
      </w:r>
      <w:bookmarkEnd w:id="7"/>
      <w:r>
        <w:rPr>
          <w:rFonts w:hint="eastAsia" w:ascii="仿宋" w:hAnsi="仿宋" w:eastAsia="仿宋" w:cs="仿宋"/>
          <w:b/>
          <w:bCs/>
          <w:color w:val="000000" w:themeColor="text1"/>
          <w:sz w:val="36"/>
          <w:szCs w:val="36"/>
          <w:lang w:val="zh-CN"/>
        </w:rPr>
        <w:t>：</w:t>
      </w:r>
      <w:r>
        <w:rPr>
          <w:rFonts w:hint="eastAsia" w:ascii="仿宋" w:hAnsi="仿宋" w:eastAsia="仿宋"/>
          <w:b/>
          <w:bCs/>
          <w:color w:val="000000" w:themeColor="text1"/>
          <w:sz w:val="36"/>
          <w:szCs w:val="36"/>
          <w:lang w:val="zh-CN"/>
        </w:rPr>
        <w:t>超融合虚拟化平台采购</w:t>
      </w:r>
    </w:p>
    <w:p>
      <w:pPr>
        <w:spacing w:line="276" w:lineRule="auto"/>
        <w:ind w:firstLine="708" w:firstLineChars="196"/>
        <w:rPr>
          <w:rFonts w:ascii="仿宋" w:hAnsi="仿宋" w:eastAsia="仿宋"/>
          <w:b/>
          <w:bCs/>
          <w:sz w:val="36"/>
          <w:szCs w:val="36"/>
          <w:lang w:val="zh-CN"/>
        </w:rPr>
      </w:pPr>
    </w:p>
    <w:p>
      <w:pPr>
        <w:spacing w:line="276" w:lineRule="auto"/>
        <w:ind w:firstLine="708" w:firstLineChars="196"/>
        <w:rPr>
          <w:rFonts w:hint="default" w:ascii="仿宋" w:hAnsi="仿宋" w:eastAsia="仿宋" w:cs="宋体"/>
          <w:b/>
          <w:bCs/>
          <w:color w:val="00B0F0"/>
          <w:sz w:val="36"/>
          <w:szCs w:val="36"/>
          <w:highlight w:val="none"/>
          <w:lang w:val="en-US" w:eastAsia="zh-CN"/>
        </w:rPr>
      </w:pPr>
      <w:r>
        <w:rPr>
          <w:rFonts w:hint="eastAsia" w:ascii="仿宋" w:hAnsi="仿宋" w:eastAsia="仿宋" w:cs="仿宋"/>
          <w:b/>
          <w:bCs/>
          <w:color w:val="000000" w:themeColor="text1"/>
          <w:sz w:val="36"/>
          <w:szCs w:val="36"/>
          <w:highlight w:val="none"/>
          <w:lang w:val="zh-CN"/>
        </w:rPr>
        <w:t>项目编号：</w:t>
      </w:r>
      <w:r>
        <w:rPr>
          <w:rFonts w:hint="eastAsia" w:ascii="仿宋" w:hAnsi="仿宋" w:eastAsia="仿宋" w:cs="仿宋"/>
          <w:b/>
          <w:bCs/>
          <w:color w:val="000000" w:themeColor="text1"/>
          <w:sz w:val="36"/>
          <w:szCs w:val="36"/>
          <w:highlight w:val="none"/>
          <w:lang w:val="en-US" w:eastAsia="zh-CN"/>
        </w:rPr>
        <w:t>GMWY-2019-23</w:t>
      </w:r>
    </w:p>
    <w:p>
      <w:pPr>
        <w:pStyle w:val="11"/>
        <w:spacing w:line="360" w:lineRule="auto"/>
        <w:rPr>
          <w:rFonts w:ascii="仿宋" w:hAnsi="仿宋" w:eastAsia="仿宋" w:cs="Times New Roman"/>
          <w:b/>
          <w:bCs/>
          <w:sz w:val="36"/>
          <w:szCs w:val="36"/>
        </w:rPr>
      </w:pPr>
    </w:p>
    <w:p>
      <w:pPr>
        <w:pStyle w:val="11"/>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招标人：厦门国贸物业管理有限公司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仿宋" w:hAnsi="仿宋" w:eastAsia="仿宋"/>
          <w:sz w:val="36"/>
          <w:szCs w:val="36"/>
        </w:rPr>
      </w:pPr>
    </w:p>
    <w:p>
      <w:pPr>
        <w:spacing w:line="276" w:lineRule="auto"/>
        <w:jc w:val="center"/>
        <w:rPr>
          <w:rFonts w:ascii="仿宋" w:hAnsi="仿宋" w:eastAsia="仿宋"/>
          <w:sz w:val="36"/>
          <w:szCs w:val="36"/>
        </w:rPr>
      </w:pPr>
    </w:p>
    <w:p>
      <w:pPr>
        <w:spacing w:line="276" w:lineRule="auto"/>
        <w:jc w:val="center"/>
        <w:rPr>
          <w:rFonts w:ascii="仿宋" w:hAnsi="仿宋" w:eastAsia="仿宋"/>
          <w:sz w:val="36"/>
          <w:szCs w:val="36"/>
        </w:rPr>
      </w:pPr>
    </w:p>
    <w:p>
      <w:pPr>
        <w:spacing w:line="276" w:lineRule="auto"/>
        <w:jc w:val="center"/>
        <w:rPr>
          <w:rFonts w:ascii="仿宋" w:hAnsi="仿宋" w:eastAsia="仿宋"/>
          <w:sz w:val="36"/>
          <w:szCs w:val="36"/>
        </w:rPr>
      </w:pPr>
    </w:p>
    <w:p>
      <w:pPr>
        <w:spacing w:line="276" w:lineRule="auto"/>
        <w:jc w:val="center"/>
        <w:rPr>
          <w:rFonts w:ascii="仿宋" w:hAnsi="仿宋" w:eastAsia="仿宋"/>
          <w:sz w:val="36"/>
          <w:szCs w:val="36"/>
        </w:rPr>
      </w:pPr>
    </w:p>
    <w:p>
      <w:pPr>
        <w:pStyle w:val="11"/>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厦门国贸物业管理有限公司</w:t>
      </w:r>
    </w:p>
    <w:p>
      <w:pPr>
        <w:spacing w:line="276" w:lineRule="auto"/>
        <w:ind w:firstLine="3596" w:firstLineChars="995"/>
        <w:rPr>
          <w:rFonts w:ascii="仿宋" w:hAnsi="仿宋" w:eastAsia="仿宋" w:cs="宋体"/>
          <w:b/>
          <w:bCs/>
          <w:color w:val="00B0F0"/>
          <w:sz w:val="36"/>
          <w:szCs w:val="36"/>
          <w:highlight w:val="none"/>
        </w:rPr>
      </w:pPr>
      <w:r>
        <w:rPr>
          <w:rFonts w:hint="eastAsia" w:ascii="仿宋" w:hAnsi="仿宋" w:eastAsia="仿宋"/>
          <w:b/>
          <w:sz w:val="36"/>
          <w:szCs w:val="36"/>
          <w:highlight w:val="none"/>
          <w:lang w:val="en-US" w:eastAsia="zh-CN"/>
        </w:rPr>
        <w:t>2019</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11</w:t>
      </w:r>
      <w:r>
        <w:rPr>
          <w:rFonts w:hint="eastAsia" w:ascii="仿宋" w:hAnsi="仿宋" w:eastAsia="仿宋"/>
          <w:b/>
          <w:sz w:val="36"/>
          <w:szCs w:val="36"/>
          <w:highlight w:val="none"/>
        </w:rPr>
        <w:t>月</w:t>
      </w:r>
    </w:p>
    <w:p>
      <w:pPr>
        <w:pStyle w:val="17"/>
        <w:shd w:val="clear" w:color="auto" w:fill="FFFFFF"/>
        <w:spacing w:line="600" w:lineRule="atLeast"/>
        <w:ind w:firstLine="540" w:firstLineChars="150"/>
        <w:jc w:val="center"/>
        <w:rPr>
          <w:rFonts w:ascii="仿宋" w:hAnsi="仿宋" w:eastAsia="仿宋"/>
          <w:sz w:val="36"/>
          <w:szCs w:val="36"/>
        </w:rPr>
      </w:pPr>
    </w:p>
    <w:p>
      <w:pPr>
        <w:pStyle w:val="17"/>
        <w:shd w:val="clear" w:color="auto" w:fill="FFFFFF"/>
        <w:spacing w:line="600" w:lineRule="atLeast"/>
        <w:ind w:firstLine="540" w:firstLineChars="150"/>
        <w:jc w:val="center"/>
        <w:rPr>
          <w:rFonts w:ascii="仿宋" w:hAnsi="仿宋" w:eastAsia="仿宋"/>
          <w:sz w:val="36"/>
          <w:szCs w:val="36"/>
        </w:rPr>
      </w:pPr>
    </w:p>
    <w:p>
      <w:pPr>
        <w:pStyle w:val="17"/>
        <w:shd w:val="clear" w:color="auto" w:fill="FFFFFF"/>
        <w:spacing w:line="600" w:lineRule="atLeast"/>
        <w:ind w:firstLine="540" w:firstLineChars="150"/>
        <w:jc w:val="center"/>
        <w:rPr>
          <w:rFonts w:ascii="仿宋" w:hAnsi="仿宋" w:eastAsia="仿宋"/>
          <w:sz w:val="36"/>
          <w:szCs w:val="36"/>
        </w:rPr>
      </w:pPr>
    </w:p>
    <w:p>
      <w:pPr>
        <w:pStyle w:val="17"/>
        <w:shd w:val="clear" w:color="auto" w:fill="FFFFFF"/>
        <w:spacing w:line="600" w:lineRule="atLeast"/>
        <w:ind w:firstLine="540" w:firstLineChars="150"/>
        <w:jc w:val="center"/>
        <w:rPr>
          <w:rFonts w:ascii="仿宋" w:hAnsi="仿宋" w:eastAsia="仿宋"/>
          <w:sz w:val="36"/>
          <w:szCs w:val="36"/>
        </w:rPr>
      </w:pPr>
    </w:p>
    <w:p>
      <w:pPr>
        <w:pStyle w:val="17"/>
        <w:shd w:val="clear" w:color="auto" w:fill="FFFFFF"/>
        <w:spacing w:line="600" w:lineRule="atLeast"/>
        <w:ind w:firstLine="540" w:firstLineChars="150"/>
        <w:jc w:val="center"/>
        <w:rPr>
          <w:rFonts w:ascii="仿宋" w:hAnsi="仿宋" w:eastAsia="仿宋"/>
          <w:sz w:val="36"/>
          <w:szCs w:val="36"/>
        </w:rPr>
      </w:pPr>
    </w:p>
    <w:p>
      <w:pPr>
        <w:pStyle w:val="11"/>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5"/>
        <w:tabs>
          <w:tab w:val="right" w:leader="dot" w:pos="9061"/>
        </w:tabs>
        <w:rPr>
          <w:rFonts w:ascii="仿宋" w:hAnsi="仿宋" w:eastAsia="仿宋" w:cstheme="minorBidi"/>
          <w:b w:val="0"/>
          <w:bCs w:val="0"/>
          <w:caps w:val="0"/>
          <w:sz w:val="28"/>
          <w:szCs w:val="28"/>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fldChar w:fldCharType="begin"/>
      </w:r>
      <w:r>
        <w:instrText xml:space="preserve"> HYPERLINK \l "_Toc525136195" </w:instrText>
      </w:r>
      <w:r>
        <w:fldChar w:fldCharType="separate"/>
      </w:r>
      <w:r>
        <w:rPr>
          <w:rStyle w:val="21"/>
          <w:rFonts w:hint="eastAsia" w:ascii="仿宋" w:hAnsi="仿宋" w:eastAsia="仿宋" w:cs="仿宋"/>
          <w:kern w:val="0"/>
          <w:sz w:val="28"/>
          <w:szCs w:val="28"/>
        </w:rPr>
        <w:t>第一章　招标公告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_Toc525136195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5"/>
        <w:tabs>
          <w:tab w:val="right" w:leader="dot" w:pos="9061"/>
        </w:tabs>
        <w:rPr>
          <w:rFonts w:ascii="仿宋" w:hAnsi="仿宋" w:eastAsia="仿宋" w:cstheme="minorBidi"/>
          <w:b w:val="0"/>
          <w:bCs w:val="0"/>
          <w:caps w:val="0"/>
          <w:sz w:val="28"/>
          <w:szCs w:val="28"/>
        </w:rPr>
      </w:pPr>
      <w:r>
        <w:fldChar w:fldCharType="begin"/>
      </w:r>
      <w:r>
        <w:instrText xml:space="preserve"> HYPERLINK \l "_Toc525136196" </w:instrText>
      </w:r>
      <w:r>
        <w:fldChar w:fldCharType="separate"/>
      </w:r>
      <w:r>
        <w:rPr>
          <w:rStyle w:val="21"/>
          <w:rFonts w:hint="eastAsia" w:ascii="仿宋" w:hAnsi="仿宋" w:eastAsia="仿宋"/>
          <w:sz w:val="28"/>
          <w:szCs w:val="28"/>
        </w:rPr>
        <w:t>附：招标项目一览表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_Toc525136196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5"/>
        <w:tabs>
          <w:tab w:val="right" w:leader="dot" w:pos="9061"/>
        </w:tabs>
        <w:rPr>
          <w:rFonts w:ascii="仿宋" w:hAnsi="仿宋" w:eastAsia="仿宋" w:cstheme="minorBidi"/>
          <w:b w:val="0"/>
          <w:bCs w:val="0"/>
          <w:caps w:val="0"/>
          <w:sz w:val="28"/>
          <w:szCs w:val="28"/>
        </w:rPr>
      </w:pPr>
      <w:r>
        <w:fldChar w:fldCharType="begin"/>
      </w:r>
      <w:r>
        <w:instrText xml:space="preserve"> HYPERLINK \l "_Toc525136197" </w:instrText>
      </w:r>
      <w:r>
        <w:fldChar w:fldCharType="separate"/>
      </w:r>
      <w:r>
        <w:rPr>
          <w:rStyle w:val="21"/>
          <w:rFonts w:hint="eastAsia" w:ascii="仿宋" w:hAnsi="仿宋" w:eastAsia="仿宋" w:cs="仿宋"/>
          <w:kern w:val="0"/>
          <w:sz w:val="28"/>
          <w:szCs w:val="28"/>
        </w:rPr>
        <w:t>第二章　投标人须知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_Toc525136197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061"/>
        </w:tabs>
        <w:rPr>
          <w:rFonts w:ascii="仿宋" w:hAnsi="仿宋" w:eastAsia="仿宋" w:cstheme="minorBidi"/>
          <w:smallCaps w:val="0"/>
          <w:sz w:val="28"/>
          <w:szCs w:val="28"/>
        </w:rPr>
      </w:pPr>
      <w:r>
        <w:fldChar w:fldCharType="begin"/>
      </w:r>
      <w:r>
        <w:instrText xml:space="preserve"> HYPERLINK \l "_Toc525136198" </w:instrText>
      </w:r>
      <w:r>
        <w:fldChar w:fldCharType="separate"/>
      </w:r>
      <w:r>
        <w:rPr>
          <w:rStyle w:val="21"/>
          <w:rFonts w:hint="eastAsia" w:ascii="仿宋" w:hAnsi="仿宋" w:eastAsia="仿宋"/>
          <w:sz w:val="28"/>
          <w:szCs w:val="28"/>
        </w:rPr>
        <w:t>第一节说明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_Toc525136198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"_Toc525136199" </w:instrText>
      </w:r>
      <w:r>
        <w:fldChar w:fldCharType="separate"/>
      </w:r>
      <w:r>
        <w:rPr>
          <w:rStyle w:val="21"/>
          <w:rFonts w:ascii="仿宋" w:hAnsi="仿宋" w:eastAsia="仿宋"/>
          <w:sz w:val="28"/>
          <w:szCs w:val="28"/>
        </w:rPr>
        <w:t xml:space="preserve">1. </w:t>
      </w:r>
      <w:r>
        <w:rPr>
          <w:rStyle w:val="21"/>
          <w:rFonts w:hint="eastAsia" w:ascii="仿宋" w:hAnsi="仿宋" w:eastAsia="仿宋"/>
          <w:sz w:val="28"/>
          <w:szCs w:val="28"/>
        </w:rPr>
        <w:t>适用范围</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_Toc525136199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"_Toc525136200" </w:instrText>
      </w:r>
      <w:r>
        <w:fldChar w:fldCharType="separate"/>
      </w:r>
      <w:r>
        <w:rPr>
          <w:rStyle w:val="21"/>
          <w:rFonts w:ascii="仿宋" w:hAnsi="仿宋" w:eastAsia="仿宋"/>
          <w:sz w:val="28"/>
          <w:szCs w:val="28"/>
        </w:rPr>
        <w:t xml:space="preserve">2. </w:t>
      </w:r>
      <w:r>
        <w:rPr>
          <w:rStyle w:val="21"/>
          <w:rFonts w:hint="eastAsia" w:ascii="仿宋" w:hAnsi="仿宋" w:eastAsia="仿宋"/>
          <w:sz w:val="28"/>
          <w:szCs w:val="28"/>
        </w:rPr>
        <w:t>定义</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_Toc525136200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"_Toc525136201" </w:instrText>
      </w:r>
      <w:r>
        <w:fldChar w:fldCharType="separate"/>
      </w:r>
      <w:r>
        <w:rPr>
          <w:rStyle w:val="21"/>
          <w:rFonts w:ascii="仿宋" w:hAnsi="仿宋" w:eastAsia="仿宋"/>
          <w:sz w:val="28"/>
          <w:szCs w:val="28"/>
        </w:rPr>
        <w:t xml:space="preserve">3. </w:t>
      </w:r>
      <w:r>
        <w:rPr>
          <w:rStyle w:val="21"/>
          <w:rFonts w:hint="eastAsia" w:ascii="仿宋" w:hAnsi="仿宋" w:eastAsia="仿宋"/>
          <w:sz w:val="28"/>
          <w:szCs w:val="28"/>
        </w:rPr>
        <w:t>合格的投标人</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_Toc525136201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"_Toc525136202" </w:instrText>
      </w:r>
      <w:r>
        <w:fldChar w:fldCharType="separate"/>
      </w:r>
      <w:r>
        <w:rPr>
          <w:rStyle w:val="21"/>
          <w:rFonts w:ascii="仿宋" w:hAnsi="仿宋" w:eastAsia="仿宋"/>
          <w:sz w:val="28"/>
          <w:szCs w:val="28"/>
        </w:rPr>
        <w:t xml:space="preserve">4. </w:t>
      </w:r>
      <w:r>
        <w:rPr>
          <w:rStyle w:val="21"/>
          <w:rFonts w:hint="eastAsia" w:ascii="仿宋" w:hAnsi="仿宋" w:eastAsia="仿宋"/>
          <w:sz w:val="28"/>
          <w:szCs w:val="28"/>
        </w:rPr>
        <w:t>投标费用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_Toc525136202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061"/>
        </w:tabs>
        <w:rPr>
          <w:rFonts w:ascii="仿宋" w:hAnsi="仿宋" w:eastAsia="仿宋" w:cstheme="minorBidi"/>
          <w:smallCaps w:val="0"/>
          <w:sz w:val="28"/>
          <w:szCs w:val="28"/>
        </w:rPr>
      </w:pPr>
      <w:r>
        <w:fldChar w:fldCharType="begin"/>
      </w:r>
      <w:r>
        <w:instrText xml:space="preserve"> HYPERLINK \l "_Toc525136203" </w:instrText>
      </w:r>
      <w:r>
        <w:fldChar w:fldCharType="separate"/>
      </w:r>
      <w:r>
        <w:rPr>
          <w:rStyle w:val="21"/>
          <w:rFonts w:hint="eastAsia" w:ascii="仿宋" w:hAnsi="仿宋" w:eastAsia="仿宋"/>
          <w:sz w:val="28"/>
          <w:szCs w:val="28"/>
        </w:rPr>
        <w:t>第二节招标文件说明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_Toc525136203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"_Toc525136204" </w:instrText>
      </w:r>
      <w:r>
        <w:fldChar w:fldCharType="separate"/>
      </w:r>
      <w:r>
        <w:rPr>
          <w:rStyle w:val="21"/>
          <w:rFonts w:ascii="仿宋" w:hAnsi="仿宋" w:eastAsia="仿宋"/>
          <w:sz w:val="28"/>
          <w:szCs w:val="28"/>
        </w:rPr>
        <w:t xml:space="preserve">5. </w:t>
      </w:r>
      <w:r>
        <w:rPr>
          <w:rStyle w:val="21"/>
          <w:rFonts w:hint="eastAsia" w:ascii="仿宋" w:hAnsi="仿宋" w:eastAsia="仿宋"/>
          <w:sz w:val="28"/>
          <w:szCs w:val="28"/>
        </w:rPr>
        <w:t>招标文件的组成</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_Toc525136204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"_Toc525136205" </w:instrText>
      </w:r>
      <w:r>
        <w:fldChar w:fldCharType="separate"/>
      </w:r>
      <w:r>
        <w:rPr>
          <w:rStyle w:val="21"/>
          <w:rFonts w:ascii="仿宋" w:hAnsi="仿宋" w:eastAsia="仿宋"/>
          <w:sz w:val="28"/>
          <w:szCs w:val="28"/>
        </w:rPr>
        <w:t xml:space="preserve">6. </w:t>
      </w:r>
      <w:r>
        <w:rPr>
          <w:rStyle w:val="21"/>
          <w:rFonts w:hint="eastAsia" w:ascii="仿宋" w:hAnsi="仿宋" w:eastAsia="仿宋"/>
          <w:sz w:val="28"/>
          <w:szCs w:val="28"/>
        </w:rPr>
        <w:t>招标文件的澄清</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_Toc525136205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"_Toc525136206" </w:instrText>
      </w:r>
      <w:r>
        <w:fldChar w:fldCharType="separate"/>
      </w:r>
      <w:r>
        <w:rPr>
          <w:rStyle w:val="21"/>
          <w:rFonts w:ascii="仿宋" w:hAnsi="仿宋" w:eastAsia="仿宋"/>
          <w:sz w:val="28"/>
          <w:szCs w:val="28"/>
        </w:rPr>
        <w:t xml:space="preserve">7. </w:t>
      </w:r>
      <w:r>
        <w:rPr>
          <w:rStyle w:val="21"/>
          <w:rFonts w:hint="eastAsia" w:ascii="仿宋" w:hAnsi="仿宋" w:eastAsia="仿宋"/>
          <w:sz w:val="28"/>
          <w:szCs w:val="28"/>
        </w:rPr>
        <w:t>招标文件的修改</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_Toc525136206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061"/>
        </w:tabs>
        <w:rPr>
          <w:rFonts w:ascii="仿宋" w:hAnsi="仿宋" w:eastAsia="仿宋" w:cstheme="minorBidi"/>
          <w:smallCaps w:val="0"/>
          <w:sz w:val="28"/>
          <w:szCs w:val="28"/>
        </w:rPr>
      </w:pPr>
      <w:r>
        <w:fldChar w:fldCharType="begin"/>
      </w:r>
      <w:r>
        <w:instrText xml:space="preserve"> HYPERLINK \l "_Toc525136207" </w:instrText>
      </w:r>
      <w:r>
        <w:fldChar w:fldCharType="separate"/>
      </w:r>
      <w:r>
        <w:rPr>
          <w:rStyle w:val="21"/>
          <w:rFonts w:hint="eastAsia" w:ascii="仿宋" w:hAnsi="仿宋" w:eastAsia="仿宋"/>
          <w:sz w:val="28"/>
          <w:szCs w:val="28"/>
        </w:rPr>
        <w:t>第三节投标文件的编写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_Toc525136207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"_Toc525136208" </w:instrText>
      </w:r>
      <w:r>
        <w:fldChar w:fldCharType="separate"/>
      </w:r>
      <w:r>
        <w:rPr>
          <w:rStyle w:val="21"/>
          <w:rFonts w:ascii="仿宋" w:hAnsi="仿宋" w:eastAsia="仿宋"/>
          <w:sz w:val="28"/>
          <w:szCs w:val="28"/>
        </w:rPr>
        <w:t xml:space="preserve">8. </w:t>
      </w:r>
      <w:r>
        <w:rPr>
          <w:rStyle w:val="21"/>
          <w:rFonts w:hint="eastAsia" w:ascii="仿宋" w:hAnsi="仿宋" w:eastAsia="仿宋"/>
          <w:sz w:val="28"/>
          <w:szCs w:val="28"/>
        </w:rPr>
        <w:t>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"_Toc525136209" </w:instrText>
      </w:r>
      <w:r>
        <w:fldChar w:fldCharType="separate"/>
      </w:r>
      <w:r>
        <w:rPr>
          <w:rStyle w:val="21"/>
          <w:rFonts w:ascii="仿宋" w:hAnsi="仿宋" w:eastAsia="仿宋"/>
          <w:sz w:val="28"/>
          <w:szCs w:val="28"/>
        </w:rPr>
        <w:t xml:space="preserve">9. </w:t>
      </w:r>
      <w:r>
        <w:rPr>
          <w:rStyle w:val="21"/>
          <w:rFonts w:hint="eastAsia" w:ascii="仿宋" w:hAnsi="仿宋" w:eastAsia="仿宋"/>
          <w:sz w:val="28"/>
          <w:szCs w:val="28"/>
        </w:rPr>
        <w:t>投标文件语言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"_Toc525136210" </w:instrText>
      </w:r>
      <w:r>
        <w:fldChar w:fldCharType="separate"/>
      </w:r>
      <w:r>
        <w:rPr>
          <w:rStyle w:val="21"/>
          <w:rFonts w:ascii="仿宋" w:hAnsi="仿宋" w:eastAsia="仿宋"/>
          <w:sz w:val="28"/>
          <w:szCs w:val="28"/>
        </w:rPr>
        <w:t xml:space="preserve">10. </w:t>
      </w:r>
      <w:r>
        <w:rPr>
          <w:rStyle w:val="21"/>
          <w:rFonts w:hint="eastAsia" w:ascii="仿宋" w:hAnsi="仿宋" w:eastAsia="仿宋"/>
          <w:sz w:val="28"/>
          <w:szCs w:val="28"/>
        </w:rPr>
        <w:t>投标文件的组成</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"_Toc525136211" </w:instrText>
      </w:r>
      <w:r>
        <w:fldChar w:fldCharType="separate"/>
      </w:r>
      <w:r>
        <w:rPr>
          <w:rStyle w:val="21"/>
          <w:rFonts w:ascii="仿宋" w:hAnsi="仿宋" w:eastAsia="仿宋"/>
          <w:sz w:val="28"/>
          <w:szCs w:val="28"/>
        </w:rPr>
        <w:t xml:space="preserve">11. </w:t>
      </w:r>
      <w:r>
        <w:rPr>
          <w:rStyle w:val="21"/>
          <w:rFonts w:hint="eastAsia" w:ascii="仿宋" w:hAnsi="仿宋" w:eastAsia="仿宋"/>
          <w:sz w:val="28"/>
          <w:szCs w:val="28"/>
        </w:rPr>
        <w:t>投标有效期</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"_Toc525136212" </w:instrText>
      </w:r>
      <w:r>
        <w:fldChar w:fldCharType="separate"/>
      </w:r>
      <w:r>
        <w:rPr>
          <w:rStyle w:val="21"/>
          <w:rFonts w:ascii="仿宋" w:hAnsi="仿宋" w:eastAsia="仿宋"/>
          <w:sz w:val="28"/>
          <w:szCs w:val="28"/>
        </w:rPr>
        <w:t xml:space="preserve">12. </w:t>
      </w:r>
      <w:r>
        <w:rPr>
          <w:rStyle w:val="21"/>
          <w:rFonts w:hint="eastAsia" w:ascii="仿宋" w:hAnsi="仿宋" w:eastAsia="仿宋"/>
          <w:sz w:val="28"/>
          <w:szCs w:val="28"/>
        </w:rPr>
        <w:t>投标保证金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_Toc525136212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"_Toc525136213" </w:instrText>
      </w:r>
      <w:r>
        <w:fldChar w:fldCharType="separate"/>
      </w:r>
      <w:r>
        <w:rPr>
          <w:rStyle w:val="21"/>
          <w:rFonts w:ascii="仿宋" w:hAnsi="仿宋" w:eastAsia="仿宋"/>
          <w:sz w:val="28"/>
          <w:szCs w:val="28"/>
        </w:rPr>
        <w:t xml:space="preserve">13. </w:t>
      </w:r>
      <w:r>
        <w:rPr>
          <w:rStyle w:val="21"/>
          <w:rFonts w:hint="eastAsia" w:ascii="仿宋" w:hAnsi="仿宋" w:eastAsia="仿宋"/>
          <w:sz w:val="28"/>
          <w:szCs w:val="28"/>
        </w:rPr>
        <w:t>投标文件的格式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_Toc525136213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061"/>
        </w:tabs>
        <w:rPr>
          <w:rFonts w:ascii="仿宋" w:hAnsi="仿宋" w:eastAsia="仿宋" w:cstheme="minorBidi"/>
          <w:smallCaps w:val="0"/>
          <w:sz w:val="28"/>
          <w:szCs w:val="28"/>
        </w:rPr>
      </w:pPr>
      <w:r>
        <w:fldChar w:fldCharType="begin"/>
      </w:r>
      <w:r>
        <w:instrText xml:space="preserve"> HYPERLINK \l "_Toc525136214" </w:instrText>
      </w:r>
      <w:r>
        <w:fldChar w:fldCharType="separate"/>
      </w:r>
      <w:r>
        <w:rPr>
          <w:rStyle w:val="21"/>
          <w:rFonts w:hint="eastAsia" w:ascii="仿宋" w:hAnsi="仿宋" w:eastAsia="仿宋"/>
          <w:sz w:val="28"/>
          <w:szCs w:val="28"/>
        </w:rPr>
        <w:t>第四节投标文件的提交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_Toc525136214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"_Toc525136215" </w:instrText>
      </w:r>
      <w:r>
        <w:fldChar w:fldCharType="separate"/>
      </w:r>
      <w:r>
        <w:rPr>
          <w:rStyle w:val="21"/>
          <w:rFonts w:ascii="仿宋" w:hAnsi="仿宋" w:eastAsia="仿宋"/>
          <w:sz w:val="28"/>
          <w:szCs w:val="28"/>
        </w:rPr>
        <w:t xml:space="preserve">14. </w:t>
      </w:r>
      <w:r>
        <w:rPr>
          <w:rStyle w:val="21"/>
          <w:rFonts w:hint="eastAsia" w:ascii="仿宋" w:hAnsi="仿宋" w:eastAsia="仿宋"/>
          <w:sz w:val="28"/>
          <w:szCs w:val="28"/>
        </w:rPr>
        <w:t>投标文件的密封、标记和递交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_Toc525136215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061"/>
        </w:tabs>
        <w:rPr>
          <w:rFonts w:ascii="仿宋" w:hAnsi="仿宋" w:eastAsia="仿宋" w:cstheme="minorBidi"/>
          <w:smallCaps w:val="0"/>
          <w:sz w:val="28"/>
          <w:szCs w:val="28"/>
        </w:rPr>
      </w:pPr>
      <w:r>
        <w:fldChar w:fldCharType="begin"/>
      </w:r>
      <w:r>
        <w:instrText xml:space="preserve"> HYPERLINK \l "_Toc525136216" </w:instrText>
      </w:r>
      <w:r>
        <w:fldChar w:fldCharType="separate"/>
      </w:r>
      <w:r>
        <w:rPr>
          <w:rStyle w:val="21"/>
          <w:rFonts w:hint="eastAsia" w:ascii="仿宋" w:hAnsi="仿宋" w:eastAsia="仿宋"/>
          <w:sz w:val="28"/>
          <w:szCs w:val="28"/>
        </w:rPr>
        <w:t>第五节投标文件的评估和比较</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_Toc525136216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"_Toc525136217" </w:instrText>
      </w:r>
      <w:r>
        <w:fldChar w:fldCharType="separate"/>
      </w:r>
      <w:r>
        <w:rPr>
          <w:rStyle w:val="21"/>
          <w:rFonts w:ascii="仿宋" w:hAnsi="仿宋" w:eastAsia="仿宋"/>
          <w:sz w:val="28"/>
          <w:szCs w:val="28"/>
        </w:rPr>
        <w:t>15</w:t>
      </w:r>
      <w:r>
        <w:rPr>
          <w:rStyle w:val="21"/>
          <w:rFonts w:hint="eastAsia" w:ascii="仿宋" w:hAnsi="仿宋" w:eastAsia="仿宋"/>
          <w:sz w:val="28"/>
          <w:szCs w:val="28"/>
        </w:rPr>
        <w:t>．开标、评标时间</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_Toc525136217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"_Toc525136218" </w:instrText>
      </w:r>
      <w:r>
        <w:fldChar w:fldCharType="separate"/>
      </w:r>
      <w:r>
        <w:rPr>
          <w:rStyle w:val="21"/>
          <w:rFonts w:ascii="仿宋" w:hAnsi="仿宋" w:eastAsia="仿宋"/>
          <w:sz w:val="28"/>
          <w:szCs w:val="28"/>
        </w:rPr>
        <w:t xml:space="preserve">17. </w:t>
      </w:r>
      <w:r>
        <w:rPr>
          <w:rStyle w:val="21"/>
          <w:rFonts w:hint="eastAsia" w:ascii="仿宋" w:hAnsi="仿宋" w:eastAsia="仿宋"/>
          <w:sz w:val="28"/>
          <w:szCs w:val="28"/>
        </w:rPr>
        <w:t>投标文件的初审</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_Toc525136218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061"/>
        </w:tabs>
        <w:rPr>
          <w:rFonts w:ascii="仿宋" w:hAnsi="仿宋" w:eastAsia="仿宋" w:cstheme="minorBidi"/>
          <w:smallCaps w:val="0"/>
          <w:sz w:val="28"/>
          <w:szCs w:val="28"/>
        </w:rPr>
      </w:pPr>
      <w:r>
        <w:fldChar w:fldCharType="begin"/>
      </w:r>
      <w:r>
        <w:instrText xml:space="preserve"> HYPERLINK \l "_Toc525136219" </w:instrText>
      </w:r>
      <w:r>
        <w:fldChar w:fldCharType="separate"/>
      </w:r>
      <w:r>
        <w:rPr>
          <w:rStyle w:val="21"/>
          <w:rFonts w:ascii="仿宋" w:hAnsi="仿宋" w:eastAsia="仿宋"/>
          <w:sz w:val="28"/>
          <w:szCs w:val="28"/>
        </w:rPr>
        <w:t>18.</w:t>
      </w:r>
      <w:r>
        <w:rPr>
          <w:rStyle w:val="21"/>
          <w:rFonts w:hint="eastAsia" w:ascii="仿宋" w:hAnsi="仿宋" w:eastAsia="仿宋"/>
          <w:sz w:val="28"/>
          <w:szCs w:val="28"/>
        </w:rPr>
        <w:t>评标办法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_Toc525136219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"_Toc525136220" </w:instrText>
      </w:r>
      <w:r>
        <w:fldChar w:fldCharType="separate"/>
      </w:r>
      <w:r>
        <w:rPr>
          <w:rStyle w:val="21"/>
          <w:rFonts w:ascii="仿宋" w:hAnsi="仿宋" w:eastAsia="仿宋"/>
          <w:sz w:val="28"/>
          <w:szCs w:val="28"/>
        </w:rPr>
        <w:t xml:space="preserve">19. </w:t>
      </w:r>
      <w:r>
        <w:rPr>
          <w:rStyle w:val="21"/>
          <w:rFonts w:hint="eastAsia" w:ascii="仿宋" w:hAnsi="仿宋" w:eastAsia="仿宋"/>
          <w:sz w:val="28"/>
          <w:szCs w:val="28"/>
        </w:rPr>
        <w:t>投标文件的澄清</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_Toc525136220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"_Toc525136221" </w:instrText>
      </w:r>
      <w:r>
        <w:fldChar w:fldCharType="separate"/>
      </w:r>
      <w:r>
        <w:rPr>
          <w:rStyle w:val="21"/>
          <w:rFonts w:ascii="仿宋" w:hAnsi="仿宋" w:eastAsia="仿宋"/>
          <w:sz w:val="28"/>
          <w:szCs w:val="28"/>
        </w:rPr>
        <w:t xml:space="preserve">20. </w:t>
      </w:r>
      <w:r>
        <w:rPr>
          <w:rStyle w:val="21"/>
          <w:rFonts w:hint="eastAsia" w:ascii="仿宋" w:hAnsi="仿宋" w:eastAsia="仿宋"/>
          <w:sz w:val="28"/>
          <w:szCs w:val="28"/>
        </w:rPr>
        <w:t>比较与评价</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_Toc525136221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061"/>
        </w:tabs>
        <w:rPr>
          <w:rFonts w:ascii="仿宋" w:hAnsi="仿宋" w:eastAsia="仿宋" w:cstheme="minorBidi"/>
          <w:smallCaps w:val="0"/>
          <w:sz w:val="28"/>
          <w:szCs w:val="28"/>
        </w:rPr>
      </w:pPr>
      <w:r>
        <w:fldChar w:fldCharType="begin"/>
      </w:r>
      <w:r>
        <w:instrText xml:space="preserve"> HYPERLINK \l "_Toc525136222" </w:instrText>
      </w:r>
      <w:r>
        <w:fldChar w:fldCharType="separate"/>
      </w:r>
      <w:r>
        <w:rPr>
          <w:rStyle w:val="21"/>
          <w:rFonts w:hint="eastAsia" w:ascii="仿宋" w:hAnsi="仿宋" w:eastAsia="仿宋"/>
          <w:sz w:val="28"/>
          <w:szCs w:val="28"/>
        </w:rPr>
        <w:t>第六节定标与签订合同</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"_Toc525136223" </w:instrText>
      </w:r>
      <w:r>
        <w:fldChar w:fldCharType="separate"/>
      </w:r>
      <w:r>
        <w:rPr>
          <w:rStyle w:val="21"/>
          <w:rFonts w:ascii="仿宋" w:hAnsi="仿宋" w:eastAsia="仿宋"/>
          <w:sz w:val="28"/>
          <w:szCs w:val="28"/>
        </w:rPr>
        <w:t xml:space="preserve">20. </w:t>
      </w:r>
      <w:r>
        <w:rPr>
          <w:rStyle w:val="21"/>
          <w:rFonts w:hint="eastAsia" w:ascii="仿宋" w:hAnsi="仿宋" w:eastAsia="仿宋"/>
          <w:sz w:val="28"/>
          <w:szCs w:val="28"/>
        </w:rPr>
        <w:t>定标准则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_Toc525136223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"_Toc525136224" </w:instrText>
      </w:r>
      <w:r>
        <w:fldChar w:fldCharType="separate"/>
      </w:r>
      <w:r>
        <w:rPr>
          <w:rStyle w:val="21"/>
          <w:rFonts w:ascii="仿宋" w:hAnsi="仿宋" w:eastAsia="仿宋"/>
          <w:sz w:val="28"/>
          <w:szCs w:val="28"/>
        </w:rPr>
        <w:t xml:space="preserve">21. </w:t>
      </w:r>
      <w:r>
        <w:rPr>
          <w:rStyle w:val="21"/>
          <w:rFonts w:hint="eastAsia" w:ascii="仿宋" w:hAnsi="仿宋" w:eastAsia="仿宋"/>
          <w:sz w:val="28"/>
          <w:szCs w:val="28"/>
        </w:rPr>
        <w:t>中标通知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_Toc525136224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9061"/>
        </w:tabs>
        <w:rPr>
          <w:rFonts w:ascii="仿宋" w:hAnsi="仿宋" w:eastAsia="仿宋" w:cstheme="minorBidi"/>
          <w:iCs w:val="0"/>
          <w:sz w:val="28"/>
          <w:szCs w:val="28"/>
        </w:rPr>
      </w:pPr>
      <w:r>
        <w:fldChar w:fldCharType="begin"/>
      </w:r>
      <w:r>
        <w:instrText xml:space="preserve"> HYPERLINK \l "_Toc525136225" </w:instrText>
      </w:r>
      <w:r>
        <w:fldChar w:fldCharType="separate"/>
      </w:r>
      <w:r>
        <w:rPr>
          <w:rStyle w:val="21"/>
          <w:rFonts w:ascii="仿宋" w:hAnsi="仿宋" w:eastAsia="仿宋"/>
          <w:sz w:val="28"/>
          <w:szCs w:val="28"/>
        </w:rPr>
        <w:t xml:space="preserve">22. </w:t>
      </w:r>
      <w:r>
        <w:rPr>
          <w:rStyle w:val="21"/>
          <w:rFonts w:hint="eastAsia" w:ascii="仿宋" w:hAnsi="仿宋" w:eastAsia="仿宋"/>
          <w:sz w:val="28"/>
          <w:szCs w:val="28"/>
        </w:rPr>
        <w:t>签订合同</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_Toc525136225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5"/>
        <w:tabs>
          <w:tab w:val="right" w:leader="dot" w:pos="9061"/>
        </w:tabs>
        <w:rPr>
          <w:rFonts w:ascii="仿宋" w:hAnsi="仿宋" w:eastAsia="仿宋" w:cstheme="minorBidi"/>
          <w:b w:val="0"/>
          <w:bCs w:val="0"/>
          <w:caps w:val="0"/>
          <w:sz w:val="28"/>
          <w:szCs w:val="28"/>
        </w:rPr>
      </w:pPr>
      <w:r>
        <w:fldChar w:fldCharType="begin"/>
      </w:r>
      <w:r>
        <w:instrText xml:space="preserve"> HYPERLINK \l "_Toc525136226" </w:instrText>
      </w:r>
      <w:r>
        <w:fldChar w:fldCharType="separate"/>
      </w:r>
      <w:r>
        <w:rPr>
          <w:rStyle w:val="21"/>
          <w:rFonts w:hint="eastAsia" w:ascii="仿宋" w:hAnsi="仿宋" w:eastAsia="仿宋"/>
          <w:sz w:val="28"/>
          <w:szCs w:val="28"/>
        </w:rPr>
        <w:t>第三章　招标内容及要求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_Toc525136226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061"/>
        </w:tabs>
        <w:rPr>
          <w:rFonts w:ascii="仿宋" w:hAnsi="仿宋" w:eastAsia="仿宋" w:cstheme="minorBidi"/>
          <w:smallCaps w:val="0"/>
          <w:sz w:val="28"/>
          <w:szCs w:val="28"/>
        </w:rPr>
      </w:pPr>
      <w:r>
        <w:fldChar w:fldCharType="begin"/>
      </w:r>
      <w:r>
        <w:instrText xml:space="preserve"> HYPERLINK \l "_Toc525136227" </w:instrText>
      </w:r>
      <w:r>
        <w:fldChar w:fldCharType="separate"/>
      </w:r>
      <w:r>
        <w:rPr>
          <w:rStyle w:val="21"/>
          <w:rFonts w:hint="eastAsia" w:ascii="仿宋" w:hAnsi="仿宋" w:eastAsia="仿宋"/>
          <w:sz w:val="28"/>
          <w:szCs w:val="28"/>
        </w:rPr>
        <w:t>第一节项目需求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_Toc525136227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061"/>
        </w:tabs>
        <w:rPr>
          <w:rFonts w:ascii="仿宋" w:hAnsi="仿宋" w:eastAsia="仿宋" w:cstheme="minorBidi"/>
          <w:smallCaps w:val="0"/>
          <w:sz w:val="28"/>
          <w:szCs w:val="28"/>
        </w:rPr>
      </w:pPr>
      <w:r>
        <w:fldChar w:fldCharType="begin"/>
      </w:r>
      <w:r>
        <w:instrText xml:space="preserve"> HYPERLINK \l "_Toc525136228" </w:instrText>
      </w:r>
      <w:r>
        <w:fldChar w:fldCharType="separate"/>
      </w:r>
      <w:r>
        <w:rPr>
          <w:rStyle w:val="21"/>
          <w:rFonts w:hint="eastAsia" w:ascii="仿宋" w:hAnsi="仿宋" w:eastAsia="仿宋"/>
          <w:sz w:val="28"/>
          <w:szCs w:val="28"/>
        </w:rPr>
        <w:t>第二节商务要求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061"/>
        </w:tabs>
        <w:rPr>
          <w:rFonts w:ascii="仿宋" w:hAnsi="仿宋" w:eastAsia="仿宋" w:cstheme="minorBidi"/>
          <w:smallCaps w:val="0"/>
          <w:sz w:val="28"/>
          <w:szCs w:val="28"/>
        </w:rPr>
      </w:pPr>
      <w:r>
        <w:fldChar w:fldCharType="begin"/>
      </w:r>
      <w:r>
        <w:instrText xml:space="preserve"> HYPERLINK \l "_Toc525136229" </w:instrText>
      </w:r>
      <w:r>
        <w:fldChar w:fldCharType="separate"/>
      </w:r>
      <w:r>
        <w:rPr>
          <w:rStyle w:val="21"/>
          <w:rFonts w:hint="eastAsia" w:ascii="仿宋" w:hAnsi="仿宋" w:eastAsia="仿宋"/>
          <w:sz w:val="28"/>
          <w:szCs w:val="28"/>
        </w:rPr>
        <w:t>第三节报价要求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5"/>
        <w:tabs>
          <w:tab w:val="right" w:leader="dot" w:pos="9061"/>
        </w:tabs>
        <w:rPr>
          <w:rFonts w:ascii="仿宋" w:hAnsi="仿宋" w:eastAsia="仿宋" w:cstheme="minorBidi"/>
          <w:b w:val="0"/>
          <w:bCs w:val="0"/>
          <w:caps w:val="0"/>
          <w:sz w:val="21"/>
          <w:szCs w:val="22"/>
        </w:rPr>
      </w:pPr>
      <w:r>
        <w:fldChar w:fldCharType="begin"/>
      </w:r>
      <w:r>
        <w:instrText xml:space="preserve"> HYPERLINK \l "_Toc525136230" </w:instrText>
      </w:r>
      <w:r>
        <w:fldChar w:fldCharType="separate"/>
      </w:r>
      <w:r>
        <w:rPr>
          <w:rStyle w:val="21"/>
          <w:rFonts w:hint="eastAsia" w:ascii="仿宋" w:hAnsi="仿宋" w:eastAsia="仿宋"/>
          <w:sz w:val="28"/>
          <w:szCs w:val="28"/>
        </w:rPr>
        <w:t>第四章投标文件格式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_Toc525136230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pPr>
        <w:pStyle w:val="15"/>
        <w:tabs>
          <w:tab w:val="right" w:leader="dot" w:pos="9061"/>
        </w:tabs>
        <w:spacing w:before="0" w:after="0" w:line="400" w:lineRule="exact"/>
        <w:rPr>
          <w:rFonts w:ascii="仿宋" w:hAnsi="仿宋" w:eastAsia="仿宋"/>
          <w:sz w:val="32"/>
          <w:szCs w:val="32"/>
        </w:rPr>
      </w:pPr>
      <w:r>
        <w:rPr>
          <w:rFonts w:ascii="仿宋" w:hAnsi="仿宋" w:eastAsia="仿宋"/>
          <w:sz w:val="32"/>
          <w:szCs w:val="32"/>
        </w:rPr>
        <w:fldChar w:fldCharType="end"/>
      </w:r>
    </w:p>
    <w:p>
      <w:pPr>
        <w:pStyle w:val="2"/>
        <w:keepNext w:val="0"/>
        <w:keepLines w:val="0"/>
        <w:spacing w:before="0" w:after="0" w:line="580" w:lineRule="exact"/>
        <w:jc w:val="left"/>
        <w:rPr>
          <w:rFonts w:ascii="仿宋" w:hAnsi="仿宋" w:eastAsia="仿宋"/>
          <w:color w:val="FF0000"/>
          <w:sz w:val="44"/>
        </w:rPr>
      </w:pPr>
      <w:bookmarkStart w:id="8" w:name="_Toc51489303"/>
    </w:p>
    <w:p>
      <w:pPr>
        <w:rPr>
          <w:rFonts w:ascii="仿宋" w:hAnsi="仿宋" w:eastAsia="仿宋"/>
          <w:sz w:val="48"/>
          <w:szCs w:val="48"/>
        </w:rPr>
      </w:pPr>
    </w:p>
    <w:p>
      <w:pPr>
        <w:pStyle w:val="2"/>
        <w:keepNext w:val="0"/>
        <w:keepLines w:val="0"/>
        <w:spacing w:before="120" w:beforeLines="50" w:after="240" w:afterLines="100" w:line="580" w:lineRule="exact"/>
        <w:jc w:val="center"/>
        <w:rPr>
          <w:rFonts w:ascii="仿宋" w:hAnsi="仿宋" w:eastAsia="仿宋"/>
          <w:szCs w:val="32"/>
        </w:rPr>
      </w:pPr>
      <w:r>
        <w:rPr>
          <w:rFonts w:ascii="仿宋" w:hAnsi="仿宋" w:eastAsia="仿宋"/>
          <w:color w:val="FF0000"/>
          <w:sz w:val="52"/>
          <w:szCs w:val="52"/>
        </w:rPr>
        <w:br w:type="page"/>
      </w:r>
      <w:bookmarkStart w:id="9" w:name="_Toc525136195"/>
      <w:r>
        <w:rPr>
          <w:rFonts w:hint="eastAsia" w:ascii="仿宋" w:hAnsi="仿宋" w:eastAsia="仿宋" w:cs="仿宋"/>
          <w:bCs w:val="0"/>
          <w:kern w:val="0"/>
          <w:szCs w:val="32"/>
        </w:rPr>
        <w:t>第一章　招标公告</w:t>
      </w:r>
      <w:bookmarkEnd w:id="9"/>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厦门国贸物业管理有限公司当前信息系统的服务器计算资源、存储资源已经接近饱和，已经不能满足公司未来业务发展需求，需要进行硬件资源扩容。需要升级数据中心，实现完全虚拟化，以虚拟化计算为中心，计算、存储、网络均由虚拟化引擎统一管理和调度，向扩展的分布式系统，计算、存储、网络按需进行动态扩展，系统不存在任意单点故障，采用分布式存储。现采用招标的方式选择超融合虚拟化平台设备供应单位，欢迎符合资格、专业的公司参加投标。</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hint="eastAsia" w:ascii="仿宋" w:hAnsi="仿宋" w:eastAsia="仿宋" w:cs="仿宋"/>
          <w:kern w:val="0"/>
          <w:sz w:val="32"/>
          <w:szCs w:val="32"/>
          <w:lang w:val="en-US" w:eastAsia="zh-CN"/>
        </w:rPr>
        <w:t>2019年11月29日17时30分，投标人需在</w:t>
      </w:r>
      <w:r>
        <w:rPr>
          <w:rFonts w:hint="eastAsia" w:ascii="仿宋" w:hAnsi="仿宋" w:eastAsia="仿宋" w:cs="仿宋"/>
          <w:kern w:val="0"/>
          <w:sz w:val="32"/>
          <w:szCs w:val="32"/>
          <w:lang w:val="en-US" w:eastAsia="zh-CN"/>
        </w:rPr>
        <w:t>2019年11月29日17时30分前</w:t>
      </w:r>
      <w:r>
        <w:rPr>
          <w:rFonts w:hint="eastAsia" w:ascii="仿宋" w:hAnsi="仿宋" w:eastAsia="仿宋" w:cs="仿宋"/>
          <w:color w:val="000000" w:themeColor="text1"/>
          <w:kern w:val="0"/>
          <w:sz w:val="32"/>
          <w:szCs w:val="32"/>
        </w:rPr>
        <w:t>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rPr>
      </w:pP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招标人：厦门国贸物业管理有限公司</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联系地址：厦门市思明区体育路</w:t>
      </w:r>
      <w:r>
        <w:rPr>
          <w:rFonts w:ascii="仿宋" w:hAnsi="仿宋" w:eastAsia="仿宋" w:cs="仿宋"/>
          <w:color w:val="000000" w:themeColor="text1"/>
          <w:kern w:val="0"/>
          <w:sz w:val="32"/>
          <w:szCs w:val="32"/>
        </w:rPr>
        <w:t>41</w:t>
      </w:r>
      <w:r>
        <w:rPr>
          <w:rFonts w:hint="eastAsia" w:ascii="仿宋" w:hAnsi="仿宋" w:eastAsia="仿宋" w:cs="仿宋"/>
          <w:color w:val="000000" w:themeColor="text1"/>
          <w:kern w:val="0"/>
          <w:sz w:val="32"/>
          <w:szCs w:val="32"/>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rPr>
      </w:pPr>
      <w:r>
        <w:rPr>
          <w:rFonts w:hint="eastAsia" w:ascii="仿宋" w:hAnsi="仿宋" w:eastAsia="仿宋" w:cs="仿宋"/>
          <w:color w:val="000000" w:themeColor="text1"/>
          <w:kern w:val="0"/>
          <w:sz w:val="32"/>
          <w:szCs w:val="32"/>
          <w:highlight w:val="none"/>
        </w:rPr>
        <w:t>联系人：</w:t>
      </w:r>
      <w:r>
        <w:rPr>
          <w:rFonts w:hint="eastAsia" w:ascii="仿宋" w:hAnsi="仿宋" w:eastAsia="仿宋" w:cs="仿宋"/>
          <w:color w:val="000000" w:themeColor="text1"/>
          <w:kern w:val="0"/>
          <w:sz w:val="32"/>
          <w:szCs w:val="32"/>
          <w:highlight w:val="none"/>
          <w:lang w:val="en-US" w:eastAsia="zh-CN"/>
        </w:rPr>
        <w:t>王女士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rPr>
      </w:pPr>
      <w:r>
        <w:rPr>
          <w:rFonts w:hint="eastAsia" w:ascii="仿宋" w:hAnsi="仿宋" w:eastAsia="仿宋" w:cs="仿宋"/>
          <w:color w:val="000000" w:themeColor="text1"/>
          <w:kern w:val="0"/>
          <w:sz w:val="32"/>
          <w:szCs w:val="32"/>
          <w:highlight w:val="none"/>
        </w:rPr>
        <w:t>联系电话：</w:t>
      </w:r>
      <w:r>
        <w:rPr>
          <w:rFonts w:hint="eastAsia" w:ascii="仿宋" w:hAnsi="仿宋" w:eastAsia="仿宋" w:cs="仿宋"/>
          <w:color w:val="000000" w:themeColor="text1"/>
          <w:kern w:val="0"/>
          <w:sz w:val="32"/>
          <w:szCs w:val="32"/>
          <w:highlight w:val="none"/>
          <w:lang w:val="en-US" w:eastAsia="zh-CN"/>
        </w:rPr>
        <w:t>0592-2990809</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账户名称：厦门国贸物业管理有限公司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厦门国贸物业管理有限公司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lang w:val="en-US" w:eastAsia="zh-CN"/>
        </w:rPr>
        <w:t>2019</w:t>
      </w:r>
      <w:r>
        <w:rPr>
          <w:rFonts w:ascii="仿宋" w:hAnsi="仿宋" w:eastAsia="仿宋" w:cs="仿宋"/>
          <w:color w:val="000000" w:themeColor="text1"/>
          <w:kern w:val="0"/>
          <w:sz w:val="32"/>
          <w:szCs w:val="32"/>
          <w:highlight w:val="none"/>
        </w:rPr>
        <w:t>年</w:t>
      </w:r>
      <w:r>
        <w:rPr>
          <w:rFonts w:hint="eastAsia" w:ascii="仿宋" w:hAnsi="仿宋" w:eastAsia="仿宋" w:cs="仿宋"/>
          <w:color w:val="000000" w:themeColor="text1"/>
          <w:kern w:val="0"/>
          <w:sz w:val="32"/>
          <w:szCs w:val="32"/>
          <w:highlight w:val="none"/>
          <w:lang w:val="en-US" w:eastAsia="zh-CN"/>
        </w:rPr>
        <w:t>11</w:t>
      </w:r>
      <w:r>
        <w:rPr>
          <w:rFonts w:hint="eastAsia" w:ascii="仿宋" w:hAnsi="仿宋" w:eastAsia="仿宋" w:cs="仿宋"/>
          <w:color w:val="000000" w:themeColor="text1"/>
          <w:kern w:val="0"/>
          <w:sz w:val="32"/>
          <w:szCs w:val="32"/>
          <w:highlight w:val="none"/>
        </w:rPr>
        <w:t>月</w:t>
      </w:r>
      <w:r>
        <w:rPr>
          <w:rFonts w:hint="eastAsia" w:ascii="仿宋" w:hAnsi="仿宋" w:eastAsia="仿宋" w:cs="仿宋"/>
          <w:color w:val="000000" w:themeColor="text1"/>
          <w:kern w:val="0"/>
          <w:sz w:val="32"/>
          <w:szCs w:val="32"/>
          <w:highlight w:val="none"/>
          <w:lang w:val="en-US" w:eastAsia="zh-CN"/>
        </w:rPr>
        <w:t>25</w:t>
      </w:r>
      <w:r>
        <w:rPr>
          <w:rFonts w:hint="eastAsia" w:ascii="仿宋" w:hAnsi="仿宋" w:eastAsia="仿宋" w:cs="仿宋"/>
          <w:color w:val="000000" w:themeColor="text1"/>
          <w:kern w:val="0"/>
          <w:sz w:val="32"/>
          <w:szCs w:val="32"/>
          <w:highlight w:val="none"/>
        </w:rPr>
        <w:t>日</w:t>
      </w: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bookmarkStart w:id="10" w:name="_Toc525136196"/>
      <w:r>
        <w:rPr>
          <w:rFonts w:hint="eastAsia" w:ascii="仿宋" w:hAnsi="仿宋" w:eastAsia="仿宋"/>
        </w:rPr>
        <w:t>附：招标项目一览表</w:t>
      </w:r>
      <w:bookmarkEnd w:id="10"/>
    </w:p>
    <w:tbl>
      <w:tblPr>
        <w:tblStyle w:val="23"/>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s="宋体"/>
                <w:b/>
                <w:kern w:val="0"/>
                <w:sz w:val="24"/>
              </w:rPr>
              <w:t>序号</w:t>
            </w:r>
          </w:p>
        </w:tc>
        <w:tc>
          <w:tcPr>
            <w:tcW w:w="1984"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s="宋体"/>
                <w:b/>
                <w:kern w:val="0"/>
                <w:sz w:val="24"/>
              </w:rPr>
              <w:t>采购名称及型号</w:t>
            </w:r>
          </w:p>
        </w:tc>
        <w:tc>
          <w:tcPr>
            <w:tcW w:w="1383"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s="宋体"/>
                <w:b/>
                <w:kern w:val="0"/>
                <w:sz w:val="24"/>
              </w:rPr>
              <w:t>采购内容及要求</w:t>
            </w:r>
          </w:p>
        </w:tc>
        <w:tc>
          <w:tcPr>
            <w:tcW w:w="1736"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s="宋体"/>
                <w:b/>
                <w:kern w:val="0"/>
                <w:sz w:val="24"/>
              </w:rPr>
              <w:t>服务地点</w:t>
            </w:r>
          </w:p>
        </w:tc>
        <w:tc>
          <w:tcPr>
            <w:tcW w:w="1243"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s="宋体"/>
                <w:b/>
                <w:kern w:val="0"/>
                <w:sz w:val="24"/>
              </w:rPr>
              <w:t>保修期</w:t>
            </w:r>
          </w:p>
        </w:tc>
        <w:tc>
          <w:tcPr>
            <w:tcW w:w="1843"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olor w:val="000000" w:themeColor="text1"/>
                <w:sz w:val="28"/>
                <w:szCs w:val="28"/>
              </w:rPr>
              <w:t>★</w:t>
            </w:r>
            <w:r>
              <w:rPr>
                <w:rFonts w:hint="eastAsia" w:ascii="仿宋" w:hAnsi="仿宋" w:eastAsia="仿宋"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PrEx>
        <w:trPr>
          <w:cantSplit/>
          <w:trHeight w:val="841" w:hRule="atLeast"/>
        </w:trPr>
        <w:tc>
          <w:tcPr>
            <w:tcW w:w="1025"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一</w:t>
            </w:r>
          </w:p>
        </w:tc>
        <w:tc>
          <w:tcPr>
            <w:tcW w:w="1984" w:type="dxa"/>
            <w:vAlign w:val="center"/>
          </w:tcPr>
          <w:p>
            <w:pPr>
              <w:adjustRightInd w:val="0"/>
              <w:snapToGrid w:val="0"/>
              <w:jc w:val="center"/>
              <w:rPr>
                <w:rFonts w:ascii="仿宋" w:hAnsi="仿宋" w:eastAsia="仿宋"/>
                <w:color w:val="000000" w:themeColor="text1"/>
                <w:sz w:val="28"/>
                <w:szCs w:val="28"/>
              </w:rPr>
            </w:pPr>
            <w:r>
              <w:rPr>
                <w:rFonts w:hint="eastAsia" w:ascii="仿宋" w:hAnsi="仿宋" w:eastAsia="仿宋"/>
                <w:color w:val="000000" w:themeColor="text1"/>
                <w:sz w:val="28"/>
                <w:szCs w:val="28"/>
              </w:rPr>
              <w:t>超融合虚拟化平台采购</w:t>
            </w:r>
          </w:p>
        </w:tc>
        <w:tc>
          <w:tcPr>
            <w:tcW w:w="1383"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详见第三章</w:t>
            </w:r>
          </w:p>
        </w:tc>
        <w:tc>
          <w:tcPr>
            <w:tcW w:w="1736"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顺承大厦</w:t>
            </w:r>
          </w:p>
        </w:tc>
        <w:tc>
          <w:tcPr>
            <w:tcW w:w="1243"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叁年</w:t>
            </w:r>
          </w:p>
        </w:tc>
        <w:tc>
          <w:tcPr>
            <w:tcW w:w="1843"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6</w:t>
            </w:r>
            <w:r>
              <w:rPr>
                <w:rFonts w:ascii="仿宋" w:hAnsi="仿宋" w:eastAsia="仿宋"/>
                <w:kern w:val="0"/>
                <w:sz w:val="24"/>
              </w:rPr>
              <w:t>8</w:t>
            </w:r>
            <w:r>
              <w:rPr>
                <w:rFonts w:hint="eastAsia" w:ascii="仿宋" w:hAnsi="仿宋" w:eastAsia="仿宋"/>
                <w:kern w:val="0"/>
                <w:sz w:val="24"/>
              </w:rPr>
              <w:t>万元</w:t>
            </w:r>
          </w:p>
        </w:tc>
      </w:tr>
    </w:tbl>
    <w:p>
      <w:pPr>
        <w:rPr>
          <w:rFonts w:ascii="仿宋" w:hAnsi="仿宋" w:eastAsia="仿宋"/>
        </w:rPr>
      </w:pP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1、本招标文件中若有列明具体设备或材料型号、产地或品牌的，</w:t>
      </w:r>
      <w:r>
        <w:rPr>
          <w:rFonts w:hint="eastAsia" w:ascii="仿宋" w:hAnsi="仿宋" w:eastAsia="仿宋" w:cs="仿宋"/>
          <w:color w:val="000000" w:themeColor="text1"/>
          <w:kern w:val="0"/>
          <w:sz w:val="32"/>
          <w:szCs w:val="32"/>
        </w:rPr>
        <w:t>并非限制只能投用该型号或产地或品牌，</w:t>
      </w:r>
      <w:r>
        <w:rPr>
          <w:rFonts w:hint="eastAsia" w:ascii="仿宋" w:hAnsi="仿宋" w:eastAsia="仿宋" w:cs="仿宋"/>
          <w:kern w:val="0"/>
          <w:sz w:val="32"/>
          <w:szCs w:val="32"/>
        </w:rPr>
        <w:t>而仅作为招标产品及技术指标的说明，投标人可以在满足招标文件相关具体选型技术与使用等要求的基础上，自行合理投报同等档次或以上的产品并详细说明产品的实际型号（规格、技术参数）、产地及品牌等技术参数。</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s="仿宋"/>
          <w:color w:val="000000" w:themeColor="text1"/>
          <w:kern w:val="0"/>
          <w:sz w:val="32"/>
          <w:szCs w:val="32"/>
        </w:rPr>
        <w:t>2、交货期：合同签订后</w:t>
      </w:r>
      <w:r>
        <w:rPr>
          <w:rFonts w:ascii="仿宋" w:hAnsi="仿宋" w:eastAsia="仿宋" w:cs="仿宋"/>
          <w:color w:val="000000" w:themeColor="text1"/>
          <w:kern w:val="0"/>
          <w:sz w:val="32"/>
          <w:szCs w:val="32"/>
        </w:rPr>
        <w:t>20</w:t>
      </w:r>
      <w:r>
        <w:rPr>
          <w:rFonts w:hint="eastAsia" w:ascii="仿宋" w:hAnsi="仿宋" w:eastAsia="仿宋" w:cs="仿宋"/>
          <w:color w:val="000000" w:themeColor="text1"/>
          <w:kern w:val="0"/>
          <w:sz w:val="32"/>
          <w:szCs w:val="32"/>
        </w:rPr>
        <w:t>个工作日内交付货物，合同签订后</w:t>
      </w:r>
      <w:r>
        <w:rPr>
          <w:rFonts w:ascii="仿宋" w:hAnsi="仿宋" w:eastAsia="仿宋" w:cs="仿宋"/>
          <w:color w:val="000000" w:themeColor="text1"/>
          <w:kern w:val="0"/>
          <w:sz w:val="32"/>
          <w:szCs w:val="32"/>
        </w:rPr>
        <w:t>20</w:t>
      </w:r>
      <w:r>
        <w:rPr>
          <w:rFonts w:hint="eastAsia" w:ascii="仿宋" w:hAnsi="仿宋" w:eastAsia="仿宋" w:cs="仿宋"/>
          <w:color w:val="000000" w:themeColor="text1"/>
          <w:kern w:val="0"/>
          <w:sz w:val="32"/>
          <w:szCs w:val="32"/>
        </w:rPr>
        <w:t>个工作日内（含货物交付期）完成全部服务并通过验收可投入使用，</w:t>
      </w:r>
      <w:r>
        <w:rPr>
          <w:rFonts w:hint="eastAsia" w:ascii="仿宋" w:hAnsi="仿宋" w:eastAsia="仿宋" w:cs="仿宋"/>
          <w:b/>
          <w:color w:val="000000" w:themeColor="text1"/>
          <w:kern w:val="0"/>
          <w:sz w:val="32"/>
          <w:szCs w:val="32"/>
        </w:rPr>
        <w:t>各投标人应对此作出承诺。</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3、供货地点：厦门市思明区体育路41号顺承大厦</w:t>
      </w:r>
      <w:r>
        <w:rPr>
          <w:rFonts w:ascii="仿宋" w:hAnsi="仿宋" w:eastAsia="仿宋" w:cs="仿宋"/>
          <w:color w:val="000000" w:themeColor="text1"/>
          <w:kern w:val="0"/>
          <w:sz w:val="32"/>
          <w:szCs w:val="32"/>
        </w:rPr>
        <w:t>7</w:t>
      </w:r>
      <w:r>
        <w:rPr>
          <w:rFonts w:hint="eastAsia" w:ascii="仿宋" w:hAnsi="仿宋" w:eastAsia="仿宋" w:cs="仿宋"/>
          <w:color w:val="000000" w:themeColor="text1"/>
          <w:kern w:val="0"/>
          <w:sz w:val="32"/>
          <w:szCs w:val="32"/>
        </w:rPr>
        <w:t>楼信息机房</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2"/>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1" w:name="_Toc525136197"/>
      <w:r>
        <w:rPr>
          <w:rFonts w:hint="eastAsia" w:ascii="仿宋" w:hAnsi="仿宋" w:eastAsia="仿宋" w:cs="仿宋"/>
          <w:kern w:val="0"/>
          <w:szCs w:val="32"/>
        </w:rPr>
        <w:t>第二章　投标人须知</w:t>
      </w:r>
      <w:bookmarkEnd w:id="11"/>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23"/>
        <w:tblW w:w="99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color w:val="000000" w:themeColor="text1"/>
                <w:sz w:val="28"/>
                <w:szCs w:val="28"/>
                <w:lang w:val="zh-CN"/>
              </w:rPr>
            </w:pPr>
            <w:r>
              <w:rPr>
                <w:rFonts w:hint="eastAsia" w:ascii="仿宋" w:hAnsi="仿宋" w:eastAsia="仿宋"/>
                <w:color w:val="000000" w:themeColor="text1"/>
                <w:sz w:val="28"/>
                <w:szCs w:val="28"/>
              </w:rPr>
              <w:t>项目名称：超融合虚拟化平台采购</w:t>
            </w:r>
          </w:p>
          <w:p>
            <w:pPr>
              <w:spacing w:line="400" w:lineRule="exact"/>
              <w:rPr>
                <w:rFonts w:ascii="仿宋" w:hAnsi="仿宋" w:eastAsia="仿宋"/>
                <w:sz w:val="28"/>
                <w:szCs w:val="28"/>
              </w:rPr>
            </w:pPr>
            <w:r>
              <w:rPr>
                <w:rFonts w:hint="eastAsia" w:ascii="仿宋" w:hAnsi="仿宋" w:eastAsia="仿宋"/>
                <w:sz w:val="28"/>
                <w:szCs w:val="28"/>
              </w:rPr>
              <w:t>采 购 人：厦门国贸物业管理有限公司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default" w:ascii="仿宋" w:hAnsi="仿宋" w:eastAsia="仿宋"/>
                <w:color w:val="000000" w:themeColor="text1"/>
                <w:sz w:val="28"/>
                <w:szCs w:val="28"/>
                <w:u w:val="single"/>
                <w:lang w:val="en-US" w:eastAsia="zh-CN"/>
              </w:rPr>
            </w:pPr>
            <w:r>
              <w:rPr>
                <w:rFonts w:hint="eastAsia" w:ascii="仿宋" w:hAnsi="仿宋" w:eastAsia="仿宋"/>
                <w:color w:val="000000" w:themeColor="text1"/>
                <w:sz w:val="28"/>
                <w:szCs w:val="28"/>
                <w:highlight w:val="none"/>
              </w:rPr>
              <w:t>项目编号：</w:t>
            </w:r>
            <w:r>
              <w:rPr>
                <w:rFonts w:hint="eastAsia" w:ascii="仿宋" w:hAnsi="仿宋" w:eastAsia="仿宋"/>
                <w:color w:val="000000" w:themeColor="text1"/>
                <w:sz w:val="28"/>
                <w:szCs w:val="28"/>
                <w:highlight w:val="none"/>
                <w:lang w:val="en-US" w:eastAsia="zh-CN"/>
              </w:rPr>
              <w:t>GMWY-2019-23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rPr>
              <w:t>详细见</w:t>
            </w:r>
            <w:r>
              <w:rPr>
                <w:rFonts w:hint="eastAsia" w:ascii="仿宋" w:hAnsi="仿宋" w:eastAsia="仿宋" w:cs="Arial"/>
                <w:color w:val="000000" w:themeColor="text1"/>
                <w:sz w:val="28"/>
                <w:szCs w:val="28"/>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bookmarkStart w:id="137" w:name="_GoBack"/>
            <w:bookmarkEnd w:id="13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color w:val="0070C0"/>
                <w:sz w:val="28"/>
                <w:szCs w:val="28"/>
              </w:rPr>
            </w:pPr>
            <w:r>
              <w:rPr>
                <w:rFonts w:hint="eastAsia" w:ascii="仿宋" w:hAnsi="仿宋" w:eastAsia="仿宋"/>
                <w:color w:val="000000" w:themeColor="text1"/>
                <w:sz w:val="28"/>
                <w:szCs w:val="28"/>
              </w:rPr>
              <w:t>★</w:t>
            </w:r>
            <w:r>
              <w:rPr>
                <w:rFonts w:hint="eastAsia" w:ascii="仿宋" w:hAnsi="仿宋" w:eastAsia="仿宋"/>
                <w:sz w:val="28"/>
                <w:szCs w:val="28"/>
              </w:rPr>
              <w:t>投标保证金</w:t>
            </w:r>
            <w:r>
              <w:rPr>
                <w:rFonts w:hint="eastAsia" w:ascii="仿宋" w:hAnsi="仿宋" w:eastAsia="仿宋"/>
                <w:color w:val="000000" w:themeColor="text1"/>
                <w:sz w:val="28"/>
                <w:szCs w:val="28"/>
              </w:rPr>
              <w:t>：</w:t>
            </w:r>
            <w:r>
              <w:rPr>
                <w:rFonts w:hint="eastAsia" w:ascii="仿宋" w:hAnsi="仿宋" w:eastAsia="仿宋"/>
                <w:b/>
                <w:color w:val="000000" w:themeColor="text1"/>
                <w:sz w:val="28"/>
                <w:szCs w:val="28"/>
              </w:rPr>
              <w:t>人民币</w:t>
            </w:r>
            <w:r>
              <w:rPr>
                <w:rFonts w:ascii="仿宋" w:hAnsi="仿宋" w:eastAsia="仿宋"/>
                <w:b/>
                <w:color w:val="000000" w:themeColor="text1"/>
                <w:sz w:val="28"/>
                <w:szCs w:val="28"/>
              </w:rPr>
              <w:t>10000</w:t>
            </w:r>
            <w:r>
              <w:rPr>
                <w:rFonts w:hint="eastAsia" w:ascii="仿宋" w:hAnsi="仿宋" w:eastAsia="仿宋"/>
                <w:b/>
                <w:color w:val="000000" w:themeColor="text1"/>
                <w:sz w:val="28"/>
                <w:szCs w:val="28"/>
              </w:rPr>
              <w:t>元整。</w:t>
            </w:r>
          </w:p>
          <w:p>
            <w:pPr>
              <w:spacing w:line="400" w:lineRule="exact"/>
              <w:rPr>
                <w:rFonts w:ascii="仿宋" w:hAnsi="仿宋" w:eastAsia="仿宋"/>
                <w:b/>
                <w:color w:val="000000" w:themeColor="text1"/>
                <w:sz w:val="28"/>
                <w:szCs w:val="28"/>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rPr>
              <w:t>理。</w:t>
            </w:r>
            <w:r>
              <w:rPr>
                <w:rFonts w:hint="eastAsia" w:ascii="仿宋" w:hAnsi="仿宋" w:eastAsia="仿宋"/>
                <w:b/>
                <w:color w:val="000000" w:themeColor="text1"/>
                <w:sz w:val="28"/>
                <w:szCs w:val="28"/>
              </w:rPr>
              <w:t>投标文件中应体现投标保证金的缴交凭证。</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2、保证金的退还：</w:t>
            </w:r>
          </w:p>
          <w:p>
            <w:pPr>
              <w:spacing w:line="400" w:lineRule="exact"/>
              <w:rPr>
                <w:rFonts w:ascii="仿宋" w:hAnsi="仿宋" w:eastAsia="仿宋"/>
                <w:color w:val="000000" w:themeColor="text1"/>
                <w:sz w:val="28"/>
                <w:szCs w:val="28"/>
              </w:rPr>
            </w:pPr>
            <w:r>
              <w:rPr>
                <w:rFonts w:hint="eastAsia" w:ascii="仿宋" w:hAnsi="仿宋" w:eastAsia="仿宋"/>
                <w:sz w:val="24"/>
              </w:rPr>
              <w:t>①</w:t>
            </w:r>
            <w:r>
              <w:rPr>
                <w:rFonts w:hint="eastAsia" w:ascii="仿宋" w:hAnsi="仿宋" w:eastAsia="仿宋"/>
                <w:color w:val="000000" w:themeColor="text1"/>
                <w:sz w:val="28"/>
                <w:szCs w:val="28"/>
              </w:rPr>
              <w:t>招标人将在《中标通知书》发出之日起30个工作日内予以原额无息退还未中标人的投标保证金。</w:t>
            </w:r>
          </w:p>
          <w:p>
            <w:pPr>
              <w:spacing w:line="400" w:lineRule="exact"/>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中标供应商在签订合同前，应向招标人缴纳</w:t>
            </w:r>
            <w:r>
              <w:rPr>
                <w:rFonts w:ascii="仿宋" w:hAnsi="仿宋" w:eastAsia="仿宋"/>
                <w:b/>
                <w:color w:val="000000" w:themeColor="text1"/>
                <w:sz w:val="28"/>
                <w:szCs w:val="28"/>
              </w:rPr>
              <w:t>10000</w:t>
            </w:r>
            <w:r>
              <w:rPr>
                <w:rFonts w:hint="eastAsia" w:ascii="仿宋" w:hAnsi="仿宋" w:eastAsia="仿宋"/>
                <w:b/>
                <w:color w:val="000000" w:themeColor="text1"/>
                <w:sz w:val="28"/>
                <w:szCs w:val="28"/>
              </w:rPr>
              <w:t>元</w:t>
            </w:r>
            <w:r>
              <w:rPr>
                <w:rFonts w:hint="eastAsia" w:ascii="仿宋" w:hAnsi="仿宋" w:eastAsia="仿宋"/>
                <w:color w:val="000000" w:themeColor="text1"/>
                <w:sz w:val="28"/>
                <w:szCs w:val="28"/>
              </w:rPr>
              <w:t>履约保证金。</w:t>
            </w:r>
          </w:p>
          <w:p>
            <w:pPr>
              <w:spacing w:line="400" w:lineRule="exact"/>
              <w:rPr>
                <w:rFonts w:ascii="仿宋" w:hAnsi="仿宋" w:eastAsia="仿宋"/>
                <w:color w:val="000000" w:themeColor="text1"/>
                <w:sz w:val="28"/>
                <w:szCs w:val="28"/>
              </w:rPr>
            </w:pPr>
            <w:r>
              <w:rPr>
                <w:rFonts w:ascii="仿宋" w:hAnsi="仿宋" w:eastAsia="仿宋"/>
                <w:color w:val="000000" w:themeColor="text1"/>
                <w:sz w:val="28"/>
                <w:szCs w:val="28"/>
              </w:rPr>
              <w:t>1.履约保证金数额：</w:t>
            </w:r>
            <w:r>
              <w:rPr>
                <w:rFonts w:ascii="仿宋" w:hAnsi="仿宋" w:eastAsia="仿宋"/>
                <w:b/>
                <w:color w:val="000000" w:themeColor="text1"/>
                <w:sz w:val="28"/>
                <w:szCs w:val="28"/>
              </w:rPr>
              <w:t>10000</w:t>
            </w:r>
            <w:r>
              <w:rPr>
                <w:rFonts w:hint="eastAsia" w:ascii="仿宋" w:hAnsi="仿宋" w:eastAsia="仿宋"/>
                <w:b/>
                <w:color w:val="000000" w:themeColor="text1"/>
                <w:sz w:val="28"/>
                <w:szCs w:val="28"/>
              </w:rPr>
              <w:t>元</w:t>
            </w:r>
            <w:r>
              <w:rPr>
                <w:rFonts w:hint="eastAsia" w:ascii="仿宋" w:hAnsi="仿宋" w:eastAsia="仿宋"/>
                <w:color w:val="000000" w:themeColor="text1"/>
                <w:sz w:val="28"/>
                <w:szCs w:val="28"/>
              </w:rPr>
              <w:t>（指人民币，下同）。</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2.履约保证金形式：转账。</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3.中标人在收到中标通知书后签定采购合同，原投标保证金直接作为合同履约保证金。履约保证金在双方合同终止、交接清楚、质保期（或保修期）结束和债权债务等关系理顺后30日历天内无息返还。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sz w:val="28"/>
                <w:szCs w:val="28"/>
              </w:rPr>
            </w:pPr>
            <w:r>
              <w:rPr>
                <w:rFonts w:hint="eastAsia" w:ascii="仿宋" w:hAnsi="仿宋" w:eastAsia="仿宋"/>
                <w:color w:val="000000" w:themeColor="text1"/>
                <w:sz w:val="28"/>
                <w:szCs w:val="28"/>
              </w:rPr>
              <w:t>4.中标人如在服务期限内不能完成招投标文件和采购合同约定，招标人有权解除合同，履约保证金不予退还。</w:t>
            </w:r>
            <w:r>
              <w:rPr>
                <w:rFonts w:hint="eastAsia" w:ascii="仿宋" w:hAnsi="仿宋" w:eastAsia="仿宋"/>
                <w:color w:val="0070C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000000" w:themeColor="text1"/>
                <w:sz w:val="28"/>
                <w:szCs w:val="28"/>
              </w:rPr>
              <w:t>★</w:t>
            </w:r>
            <w:r>
              <w:rPr>
                <w:rFonts w:hint="eastAsia" w:ascii="仿宋" w:hAnsi="仿宋" w:eastAsia="仿宋"/>
                <w:sz w:val="28"/>
                <w:szCs w:val="28"/>
              </w:rPr>
              <w:t>招标预算价（即最高控制价）为：</w:t>
            </w:r>
            <w:r>
              <w:rPr>
                <w:rFonts w:ascii="仿宋" w:hAnsi="仿宋" w:eastAsia="仿宋"/>
                <w:b/>
                <w:color w:val="000000" w:themeColor="text1"/>
                <w:sz w:val="28"/>
                <w:szCs w:val="28"/>
              </w:rPr>
              <w:t>68</w:t>
            </w:r>
            <w:r>
              <w:rPr>
                <w:rFonts w:hint="eastAsia" w:ascii="仿宋" w:hAnsi="仿宋" w:eastAsia="仿宋" w:cs="宋体"/>
                <w:b/>
                <w:color w:val="000000" w:themeColor="text1"/>
                <w:kern w:val="0"/>
                <w:sz w:val="28"/>
                <w:szCs w:val="28"/>
              </w:rPr>
              <w:t>万元。</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w:t>
            </w:r>
            <w:r>
              <w:rPr>
                <w:rFonts w:hint="eastAsia" w:ascii="仿宋" w:hAnsi="仿宋" w:eastAsia="仿宋"/>
                <w:color w:val="000000" w:themeColor="text1"/>
                <w:sz w:val="28"/>
                <w:szCs w:val="28"/>
              </w:rPr>
              <w:t>本次招标采用最低投标价法评标。</w:t>
            </w:r>
            <w:r>
              <w:rPr>
                <w:rFonts w:hint="eastAsia" w:ascii="仿宋" w:hAnsi="仿宋" w:eastAsia="仿宋"/>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4、本文件第五章的投标文件格式中要求投标人盖章、投标代表签字的均应按要求盖章、签字。</w:t>
            </w:r>
          </w:p>
          <w:p>
            <w:pPr>
              <w:spacing w:line="400" w:lineRule="exact"/>
              <w:rPr>
                <w:rFonts w:ascii="仿宋" w:hAnsi="仿宋" w:eastAsia="仿宋"/>
                <w:sz w:val="28"/>
                <w:szCs w:val="28"/>
              </w:rPr>
            </w:pPr>
            <w:r>
              <w:rPr>
                <w:rFonts w:hint="eastAsia" w:ascii="仿宋" w:hAnsi="仿宋" w:eastAsia="仿宋"/>
                <w:sz w:val="28"/>
                <w:szCs w:val="28"/>
              </w:rPr>
              <w:t>5、</w:t>
            </w:r>
            <w:r>
              <w:rPr>
                <w:rFonts w:hint="eastAsia" w:ascii="仿宋" w:hAnsi="仿宋" w:eastAsia="仿宋"/>
                <w:b/>
                <w:bCs/>
                <w:sz w:val="28"/>
                <w:szCs w:val="28"/>
              </w:rPr>
              <w:t>招标文件中的所有★号条款，无论是技术指标或文字描述要求，投标人必须逐条如实地书面响应及承诺（见第四章格式9）。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投标资格要求与投标资格证明文件</w:t>
            </w:r>
          </w:p>
          <w:p>
            <w:pPr>
              <w:numPr>
                <w:ilvl w:val="0"/>
                <w:numId w:val="1"/>
              </w:numPr>
              <w:spacing w:line="400" w:lineRule="exact"/>
              <w:ind w:left="-9" w:firstLine="0"/>
              <w:rPr>
                <w:rFonts w:ascii="仿宋" w:hAnsi="仿宋" w:eastAsia="仿宋"/>
                <w:b/>
                <w:color w:val="000000" w:themeColor="text1"/>
                <w:sz w:val="28"/>
                <w:szCs w:val="28"/>
              </w:rPr>
            </w:pPr>
            <w:r>
              <w:rPr>
                <w:rFonts w:hint="eastAsia" w:ascii="仿宋" w:hAnsi="仿宋" w:eastAsia="仿宋"/>
                <w:color w:val="000000" w:themeColor="text1"/>
                <w:sz w:val="28"/>
                <w:szCs w:val="28"/>
              </w:rPr>
              <w:t>★</w:t>
            </w:r>
            <w:r>
              <w:rPr>
                <w:rFonts w:hint="eastAsia" w:ascii="仿宋" w:hAnsi="仿宋" w:eastAsia="仿宋"/>
                <w:b/>
                <w:color w:val="000000" w:themeColor="text1"/>
                <w:sz w:val="28"/>
                <w:szCs w:val="28"/>
              </w:rPr>
              <w:t>投标人具有独立承担民事责任的能力，并具备参加招投标、政府采购活动的合法条件。注册资本应在人民币500万元及以上或等值外币，投标人必须提供经年检合格的企业法人营业执照（副本）的有效复印件。</w:t>
            </w:r>
          </w:p>
          <w:p>
            <w:pPr>
              <w:numPr>
                <w:ilvl w:val="0"/>
                <w:numId w:val="1"/>
              </w:numPr>
              <w:spacing w:line="400" w:lineRule="exact"/>
              <w:ind w:left="-9" w:firstLine="0"/>
              <w:rPr>
                <w:rFonts w:ascii="仿宋" w:hAnsi="仿宋" w:eastAsia="仿宋"/>
                <w:b w:val="0"/>
                <w:bCs/>
                <w:color w:val="000000" w:themeColor="text1"/>
                <w:sz w:val="28"/>
                <w:szCs w:val="28"/>
              </w:rPr>
            </w:pPr>
            <w:r>
              <w:rPr>
                <w:rFonts w:hint="eastAsia" w:ascii="仿宋" w:hAnsi="仿宋" w:eastAsia="仿宋"/>
                <w:b w:val="0"/>
                <w:bCs/>
                <w:color w:val="000000" w:themeColor="text1"/>
                <w:sz w:val="28"/>
                <w:szCs w:val="28"/>
              </w:rPr>
              <w:t>投标人代表不是法定代表人的，应提供法定代表人授权书原件，以及投标人代表的身份证复印件。</w:t>
            </w:r>
          </w:p>
          <w:p>
            <w:pPr>
              <w:spacing w:line="400" w:lineRule="exact"/>
              <w:rPr>
                <w:rFonts w:ascii="仿宋" w:hAnsi="仿宋" w:eastAsia="仿宋"/>
                <w:b w:val="0"/>
                <w:bCs/>
                <w:color w:val="000000" w:themeColor="text1"/>
                <w:sz w:val="28"/>
                <w:szCs w:val="28"/>
              </w:rPr>
            </w:pPr>
            <w:r>
              <w:rPr>
                <w:rFonts w:hint="eastAsia" w:ascii="仿宋" w:hAnsi="仿宋" w:eastAsia="仿宋"/>
                <w:b w:val="0"/>
                <w:bCs/>
                <w:color w:val="000000" w:themeColor="text1"/>
                <w:sz w:val="28"/>
                <w:szCs w:val="28"/>
              </w:rPr>
              <w:t>3、投标人若不是投标全部货物制造商的，必须提供其获得货物的制造商或制造商在中国的合法分支机构出具的针对本次投标项目的《原厂商售后服务承诺函》或《产品代理证书》。</w:t>
            </w:r>
          </w:p>
          <w:p>
            <w:pPr>
              <w:spacing w:line="400" w:lineRule="exact"/>
              <w:rPr>
                <w:rFonts w:ascii="仿宋" w:hAnsi="仿宋" w:eastAsia="仿宋"/>
                <w:b w:val="0"/>
                <w:bCs/>
                <w:color w:val="000000" w:themeColor="text1"/>
                <w:sz w:val="28"/>
                <w:szCs w:val="28"/>
              </w:rPr>
            </w:pPr>
            <w:r>
              <w:rPr>
                <w:rFonts w:hint="eastAsia" w:ascii="仿宋" w:hAnsi="仿宋" w:eastAsia="仿宋"/>
                <w:b w:val="0"/>
                <w:bCs/>
                <w:color w:val="000000" w:themeColor="text1"/>
                <w:sz w:val="28"/>
                <w:szCs w:val="28"/>
              </w:rPr>
              <w:t>4、投标人具有权威机构颁发的信息系统（安全）集成或运维类服务资质证书，且在有效期内。（须提供有效证明文件，原件备查）。</w:t>
            </w:r>
          </w:p>
          <w:p>
            <w:pPr>
              <w:spacing w:line="400" w:lineRule="exact"/>
              <w:rPr>
                <w:rFonts w:ascii="仿宋" w:hAnsi="仿宋" w:eastAsia="仿宋"/>
                <w:b w:val="0"/>
                <w:bCs/>
                <w:color w:val="000000" w:themeColor="text1"/>
                <w:sz w:val="28"/>
                <w:szCs w:val="28"/>
              </w:rPr>
            </w:pPr>
            <w:r>
              <w:rPr>
                <w:rFonts w:hint="eastAsia" w:ascii="仿宋" w:hAnsi="仿宋" w:eastAsia="仿宋"/>
                <w:b w:val="0"/>
                <w:bCs/>
                <w:color w:val="000000" w:themeColor="text1"/>
                <w:sz w:val="28"/>
                <w:szCs w:val="28"/>
              </w:rPr>
              <w:t>5、投标人具有与信息系统集成服务相关的管理体系认证证书，且在有效期内。</w:t>
            </w:r>
          </w:p>
          <w:p>
            <w:pPr>
              <w:spacing w:line="400" w:lineRule="exact"/>
              <w:rPr>
                <w:rFonts w:ascii="仿宋" w:hAnsi="仿宋" w:eastAsia="仿宋"/>
                <w:b w:val="0"/>
                <w:bCs/>
                <w:color w:val="000000" w:themeColor="text1"/>
                <w:sz w:val="28"/>
                <w:szCs w:val="28"/>
              </w:rPr>
            </w:pPr>
            <w:r>
              <w:rPr>
                <w:rFonts w:hint="eastAsia" w:ascii="仿宋" w:hAnsi="仿宋" w:eastAsia="仿宋"/>
                <w:b w:val="0"/>
                <w:bCs/>
                <w:color w:val="000000" w:themeColor="text1"/>
                <w:sz w:val="28"/>
                <w:szCs w:val="28"/>
              </w:rPr>
              <w:t>6、本项目不允许采用联合投标，不允许转包、分包。</w:t>
            </w:r>
          </w:p>
          <w:p>
            <w:pPr>
              <w:spacing w:line="40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以上资格证明文件均应加盖投标人公章，原件备查。</w:t>
            </w:r>
          </w:p>
        </w:tc>
      </w:tr>
    </w:tbl>
    <w:p>
      <w:pPr>
        <w:pStyle w:val="3"/>
        <w:keepNext w:val="0"/>
        <w:keepLines w:val="0"/>
        <w:spacing w:before="0" w:after="0" w:line="360" w:lineRule="auto"/>
        <w:jc w:val="center"/>
        <w:rPr>
          <w:rFonts w:ascii="仿宋" w:hAnsi="仿宋" w:eastAsia="仿宋"/>
        </w:rPr>
      </w:pPr>
    </w:p>
    <w:p>
      <w:pPr>
        <w:pStyle w:val="3"/>
        <w:keepNext w:val="0"/>
        <w:keepLines w:val="0"/>
        <w:spacing w:before="0" w:after="0" w:line="500" w:lineRule="exact"/>
        <w:rPr>
          <w:rFonts w:ascii="仿宋" w:hAnsi="仿宋" w:eastAsia="仿宋"/>
          <w:sz w:val="32"/>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keepNext w:val="0"/>
        <w:keepLines w:val="0"/>
        <w:spacing w:before="0" w:after="0" w:line="500" w:lineRule="exact"/>
        <w:rPr>
          <w:rFonts w:ascii="仿宋" w:hAnsi="仿宋" w:eastAsia="仿宋"/>
          <w:sz w:val="32"/>
        </w:rPr>
      </w:pPr>
      <w:bookmarkStart w:id="12" w:name="_Toc525136198"/>
      <w:r>
        <w:rPr>
          <w:rFonts w:hint="eastAsia" w:ascii="仿宋" w:hAnsi="仿宋" w:eastAsia="仿宋"/>
          <w:sz w:val="32"/>
        </w:rPr>
        <w:t>第一节  说  明</w:t>
      </w:r>
      <w:bookmarkEnd w:id="12"/>
    </w:p>
    <w:p>
      <w:pPr>
        <w:pStyle w:val="4"/>
        <w:keepNext w:val="0"/>
        <w:keepLines w:val="0"/>
        <w:spacing w:before="0" w:after="0" w:line="500" w:lineRule="exact"/>
        <w:ind w:firstLine="643" w:firstLineChars="200"/>
        <w:rPr>
          <w:rFonts w:ascii="仿宋" w:hAnsi="仿宋" w:eastAsia="仿宋"/>
          <w:sz w:val="32"/>
        </w:rPr>
      </w:pPr>
      <w:bookmarkStart w:id="13" w:name="_Toc525136199"/>
      <w:bookmarkStart w:id="14" w:name="_Toc192925648"/>
      <w:bookmarkStart w:id="15" w:name="_Toc191892300"/>
      <w:r>
        <w:rPr>
          <w:rFonts w:ascii="仿宋" w:hAnsi="仿宋" w:eastAsia="仿宋"/>
          <w:sz w:val="32"/>
        </w:rPr>
        <w:t xml:space="preserve">1. </w:t>
      </w:r>
      <w:r>
        <w:rPr>
          <w:rFonts w:hint="eastAsia" w:ascii="仿宋" w:hAnsi="仿宋" w:eastAsia="仿宋"/>
          <w:sz w:val="32"/>
        </w:rPr>
        <w:t>适用范围</w:t>
      </w:r>
      <w:bookmarkEnd w:id="13"/>
      <w:bookmarkEnd w:id="14"/>
      <w:bookmarkEnd w:id="15"/>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color w:val="000000" w:themeColor="text1"/>
          <w:sz w:val="32"/>
          <w:szCs w:val="32"/>
          <w:u w:val="single"/>
        </w:rPr>
        <w:t xml:space="preserve"> 超融合虚拟化平台采购   </w:t>
      </w:r>
      <w:r>
        <w:rPr>
          <w:rFonts w:hint="eastAsia" w:ascii="仿宋" w:hAnsi="仿宋" w:eastAsia="仿宋"/>
          <w:sz w:val="32"/>
          <w:szCs w:val="32"/>
        </w:rPr>
        <w:t>。</w:t>
      </w:r>
    </w:p>
    <w:p>
      <w:pPr>
        <w:pStyle w:val="4"/>
        <w:keepNext w:val="0"/>
        <w:keepLines w:val="0"/>
        <w:spacing w:before="0" w:after="0" w:line="500" w:lineRule="exact"/>
        <w:ind w:firstLine="643" w:firstLineChars="200"/>
        <w:rPr>
          <w:rFonts w:ascii="仿宋" w:hAnsi="仿宋" w:eastAsia="仿宋"/>
          <w:sz w:val="32"/>
        </w:rPr>
      </w:pPr>
      <w:bookmarkStart w:id="16" w:name="_Toc525136200"/>
      <w:bookmarkStart w:id="17" w:name="_Toc192925649"/>
      <w:bookmarkStart w:id="18" w:name="_Toc191892301"/>
      <w:r>
        <w:rPr>
          <w:rFonts w:ascii="仿宋" w:hAnsi="仿宋" w:eastAsia="仿宋"/>
          <w:sz w:val="32"/>
        </w:rPr>
        <w:t xml:space="preserve">2. </w:t>
      </w:r>
      <w:r>
        <w:rPr>
          <w:rFonts w:hint="eastAsia" w:ascii="仿宋" w:hAnsi="仿宋" w:eastAsia="仿宋"/>
          <w:sz w:val="32"/>
        </w:rPr>
        <w:t>定义</w:t>
      </w:r>
      <w:bookmarkEnd w:id="16"/>
      <w:bookmarkEnd w:id="17"/>
      <w:bookmarkEnd w:id="18"/>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“招标人”系指</w:t>
      </w:r>
      <w:r>
        <w:rPr>
          <w:rFonts w:hint="eastAsia" w:ascii="仿宋" w:hAnsi="仿宋" w:eastAsia="仿宋"/>
          <w:b/>
          <w:bCs/>
          <w:sz w:val="32"/>
          <w:szCs w:val="32"/>
        </w:rPr>
        <w:t>厦门国贸物业管理有限公司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.3 “货物”系指卖方按招标文件规定向招标人提供的一切设备、机械、仪器仪表、备品备件、工具、手册及其它有关技术资料和材料。</w:t>
      </w:r>
    </w:p>
    <w:p>
      <w:pPr>
        <w:pStyle w:val="4"/>
        <w:keepNext w:val="0"/>
        <w:keepLines w:val="0"/>
        <w:spacing w:before="0" w:after="0" w:line="500" w:lineRule="exact"/>
        <w:ind w:firstLine="643" w:firstLineChars="200"/>
        <w:rPr>
          <w:rFonts w:ascii="仿宋" w:hAnsi="仿宋" w:eastAsia="仿宋"/>
          <w:sz w:val="32"/>
        </w:rPr>
      </w:pPr>
      <w:bookmarkStart w:id="19" w:name="_Toc192925650"/>
      <w:bookmarkStart w:id="20" w:name="_Toc525136201"/>
      <w:bookmarkStart w:id="21" w:name="_Toc191892302"/>
      <w:r>
        <w:rPr>
          <w:rFonts w:ascii="仿宋" w:hAnsi="仿宋" w:eastAsia="仿宋"/>
          <w:sz w:val="32"/>
        </w:rPr>
        <w:t xml:space="preserve">3. </w:t>
      </w:r>
      <w:r>
        <w:rPr>
          <w:rFonts w:hint="eastAsia" w:ascii="仿宋" w:hAnsi="仿宋" w:eastAsia="仿宋"/>
          <w:sz w:val="32"/>
        </w:rPr>
        <w:t>合格的投标人</w:t>
      </w:r>
      <w:bookmarkEnd w:id="19"/>
      <w:bookmarkEnd w:id="20"/>
      <w:bookmarkEnd w:id="21"/>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rPr>
          <w:rFonts w:ascii="仿宋" w:hAnsi="仿宋" w:eastAsia="仿宋"/>
          <w:color w:val="000000" w:themeColor="text1"/>
        </w:rPr>
      </w:pPr>
      <w:r>
        <w:rPr>
          <w:rFonts w:hint="eastAsia" w:ascii="仿宋" w:hAnsi="仿宋" w:eastAsia="仿宋"/>
          <w:color w:val="000000" w:themeColor="text1"/>
          <w:sz w:val="32"/>
          <w:szCs w:val="32"/>
        </w:rPr>
        <w:t>3.4 本项目不接受联合体形式投标。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如接受联合体参加活动的，则两个或者两个以上供应商可以组成一个投标联合体，以一个供应商的身份参加招投标活动。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以联合体形式参加招投标活动的，联合体各方均应当符合合格投标人相关规定。招标人根据招标项目的特殊要求规定投标人特定条件的，联合体各方中至少应当有一方符合招标人规定的全部特定条件，如联合体各方中没有一方符合全部特定条件的，该联合体参加的招标活动按无效响应处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联合体各方之间应当签订联合体协议书，明确约定联合体各方承担的工作和相应的责任，并将联合体协议书连同响应文件一并提交招标人。联合体各方签订共联合体协议书后，不得再以自己名义单独在同一项目中参加招标活动，也不得组成新的联合体参加同一项目的招标活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（3）项目如涉及资质要求，该部分内容应由联合体中具有该资质要求的供应商承担。联合体协议及签订的采购合同应包含此项内容。</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（4）联合体中有同类资质的供应商按照联合体分工承担相同工作的，应当按照资质等级较低的供应商确定资质等级。</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sz w:val="32"/>
        </w:rPr>
      </w:pPr>
      <w:bookmarkStart w:id="22" w:name="_Toc192925651"/>
      <w:bookmarkStart w:id="23" w:name="_Toc525136202"/>
      <w:bookmarkStart w:id="24" w:name="_Toc191892303"/>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2"/>
      <w:bookmarkEnd w:id="23"/>
      <w:bookmarkEnd w:id="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25" w:name="_Toc192925652"/>
      <w:bookmarkStart w:id="26" w:name="_Toc191892304"/>
    </w:p>
    <w:p>
      <w:pPr>
        <w:pStyle w:val="3"/>
        <w:keepNext w:val="0"/>
        <w:keepLines w:val="0"/>
        <w:spacing w:before="0" w:after="0" w:line="500" w:lineRule="exact"/>
        <w:rPr>
          <w:rFonts w:ascii="仿宋" w:hAnsi="仿宋" w:eastAsia="仿宋"/>
          <w:sz w:val="32"/>
        </w:rPr>
      </w:pPr>
      <w:bookmarkStart w:id="27" w:name="_Toc525136203"/>
      <w:r>
        <w:rPr>
          <w:rFonts w:hint="eastAsia" w:ascii="仿宋" w:hAnsi="仿宋" w:eastAsia="仿宋"/>
          <w:sz w:val="32"/>
        </w:rPr>
        <w:t>第二节  招标文件说明</w:t>
      </w:r>
      <w:bookmarkEnd w:id="25"/>
      <w:bookmarkEnd w:id="26"/>
      <w:bookmarkEnd w:id="27"/>
    </w:p>
    <w:p>
      <w:pPr>
        <w:pStyle w:val="4"/>
        <w:keepNext w:val="0"/>
        <w:keepLines w:val="0"/>
        <w:spacing w:before="0" w:after="0" w:line="500" w:lineRule="exact"/>
        <w:ind w:firstLine="643" w:firstLineChars="200"/>
        <w:rPr>
          <w:rFonts w:ascii="仿宋" w:hAnsi="仿宋" w:eastAsia="仿宋"/>
          <w:sz w:val="32"/>
        </w:rPr>
      </w:pPr>
      <w:bookmarkStart w:id="28" w:name="_Toc191892305"/>
      <w:bookmarkStart w:id="29" w:name="_Toc192925653"/>
      <w:bookmarkStart w:id="30" w:name="_Toc525136204"/>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28"/>
      <w:bookmarkEnd w:id="29"/>
      <w:bookmarkEnd w:id="30"/>
    </w:p>
    <w:p>
      <w:pPr>
        <w:ind w:firstLine="640" w:firstLineChars="200"/>
        <w:rPr>
          <w:rFonts w:ascii="仿宋" w:hAnsi="仿宋" w:eastAsia="仿宋"/>
          <w:b/>
          <w:sz w:val="32"/>
        </w:rPr>
      </w:pPr>
      <w:bookmarkStart w:id="31" w:name="_Toc523325149"/>
      <w:bookmarkStart w:id="32" w:name="_Toc523325329"/>
      <w:r>
        <w:rPr>
          <w:rFonts w:hint="eastAsia" w:ascii="仿宋" w:hAnsi="仿宋" w:eastAsia="仿宋"/>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b/>
          <w:sz w:val="32"/>
        </w:rPr>
      </w:pPr>
      <w:bookmarkStart w:id="33" w:name="_Toc523325330"/>
      <w:bookmarkStart w:id="34" w:name="_Toc523325150"/>
      <w:r>
        <w:rPr>
          <w:rFonts w:hint="eastAsia" w:ascii="仿宋" w:hAnsi="仿宋" w:eastAsia="仿宋"/>
          <w:sz w:val="32"/>
        </w:rPr>
        <w:t xml:space="preserve">⑴ </w:t>
      </w:r>
      <w:bookmarkEnd w:id="33"/>
      <w:bookmarkEnd w:id="34"/>
      <w:r>
        <w:rPr>
          <w:rFonts w:hint="eastAsia" w:ascii="仿宋" w:hAnsi="仿宋" w:eastAsia="仿宋"/>
          <w:sz w:val="32"/>
        </w:rPr>
        <w:t>招标公告</w:t>
      </w:r>
    </w:p>
    <w:p>
      <w:pPr>
        <w:ind w:firstLine="640" w:firstLineChars="200"/>
        <w:rPr>
          <w:rFonts w:ascii="仿宋" w:hAnsi="仿宋" w:eastAsia="仿宋"/>
          <w:b/>
          <w:sz w:val="32"/>
        </w:rPr>
      </w:pPr>
      <w:bookmarkStart w:id="35" w:name="_Toc523325331"/>
      <w:bookmarkStart w:id="36" w:name="_Toc523325151"/>
      <w:r>
        <w:rPr>
          <w:rFonts w:hint="eastAsia" w:ascii="仿宋" w:hAnsi="仿宋" w:eastAsia="仿宋"/>
          <w:sz w:val="32"/>
        </w:rPr>
        <w:t>⑵ 投标人须知</w:t>
      </w:r>
      <w:bookmarkEnd w:id="35"/>
      <w:bookmarkEnd w:id="36"/>
    </w:p>
    <w:p>
      <w:pPr>
        <w:ind w:firstLine="640" w:firstLineChars="200"/>
        <w:rPr>
          <w:rFonts w:ascii="仿宋" w:hAnsi="仿宋" w:eastAsia="仿宋"/>
          <w:b/>
          <w:sz w:val="32"/>
        </w:rPr>
      </w:pPr>
      <w:bookmarkStart w:id="37" w:name="_Toc523325332"/>
      <w:bookmarkStart w:id="38" w:name="_Toc523325152"/>
      <w:r>
        <w:rPr>
          <w:rFonts w:hint="eastAsia" w:ascii="仿宋" w:hAnsi="仿宋" w:eastAsia="仿宋"/>
          <w:sz w:val="32"/>
        </w:rPr>
        <w:t>⑶ 招标内容及要求</w:t>
      </w:r>
      <w:bookmarkEnd w:id="37"/>
      <w:bookmarkEnd w:id="38"/>
    </w:p>
    <w:p>
      <w:pPr>
        <w:ind w:firstLine="640" w:firstLineChars="200"/>
        <w:rPr>
          <w:rFonts w:ascii="仿宋" w:hAnsi="仿宋" w:eastAsia="仿宋"/>
          <w:b/>
          <w:sz w:val="32"/>
        </w:rPr>
      </w:pPr>
      <w:bookmarkStart w:id="39" w:name="_Toc523325333"/>
      <w:bookmarkStart w:id="40" w:name="_Toc523325153"/>
      <w:r>
        <w:rPr>
          <w:rFonts w:hint="eastAsia" w:ascii="仿宋" w:hAnsi="仿宋" w:eastAsia="仿宋"/>
          <w:sz w:val="32"/>
        </w:rPr>
        <w:t>⑷ 投标文件格式</w:t>
      </w:r>
      <w:bookmarkEnd w:id="39"/>
      <w:bookmarkEnd w:id="40"/>
      <w:bookmarkStart w:id="41" w:name="_Toc430422413"/>
      <w:bookmarkStart w:id="42" w:name="_Toc430489119"/>
      <w:bookmarkStart w:id="43" w:name="_Toc430488851"/>
      <w:bookmarkStart w:id="44" w:name="_Toc415567497"/>
      <w:bookmarkStart w:id="45" w:name="_Toc430492126"/>
      <w:bookmarkStart w:id="46" w:name="_Toc430488644"/>
      <w:bookmarkStart w:id="47" w:name="_Toc430490612"/>
      <w:bookmarkStart w:id="48" w:name="_Toc192925654"/>
      <w:bookmarkStart w:id="49" w:name="_Toc191892306"/>
    </w:p>
    <w:p>
      <w:pPr>
        <w:pStyle w:val="4"/>
        <w:keepNext w:val="0"/>
        <w:keepLines w:val="0"/>
        <w:spacing w:before="0" w:after="0" w:line="500" w:lineRule="exact"/>
        <w:ind w:firstLine="643" w:firstLineChars="200"/>
        <w:rPr>
          <w:rFonts w:ascii="仿宋" w:hAnsi="仿宋" w:eastAsia="仿宋"/>
          <w:sz w:val="32"/>
        </w:rPr>
      </w:pPr>
      <w:bookmarkStart w:id="50" w:name="_Toc525136205"/>
      <w:r>
        <w:rPr>
          <w:rFonts w:ascii="仿宋" w:hAnsi="仿宋" w:eastAsia="仿宋"/>
          <w:sz w:val="32"/>
        </w:rPr>
        <w:t>6.</w:t>
      </w:r>
      <w:bookmarkEnd w:id="41"/>
      <w:bookmarkEnd w:id="42"/>
      <w:bookmarkEnd w:id="43"/>
      <w:bookmarkEnd w:id="44"/>
      <w:bookmarkEnd w:id="45"/>
      <w:bookmarkEnd w:id="46"/>
      <w:bookmarkEnd w:id="47"/>
      <w:r>
        <w:rPr>
          <w:rFonts w:ascii="仿宋" w:hAnsi="仿宋" w:eastAsia="仿宋"/>
          <w:sz w:val="32"/>
        </w:rPr>
        <w:t xml:space="preserve"> 招标文件的澄清</w:t>
      </w:r>
      <w:bookmarkEnd w:id="48"/>
      <w:bookmarkEnd w:id="49"/>
      <w:bookmarkEnd w:id="50"/>
    </w:p>
    <w:p>
      <w:pPr>
        <w:ind w:firstLine="640" w:firstLineChars="200"/>
        <w:rPr>
          <w:rFonts w:ascii="仿宋" w:hAnsi="仿宋" w:eastAsia="仿宋"/>
          <w:b/>
          <w:sz w:val="32"/>
        </w:rPr>
      </w:pPr>
      <w:bookmarkStart w:id="51" w:name="_Toc523325335"/>
      <w:bookmarkStart w:id="52" w:name="_Toc523325155"/>
      <w:r>
        <w:rPr>
          <w:rFonts w:hint="eastAsia" w:ascii="仿宋" w:hAnsi="仿宋" w:eastAsia="仿宋"/>
          <w:sz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End w:id="51"/>
      <w:bookmarkEnd w:id="52"/>
      <w:bookmarkStart w:id="53" w:name="_Toc430488645"/>
      <w:bookmarkStart w:id="54" w:name="_Toc415567498"/>
      <w:bookmarkStart w:id="55" w:name="_Toc430489120"/>
      <w:bookmarkStart w:id="56" w:name="_Toc191892307"/>
      <w:bookmarkStart w:id="57" w:name="_Toc430422414"/>
      <w:bookmarkStart w:id="58" w:name="_Toc430488852"/>
      <w:bookmarkStart w:id="59" w:name="_Toc430490613"/>
      <w:bookmarkStart w:id="60" w:name="_Toc192925655"/>
      <w:bookmarkStart w:id="61" w:name="_Toc430492127"/>
    </w:p>
    <w:p>
      <w:pPr>
        <w:pStyle w:val="4"/>
        <w:keepNext w:val="0"/>
        <w:keepLines w:val="0"/>
        <w:spacing w:before="0" w:after="0" w:line="500" w:lineRule="exact"/>
        <w:ind w:firstLine="643" w:firstLineChars="200"/>
        <w:rPr>
          <w:rFonts w:ascii="仿宋" w:hAnsi="仿宋" w:eastAsia="仿宋"/>
          <w:sz w:val="32"/>
        </w:rPr>
      </w:pPr>
      <w:bookmarkStart w:id="62" w:name="_Toc525136206"/>
      <w:r>
        <w:rPr>
          <w:rFonts w:ascii="仿宋" w:hAnsi="仿宋" w:eastAsia="仿宋"/>
          <w:sz w:val="32"/>
        </w:rPr>
        <w:t xml:space="preserve">7. </w:t>
      </w:r>
      <w:r>
        <w:rPr>
          <w:rFonts w:hint="eastAsia" w:ascii="仿宋" w:hAnsi="仿宋" w:eastAsia="仿宋"/>
          <w:sz w:val="32"/>
        </w:rPr>
        <w:t>招标文件的修改</w:t>
      </w:r>
      <w:bookmarkEnd w:id="53"/>
      <w:bookmarkEnd w:id="54"/>
      <w:bookmarkEnd w:id="55"/>
      <w:bookmarkEnd w:id="56"/>
      <w:bookmarkEnd w:id="57"/>
      <w:bookmarkEnd w:id="58"/>
      <w:bookmarkEnd w:id="59"/>
      <w:bookmarkEnd w:id="60"/>
      <w:bookmarkEnd w:id="61"/>
      <w:bookmarkEnd w:id="62"/>
    </w:p>
    <w:p>
      <w:pPr>
        <w:ind w:firstLine="640" w:firstLineChars="200"/>
        <w:rPr>
          <w:rFonts w:ascii="仿宋" w:hAnsi="仿宋" w:eastAsia="仿宋"/>
          <w:b/>
          <w:sz w:val="32"/>
        </w:rPr>
      </w:pPr>
      <w:bookmarkStart w:id="63" w:name="_Toc523325337"/>
      <w:bookmarkStart w:id="64" w:name="_Toc523325157"/>
      <w:r>
        <w:rPr>
          <w:rFonts w:hint="eastAsia" w:ascii="仿宋" w:hAnsi="仿宋" w:eastAsia="仿宋"/>
          <w:sz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63"/>
      <w:bookmarkEnd w:id="64"/>
    </w:p>
    <w:p>
      <w:pPr>
        <w:ind w:firstLine="640" w:firstLineChars="200"/>
        <w:rPr>
          <w:rFonts w:ascii="仿宋" w:hAnsi="仿宋" w:eastAsia="仿宋"/>
          <w:b/>
          <w:sz w:val="32"/>
        </w:rPr>
      </w:pPr>
      <w:bookmarkStart w:id="65" w:name="_Toc523325158"/>
      <w:bookmarkStart w:id="66" w:name="_Toc523325338"/>
      <w:r>
        <w:rPr>
          <w:rFonts w:hint="eastAsia" w:ascii="仿宋" w:hAnsi="仿宋" w:eastAsia="仿宋"/>
          <w:sz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End w:id="65"/>
      <w:bookmarkEnd w:id="66"/>
      <w:bookmarkStart w:id="67" w:name="_Toc191892308"/>
      <w:bookmarkStart w:id="68" w:name="_Toc192925656"/>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69" w:name="_Toc525136207"/>
      <w:r>
        <w:rPr>
          <w:rFonts w:hint="eastAsia" w:ascii="仿宋" w:hAnsi="仿宋" w:eastAsia="仿宋"/>
          <w:sz w:val="32"/>
        </w:rPr>
        <w:t>第三节  投标文件的编写</w:t>
      </w:r>
      <w:bookmarkEnd w:id="67"/>
      <w:bookmarkEnd w:id="68"/>
      <w:bookmarkEnd w:id="69"/>
    </w:p>
    <w:p>
      <w:pPr>
        <w:pStyle w:val="4"/>
        <w:keepNext w:val="0"/>
        <w:keepLines w:val="0"/>
        <w:spacing w:before="0" w:after="0" w:line="500" w:lineRule="exact"/>
        <w:ind w:firstLine="643" w:firstLineChars="200"/>
        <w:rPr>
          <w:rFonts w:ascii="仿宋" w:hAnsi="仿宋" w:eastAsia="仿宋"/>
          <w:sz w:val="32"/>
        </w:rPr>
      </w:pPr>
      <w:bookmarkStart w:id="70" w:name="_Toc525136208"/>
      <w:bookmarkStart w:id="71" w:name="_Toc191892309"/>
      <w:bookmarkStart w:id="72" w:name="_Toc192925657"/>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70"/>
      <w:bookmarkEnd w:id="71"/>
      <w:bookmarkEnd w:id="72"/>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rPr>
      </w:pPr>
      <w:bookmarkStart w:id="73" w:name="_Toc192925658"/>
      <w:bookmarkStart w:id="74" w:name="_Toc191892310"/>
      <w:bookmarkStart w:id="75" w:name="_Toc525136209"/>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73"/>
      <w:bookmarkEnd w:id="74"/>
      <w:bookmarkEnd w:id="75"/>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rPr>
      </w:pPr>
      <w:bookmarkStart w:id="76" w:name="_Toc192925659"/>
      <w:bookmarkStart w:id="77" w:name="_Toc525136210"/>
      <w:bookmarkStart w:id="78" w:name="_Toc191892311"/>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76"/>
      <w:bookmarkEnd w:id="77"/>
      <w:bookmarkEnd w:id="7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10.1.1</w:t>
      </w:r>
      <w:r>
        <w:rPr>
          <w:rFonts w:hint="eastAsia" w:ascii="仿宋" w:hAnsi="仿宋" w:eastAsia="仿宋"/>
          <w:color w:val="000000" w:themeColor="text1"/>
          <w:sz w:val="32"/>
          <w:szCs w:val="32"/>
        </w:rPr>
        <w:t>投标书</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10.1.2</w:t>
      </w:r>
      <w:r>
        <w:rPr>
          <w:rFonts w:hint="eastAsia" w:ascii="仿宋" w:hAnsi="仿宋" w:eastAsia="仿宋"/>
          <w:color w:val="000000" w:themeColor="text1"/>
          <w:sz w:val="32"/>
          <w:szCs w:val="32"/>
        </w:rPr>
        <w:t>开标一览表</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10.1.3</w:t>
      </w:r>
      <w:r>
        <w:rPr>
          <w:rFonts w:hint="eastAsia" w:ascii="仿宋" w:hAnsi="仿宋" w:eastAsia="仿宋"/>
          <w:color w:val="000000" w:themeColor="text1"/>
          <w:sz w:val="32"/>
          <w:szCs w:val="32"/>
        </w:rPr>
        <w:t>价格明细表</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4供货组织方案</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5投标人承诺函</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6技术和商务偏离表</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7投标人提交的其它资料</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8投标保证金</w:t>
      </w:r>
    </w:p>
    <w:p>
      <w:pPr>
        <w:pStyle w:val="4"/>
        <w:keepNext w:val="0"/>
        <w:keepLines w:val="0"/>
        <w:spacing w:before="0" w:after="0" w:line="500" w:lineRule="exact"/>
        <w:ind w:firstLine="643" w:firstLineChars="200"/>
        <w:rPr>
          <w:rFonts w:ascii="仿宋" w:hAnsi="仿宋" w:eastAsia="仿宋"/>
          <w:sz w:val="32"/>
        </w:rPr>
      </w:pPr>
      <w:bookmarkStart w:id="79" w:name="_Toc192925660"/>
      <w:bookmarkStart w:id="80" w:name="_Toc525136211"/>
      <w:bookmarkStart w:id="81" w:name="_Toc191892312"/>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79"/>
      <w:bookmarkEnd w:id="80"/>
      <w:bookmarkEnd w:id="81"/>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82" w:name="_Toc191892313"/>
      <w:bookmarkStart w:id="83" w:name="_Toc525136212"/>
      <w:bookmarkStart w:id="84" w:name="_Toc192925661"/>
      <w:r>
        <w:rPr>
          <w:rFonts w:hint="eastAsia" w:ascii="仿宋" w:hAnsi="仿宋" w:eastAsia="仿宋"/>
          <w:sz w:val="32"/>
        </w:rPr>
        <w:t>12. 投标保证金</w:t>
      </w:r>
      <w:bookmarkEnd w:id="82"/>
      <w:bookmarkEnd w:id="83"/>
      <w:bookmarkEnd w:id="84"/>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rPr>
      </w:pPr>
      <w:bookmarkStart w:id="85" w:name="_Toc525136213"/>
      <w:bookmarkStart w:id="86" w:name="_Toc192925662"/>
      <w:bookmarkStart w:id="87" w:name="_Toc191892314"/>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85"/>
      <w:bookmarkEnd w:id="86"/>
      <w:bookmarkEnd w:id="87"/>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88" w:name="_Toc192925663"/>
      <w:bookmarkStart w:id="89" w:name="_Toc525136214"/>
      <w:bookmarkStart w:id="90" w:name="_Toc191892315"/>
      <w:r>
        <w:rPr>
          <w:rFonts w:hint="eastAsia" w:ascii="仿宋" w:hAnsi="仿宋" w:eastAsia="仿宋"/>
          <w:sz w:val="32"/>
        </w:rPr>
        <w:t>第四节  投标文件的提交</w:t>
      </w:r>
      <w:bookmarkEnd w:id="88"/>
      <w:bookmarkEnd w:id="89"/>
      <w:bookmarkEnd w:id="90"/>
    </w:p>
    <w:p>
      <w:pPr>
        <w:pStyle w:val="4"/>
        <w:keepNext w:val="0"/>
        <w:keepLines w:val="0"/>
        <w:spacing w:before="0" w:after="0" w:line="500" w:lineRule="exact"/>
        <w:ind w:firstLine="643" w:firstLineChars="200"/>
        <w:rPr>
          <w:rFonts w:ascii="仿宋" w:hAnsi="仿宋" w:eastAsia="仿宋"/>
          <w:sz w:val="32"/>
        </w:rPr>
      </w:pPr>
      <w:bookmarkStart w:id="91" w:name="_Toc525136215"/>
      <w:bookmarkStart w:id="92" w:name="_Toc192925664"/>
      <w:bookmarkStart w:id="93" w:name="_Toc191892316"/>
      <w:r>
        <w:rPr>
          <w:rFonts w:hint="eastAsia" w:ascii="仿宋" w:hAnsi="仿宋" w:eastAsia="仿宋"/>
          <w:sz w:val="32"/>
        </w:rPr>
        <w:t>14. 投标文件的密封、标记和递交</w:t>
      </w:r>
      <w:bookmarkEnd w:id="91"/>
      <w:bookmarkEnd w:id="92"/>
      <w:bookmarkEnd w:id="93"/>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94" w:name="_Toc191892317"/>
      <w:bookmarkStart w:id="95" w:name="_Toc192925665"/>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96" w:name="_Toc525136216"/>
      <w:r>
        <w:rPr>
          <w:rFonts w:hint="eastAsia" w:ascii="仿宋" w:hAnsi="仿宋" w:eastAsia="仿宋"/>
          <w:sz w:val="32"/>
        </w:rPr>
        <w:t>第五节投标文件的评估和比较</w:t>
      </w:r>
      <w:bookmarkEnd w:id="94"/>
      <w:bookmarkEnd w:id="95"/>
      <w:bookmarkEnd w:id="96"/>
    </w:p>
    <w:p>
      <w:pPr>
        <w:pStyle w:val="4"/>
        <w:keepNext w:val="0"/>
        <w:keepLines w:val="0"/>
        <w:spacing w:before="0" w:after="0" w:line="500" w:lineRule="exact"/>
        <w:ind w:firstLine="643" w:firstLineChars="200"/>
        <w:rPr>
          <w:rFonts w:ascii="仿宋" w:hAnsi="仿宋" w:eastAsia="仿宋"/>
          <w:sz w:val="32"/>
        </w:rPr>
      </w:pPr>
      <w:bookmarkStart w:id="97" w:name="_Toc192925666"/>
      <w:bookmarkStart w:id="98" w:name="_Toc191892318"/>
      <w:bookmarkStart w:id="99" w:name="_Toc525136217"/>
      <w:r>
        <w:rPr>
          <w:rFonts w:hint="eastAsia" w:ascii="仿宋" w:hAnsi="仿宋" w:eastAsia="仿宋"/>
          <w:sz w:val="32"/>
        </w:rPr>
        <w:t>15．开标、评标时间</w:t>
      </w:r>
      <w:bookmarkEnd w:id="97"/>
      <w:bookmarkEnd w:id="98"/>
      <w:bookmarkEnd w:id="99"/>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15.3本项目采用最低投标价法评选方法评定，招标人监察人员进行监督。</w:t>
      </w:r>
    </w:p>
    <w:p>
      <w:pPr>
        <w:spacing w:line="500" w:lineRule="exact"/>
        <w:ind w:firstLine="643" w:firstLineChars="200"/>
        <w:rPr>
          <w:rFonts w:ascii="仿宋" w:hAnsi="仿宋" w:eastAsia="仿宋"/>
          <w:b/>
          <w:sz w:val="32"/>
        </w:rPr>
      </w:pPr>
      <w:bookmarkStart w:id="100" w:name="_Toc192925667"/>
      <w:bookmarkStart w:id="101" w:name="_Toc191892319"/>
      <w:r>
        <w:rPr>
          <w:rFonts w:hint="eastAsia" w:ascii="仿宋" w:hAnsi="仿宋" w:eastAsia="仿宋"/>
          <w:b/>
          <w:sz w:val="32"/>
        </w:rPr>
        <w:t>16．评标委员会</w:t>
      </w:r>
      <w:bookmarkEnd w:id="100"/>
      <w:bookmarkEnd w:id="101"/>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rPr>
      </w:pPr>
      <w:bookmarkStart w:id="102" w:name="_Toc192925668"/>
      <w:bookmarkStart w:id="103" w:name="_Toc525136218"/>
      <w:bookmarkStart w:id="104" w:name="_Toc191892320"/>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02"/>
      <w:bookmarkEnd w:id="103"/>
      <w:bookmarkEnd w:id="104"/>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rPr>
      </w:pPr>
      <w:bookmarkStart w:id="105" w:name="_Toc525136219"/>
      <w:r>
        <w:rPr>
          <w:rFonts w:hint="eastAsia" w:ascii="仿宋" w:hAnsi="仿宋" w:eastAsia="仿宋"/>
          <w:sz w:val="32"/>
        </w:rPr>
        <w:t>18.评标办法</w:t>
      </w:r>
      <w:bookmarkEnd w:id="105"/>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w:t>
      </w:r>
      <w:r>
        <w:rPr>
          <w:rFonts w:hint="eastAsia" w:ascii="仿宋" w:hAnsi="仿宋" w:eastAsia="仿宋"/>
          <w:b/>
          <w:color w:val="000000" w:themeColor="text1"/>
          <w:sz w:val="32"/>
          <w:szCs w:val="32"/>
        </w:rPr>
        <w:t>最低投标价法</w:t>
      </w:r>
      <w:r>
        <w:rPr>
          <w:rFonts w:hint="eastAsia" w:ascii="仿宋" w:hAnsi="仿宋" w:eastAsia="仿宋"/>
          <w:b/>
          <w:sz w:val="32"/>
          <w:szCs w:val="32"/>
        </w:rPr>
        <w:t>评标。</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18.1.评标办法</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sz w:val="32"/>
        </w:rPr>
      </w:pPr>
      <w:r>
        <w:rPr>
          <w:rFonts w:hint="eastAsia" w:ascii="仿宋" w:hAnsi="仿宋" w:eastAsia="仿宋"/>
          <w:b/>
          <w:sz w:val="32"/>
        </w:rPr>
        <w:t>18.2.推荐中标候选人原则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评标委员会根据各有效投标人的投标价格，由低到高顺序推荐中标候选人。</w:t>
      </w:r>
    </w:p>
    <w:p>
      <w:pPr>
        <w:widowControl/>
        <w:adjustRightInd w:val="0"/>
        <w:snapToGrid w:val="0"/>
        <w:spacing w:before="60" w:beforeLines="25" w:after="60" w:afterLines="25" w:line="500" w:lineRule="exact"/>
        <w:ind w:firstLine="640" w:firstLineChars="200"/>
        <w:rPr>
          <w:rFonts w:ascii="仿宋" w:hAnsi="仿宋" w:eastAsia="仿宋" w:cs="华文细黑"/>
          <w:color w:val="000000" w:themeColor="text1"/>
          <w:sz w:val="32"/>
          <w:szCs w:val="32"/>
        </w:rPr>
      </w:pPr>
      <w:r>
        <w:rPr>
          <w:rFonts w:hint="eastAsia" w:ascii="仿宋" w:hAnsi="仿宋" w:eastAsia="仿宋"/>
          <w:sz w:val="32"/>
          <w:szCs w:val="32"/>
        </w:rPr>
        <w:t>投标报价相同的，</w:t>
      </w:r>
      <w:r>
        <w:rPr>
          <w:rFonts w:hint="eastAsia" w:ascii="仿宋" w:hAnsi="仿宋" w:eastAsia="仿宋" w:cs="华文细黑"/>
          <w:color w:val="000000" w:themeColor="text1"/>
          <w:sz w:val="32"/>
          <w:szCs w:val="32"/>
        </w:rPr>
        <w:t>按技术指标优劣（公司合格供方优先）顺序排列。</w:t>
      </w: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sz w:val="32"/>
        </w:rPr>
      </w:pPr>
      <w:bookmarkStart w:id="106" w:name="_Toc192925669"/>
      <w:bookmarkStart w:id="107" w:name="_Toc191892321"/>
      <w:bookmarkStart w:id="108" w:name="_Toc525136220"/>
      <w:r>
        <w:rPr>
          <w:rFonts w:hint="eastAsia" w:ascii="仿宋" w:hAnsi="仿宋" w:eastAsia="仿宋"/>
          <w:sz w:val="32"/>
        </w:rPr>
        <w:t>19. 投标文件的澄清</w:t>
      </w:r>
      <w:bookmarkEnd w:id="106"/>
      <w:bookmarkEnd w:id="107"/>
      <w:bookmarkEnd w:id="108"/>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rPr>
      </w:pPr>
      <w:bookmarkStart w:id="109" w:name="_Toc191892322"/>
      <w:bookmarkStart w:id="110" w:name="_Toc525136221"/>
      <w:bookmarkStart w:id="111" w:name="_Toc192925670"/>
      <w:r>
        <w:rPr>
          <w:rFonts w:hint="eastAsia" w:ascii="仿宋" w:hAnsi="仿宋" w:eastAsia="仿宋"/>
          <w:sz w:val="32"/>
        </w:rPr>
        <w:t>20. 比较与评价</w:t>
      </w:r>
      <w:bookmarkEnd w:id="109"/>
      <w:bookmarkEnd w:id="110"/>
      <w:bookmarkEnd w:id="111"/>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sz w:val="32"/>
        </w:rPr>
      </w:pPr>
      <w:bookmarkStart w:id="112" w:name="_Toc525136222"/>
      <w:bookmarkStart w:id="113" w:name="_Toc191892323"/>
      <w:bookmarkStart w:id="114" w:name="_Toc192925671"/>
      <w:r>
        <w:rPr>
          <w:rFonts w:hint="eastAsia" w:ascii="仿宋" w:hAnsi="仿宋" w:eastAsia="仿宋"/>
          <w:sz w:val="32"/>
        </w:rPr>
        <w:t>第六节定标与签订合同</w:t>
      </w:r>
      <w:bookmarkEnd w:id="112"/>
      <w:bookmarkEnd w:id="113"/>
      <w:bookmarkEnd w:id="114"/>
    </w:p>
    <w:p>
      <w:pPr>
        <w:pStyle w:val="4"/>
        <w:keepNext w:val="0"/>
        <w:keepLines w:val="0"/>
        <w:spacing w:before="0" w:after="0" w:line="500" w:lineRule="exact"/>
        <w:ind w:firstLine="643" w:firstLineChars="200"/>
        <w:rPr>
          <w:rFonts w:ascii="仿宋" w:hAnsi="仿宋" w:eastAsia="仿宋"/>
          <w:sz w:val="32"/>
        </w:rPr>
      </w:pPr>
      <w:bookmarkStart w:id="115" w:name="_Toc525136223"/>
      <w:bookmarkStart w:id="116" w:name="_Toc192925672"/>
      <w:bookmarkStart w:id="117" w:name="_Toc191892324"/>
      <w:r>
        <w:rPr>
          <w:rFonts w:hint="eastAsia" w:ascii="仿宋" w:hAnsi="仿宋" w:eastAsia="仿宋"/>
          <w:sz w:val="32"/>
        </w:rPr>
        <w:t>20</w:t>
      </w:r>
      <w:r>
        <w:rPr>
          <w:rFonts w:ascii="仿宋" w:hAnsi="仿宋" w:eastAsia="仿宋"/>
          <w:sz w:val="32"/>
        </w:rPr>
        <w:t>.</w:t>
      </w:r>
      <w:r>
        <w:rPr>
          <w:rFonts w:hint="eastAsia" w:ascii="仿宋" w:hAnsi="仿宋" w:eastAsia="仿宋"/>
          <w:sz w:val="32"/>
        </w:rPr>
        <w:t xml:space="preserve"> 定标准则</w:t>
      </w:r>
      <w:bookmarkEnd w:id="115"/>
      <w:bookmarkEnd w:id="116"/>
      <w:bookmarkEnd w:id="117"/>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rPr>
      </w:pPr>
      <w:bookmarkStart w:id="118" w:name="_Toc191892325"/>
      <w:bookmarkStart w:id="119" w:name="_Toc525136224"/>
      <w:bookmarkStart w:id="120" w:name="_Toc192925673"/>
      <w:r>
        <w:rPr>
          <w:rFonts w:hint="eastAsia" w:ascii="仿宋" w:hAnsi="仿宋" w:eastAsia="仿宋"/>
          <w:sz w:val="32"/>
        </w:rPr>
        <w:t>21</w:t>
      </w:r>
      <w:r>
        <w:rPr>
          <w:rFonts w:ascii="仿宋" w:hAnsi="仿宋" w:eastAsia="仿宋"/>
          <w:sz w:val="32"/>
        </w:rPr>
        <w:t xml:space="preserve">. </w:t>
      </w:r>
      <w:r>
        <w:rPr>
          <w:rFonts w:hint="eastAsia" w:ascii="仿宋" w:hAnsi="仿宋" w:eastAsia="仿宋"/>
          <w:sz w:val="32"/>
        </w:rPr>
        <w:t>中标通知</w:t>
      </w:r>
      <w:bookmarkEnd w:id="118"/>
      <w:bookmarkEnd w:id="119"/>
      <w:bookmarkEnd w:id="120"/>
    </w:p>
    <w:p>
      <w:pPr>
        <w:spacing w:line="500" w:lineRule="exact"/>
        <w:ind w:firstLine="640" w:firstLineChars="200"/>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21.2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rPr>
      </w:pPr>
      <w:bookmarkStart w:id="121" w:name="_Toc192925674"/>
      <w:bookmarkStart w:id="122" w:name="_Toc191892326"/>
      <w:bookmarkStart w:id="123" w:name="_Toc525136225"/>
      <w:r>
        <w:rPr>
          <w:rFonts w:hint="eastAsia" w:ascii="仿宋" w:hAnsi="仿宋" w:eastAsia="仿宋"/>
          <w:sz w:val="32"/>
        </w:rPr>
        <w:t>22. 签订合同</w:t>
      </w:r>
      <w:bookmarkEnd w:id="121"/>
      <w:bookmarkEnd w:id="122"/>
      <w:bookmarkEnd w:id="123"/>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2"/>
        <w:keepNext w:val="0"/>
        <w:keepLines w:val="0"/>
        <w:spacing w:before="0" w:after="0" w:line="360" w:lineRule="auto"/>
        <w:jc w:val="center"/>
        <w:rPr>
          <w:rFonts w:ascii="仿宋" w:hAnsi="仿宋" w:eastAsia="仿宋"/>
          <w:szCs w:val="32"/>
        </w:rPr>
      </w:pPr>
      <w:r>
        <w:rPr>
          <w:rFonts w:ascii="仿宋" w:hAnsi="仿宋" w:eastAsia="仿宋"/>
        </w:rPr>
        <w:br w:type="page"/>
      </w:r>
      <w:bookmarkStart w:id="124" w:name="_Toc525136226"/>
      <w:r>
        <w:rPr>
          <w:rFonts w:hint="eastAsia" w:ascii="仿宋" w:hAnsi="仿宋" w:eastAsia="仿宋"/>
          <w:szCs w:val="32"/>
        </w:rPr>
        <w:t>第三章　招标内容及要求</w:t>
      </w:r>
      <w:bookmarkEnd w:id="124"/>
    </w:p>
    <w:p>
      <w:pPr>
        <w:rPr>
          <w:rFonts w:ascii="仿宋" w:hAnsi="仿宋" w:eastAsia="仿宋"/>
          <w:sz w:val="32"/>
          <w:szCs w:val="32"/>
        </w:rPr>
      </w:pPr>
    </w:p>
    <w:p>
      <w:pPr>
        <w:pStyle w:val="3"/>
        <w:keepNext w:val="0"/>
        <w:keepLines w:val="0"/>
        <w:spacing w:before="0" w:after="0" w:line="360" w:lineRule="auto"/>
        <w:jc w:val="center"/>
        <w:rPr>
          <w:rFonts w:ascii="仿宋" w:hAnsi="仿宋" w:eastAsia="仿宋"/>
          <w:sz w:val="32"/>
        </w:rPr>
      </w:pPr>
      <w:bookmarkStart w:id="125" w:name="_Toc525136227"/>
      <w:r>
        <w:rPr>
          <w:rFonts w:hint="eastAsia" w:ascii="仿宋" w:hAnsi="仿宋" w:eastAsia="仿宋"/>
          <w:sz w:val="32"/>
        </w:rPr>
        <w:t>第一节 项目需求</w:t>
      </w:r>
      <w:bookmarkEnd w:id="125"/>
    </w:p>
    <w:p>
      <w:pPr>
        <w:spacing w:before="60" w:after="60"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一、项目需求：</w:t>
      </w:r>
      <w:bookmarkStart w:id="126" w:name="_bookmark18"/>
      <w:bookmarkEnd w:id="126"/>
    </w:p>
    <w:tbl>
      <w:tblPr>
        <w:tblStyle w:val="2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961"/>
        <w:gridCol w:w="170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序号</w:t>
            </w:r>
          </w:p>
        </w:tc>
        <w:tc>
          <w:tcPr>
            <w:tcW w:w="496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型号及名称</w:t>
            </w:r>
          </w:p>
        </w:tc>
        <w:tc>
          <w:tcPr>
            <w:tcW w:w="17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单位</w:t>
            </w:r>
          </w:p>
        </w:tc>
        <w:tc>
          <w:tcPr>
            <w:tcW w:w="1524"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1</w:t>
            </w:r>
          </w:p>
        </w:tc>
        <w:tc>
          <w:tcPr>
            <w:tcW w:w="496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超融合一体机</w:t>
            </w:r>
          </w:p>
        </w:tc>
        <w:tc>
          <w:tcPr>
            <w:tcW w:w="17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套</w:t>
            </w:r>
          </w:p>
        </w:tc>
        <w:tc>
          <w:tcPr>
            <w:tcW w:w="1524"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2</w:t>
            </w:r>
          </w:p>
        </w:tc>
        <w:tc>
          <w:tcPr>
            <w:tcW w:w="496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软件授权(每物理CPU) 深信服</w:t>
            </w:r>
          </w:p>
        </w:tc>
        <w:tc>
          <w:tcPr>
            <w:tcW w:w="17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套</w:t>
            </w:r>
          </w:p>
        </w:tc>
        <w:tc>
          <w:tcPr>
            <w:tcW w:w="1524"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3</w:t>
            </w:r>
          </w:p>
        </w:tc>
        <w:tc>
          <w:tcPr>
            <w:tcW w:w="496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虚拟应用交付设备</w:t>
            </w:r>
          </w:p>
        </w:tc>
        <w:tc>
          <w:tcPr>
            <w:tcW w:w="17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套</w:t>
            </w:r>
          </w:p>
        </w:tc>
        <w:tc>
          <w:tcPr>
            <w:tcW w:w="1524"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4</w:t>
            </w:r>
          </w:p>
        </w:tc>
        <w:tc>
          <w:tcPr>
            <w:tcW w:w="496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虚拟应用防火墙</w:t>
            </w:r>
          </w:p>
        </w:tc>
        <w:tc>
          <w:tcPr>
            <w:tcW w:w="17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套</w:t>
            </w:r>
          </w:p>
        </w:tc>
        <w:tc>
          <w:tcPr>
            <w:tcW w:w="1524"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5</w:t>
            </w:r>
          </w:p>
        </w:tc>
        <w:tc>
          <w:tcPr>
            <w:tcW w:w="496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CDP连续数据保护软件模块</w:t>
            </w:r>
          </w:p>
        </w:tc>
        <w:tc>
          <w:tcPr>
            <w:tcW w:w="17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套</w:t>
            </w:r>
          </w:p>
        </w:tc>
        <w:tc>
          <w:tcPr>
            <w:tcW w:w="1524"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6</w:t>
            </w:r>
          </w:p>
        </w:tc>
        <w:tc>
          <w:tcPr>
            <w:tcW w:w="496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分布式存储交换机</w:t>
            </w:r>
          </w:p>
        </w:tc>
        <w:tc>
          <w:tcPr>
            <w:tcW w:w="17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台</w:t>
            </w:r>
          </w:p>
        </w:tc>
        <w:tc>
          <w:tcPr>
            <w:tcW w:w="1524"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7</w:t>
            </w:r>
          </w:p>
        </w:tc>
        <w:tc>
          <w:tcPr>
            <w:tcW w:w="496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集群交换机</w:t>
            </w:r>
          </w:p>
        </w:tc>
        <w:tc>
          <w:tcPr>
            <w:tcW w:w="17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台</w:t>
            </w:r>
          </w:p>
        </w:tc>
        <w:tc>
          <w:tcPr>
            <w:tcW w:w="1524"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8</w:t>
            </w:r>
          </w:p>
        </w:tc>
        <w:tc>
          <w:tcPr>
            <w:tcW w:w="496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万兆多模光纤模块，跳线及辅材</w:t>
            </w:r>
          </w:p>
        </w:tc>
        <w:tc>
          <w:tcPr>
            <w:tcW w:w="17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批</w:t>
            </w:r>
          </w:p>
        </w:tc>
        <w:tc>
          <w:tcPr>
            <w:tcW w:w="1524"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9</w:t>
            </w:r>
          </w:p>
        </w:tc>
        <w:tc>
          <w:tcPr>
            <w:tcW w:w="496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原超融合服务器配件</w:t>
            </w:r>
          </w:p>
        </w:tc>
        <w:tc>
          <w:tcPr>
            <w:tcW w:w="1701"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批</w:t>
            </w:r>
          </w:p>
        </w:tc>
        <w:tc>
          <w:tcPr>
            <w:tcW w:w="1524" w:type="dxa"/>
            <w:vAlign w:val="center"/>
          </w:tcPr>
          <w:p>
            <w:pPr>
              <w:spacing w:line="500" w:lineRule="exact"/>
              <w:jc w:val="center"/>
              <w:rPr>
                <w:rFonts w:ascii="仿宋" w:hAnsi="仿宋" w:eastAsia="仿宋"/>
                <w:b w:val="0"/>
                <w:bCs/>
                <w:color w:val="000000" w:themeColor="text1"/>
                <w:sz w:val="32"/>
                <w:szCs w:val="32"/>
              </w:rPr>
            </w:pPr>
            <w:r>
              <w:rPr>
                <w:rFonts w:hint="eastAsia" w:ascii="仿宋" w:hAnsi="仿宋" w:eastAsia="仿宋"/>
                <w:b w:val="0"/>
                <w:bCs/>
                <w:color w:val="000000" w:themeColor="text1"/>
                <w:sz w:val="32"/>
                <w:szCs w:val="32"/>
              </w:rPr>
              <w:t>1</w:t>
            </w:r>
          </w:p>
        </w:tc>
      </w:tr>
    </w:tbl>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二、设备主要技术参数</w:t>
      </w:r>
    </w:p>
    <w:tbl>
      <w:tblPr>
        <w:tblStyle w:val="23"/>
        <w:tblW w:w="91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172"/>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6" w:type="dxa"/>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序号</w:t>
            </w:r>
          </w:p>
        </w:tc>
        <w:tc>
          <w:tcPr>
            <w:tcW w:w="2172" w:type="dxa"/>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货物名称</w:t>
            </w:r>
          </w:p>
        </w:tc>
        <w:tc>
          <w:tcPr>
            <w:tcW w:w="6540" w:type="dxa"/>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Align w:val="center"/>
          </w:tcPr>
          <w:p>
            <w:pPr>
              <w:widowControl/>
              <w:jc w:val="center"/>
              <w:rPr>
                <w:rFonts w:ascii="仿宋" w:hAnsi="仿宋" w:eastAsia="仿宋"/>
                <w:color w:val="000000"/>
                <w:kern w:val="0"/>
                <w:sz w:val="24"/>
              </w:rPr>
            </w:pPr>
            <w:r>
              <w:rPr>
                <w:rFonts w:ascii="仿宋" w:hAnsi="仿宋" w:eastAsia="仿宋" w:cs="宋体"/>
                <w:color w:val="000000"/>
                <w:kern w:val="0"/>
                <w:sz w:val="24"/>
              </w:rPr>
              <w:t>1</w:t>
            </w:r>
          </w:p>
        </w:tc>
        <w:tc>
          <w:tcPr>
            <w:tcW w:w="2172" w:type="dxa"/>
            <w:vAlign w:val="center"/>
          </w:tcPr>
          <w:p>
            <w:pPr>
              <w:widowControl/>
              <w:rPr>
                <w:rFonts w:ascii="仿宋" w:hAnsi="仿宋" w:eastAsia="仿宋"/>
                <w:color w:val="000000"/>
                <w:kern w:val="0"/>
                <w:sz w:val="24"/>
              </w:rPr>
            </w:pPr>
            <w:r>
              <w:rPr>
                <w:rFonts w:hint="eastAsia" w:ascii="仿宋" w:hAnsi="仿宋" w:eastAsia="仿宋"/>
                <w:color w:val="000000"/>
                <w:sz w:val="24"/>
              </w:rPr>
              <w:t>超融合一体机</w:t>
            </w:r>
          </w:p>
        </w:tc>
        <w:tc>
          <w:tcPr>
            <w:tcW w:w="6540" w:type="dxa"/>
            <w:vAlign w:val="center"/>
          </w:tcPr>
          <w:p>
            <w:pPr>
              <w:widowControl/>
              <w:jc w:val="left"/>
              <w:rPr>
                <w:rFonts w:ascii="仿宋" w:hAnsi="仿宋" w:eastAsia="仿宋"/>
                <w:color w:val="000000"/>
                <w:sz w:val="24"/>
              </w:rPr>
            </w:pPr>
            <w:r>
              <w:rPr>
                <w:rFonts w:hint="eastAsia" w:ascii="仿宋" w:hAnsi="仿宋" w:eastAsia="仿宋"/>
                <w:color w:val="000000"/>
                <w:sz w:val="24"/>
              </w:rPr>
              <w:t>★本项目超融合一体机配置需满足：</w:t>
            </w:r>
          </w:p>
          <w:p>
            <w:pPr>
              <w:widowControl/>
              <w:jc w:val="left"/>
              <w:rPr>
                <w:rFonts w:ascii="仿宋" w:hAnsi="仿宋" w:eastAsia="仿宋"/>
                <w:color w:val="000000"/>
                <w:kern w:val="0"/>
                <w:sz w:val="24"/>
              </w:rPr>
            </w:pPr>
            <w:r>
              <w:rPr>
                <w:rFonts w:hint="eastAsia" w:ascii="仿宋" w:hAnsi="仿宋" w:eastAsia="仿宋"/>
                <w:color w:val="000000"/>
                <w:sz w:val="24"/>
              </w:rPr>
              <w:t>CPU数量≥2颗</w:t>
            </w:r>
            <w:r>
              <w:rPr>
                <w:rFonts w:ascii="仿宋" w:hAnsi="仿宋" w:eastAsia="仿宋"/>
                <w:color w:val="000000"/>
                <w:sz w:val="24"/>
              </w:rPr>
              <w:t xml:space="preserve"> Gold 6132</w:t>
            </w:r>
            <w:r>
              <w:rPr>
                <w:rFonts w:hint="eastAsia" w:ascii="仿宋" w:hAnsi="仿宋" w:eastAsia="仿宋"/>
                <w:color w:val="000000"/>
                <w:sz w:val="24"/>
              </w:rPr>
              <w:t>，12核2.2GHz CPU，内存配置≥512G，网口配置≥6个G</w:t>
            </w:r>
            <w:r>
              <w:rPr>
                <w:rFonts w:ascii="仿宋" w:hAnsi="仿宋" w:eastAsia="仿宋"/>
                <w:color w:val="000000"/>
                <w:sz w:val="24"/>
              </w:rPr>
              <w:t>E</w:t>
            </w:r>
            <w:r>
              <w:rPr>
                <w:rFonts w:hint="eastAsia" w:ascii="仿宋" w:hAnsi="仿宋" w:eastAsia="仿宋"/>
                <w:color w:val="000000"/>
                <w:sz w:val="24"/>
              </w:rPr>
              <w:t>接口，≥</w:t>
            </w:r>
            <w:r>
              <w:rPr>
                <w:rFonts w:ascii="仿宋" w:hAnsi="仿宋" w:eastAsia="仿宋"/>
                <w:color w:val="000000"/>
                <w:sz w:val="24"/>
              </w:rPr>
              <w:t>6</w:t>
            </w:r>
            <w:r>
              <w:rPr>
                <w:rFonts w:hint="eastAsia" w:ascii="仿宋" w:hAnsi="仿宋" w:eastAsia="仿宋"/>
                <w:color w:val="000000"/>
                <w:sz w:val="24"/>
              </w:rPr>
              <w:t>个万兆光口，系统盘配置≥1*128G ，缓存盘配置≥1*480G SSD，数据盘配置≥6*</w:t>
            </w:r>
            <w:r>
              <w:rPr>
                <w:rFonts w:ascii="仿宋" w:hAnsi="仿宋" w:eastAsia="仿宋"/>
                <w:color w:val="000000"/>
                <w:sz w:val="24"/>
              </w:rPr>
              <w:t>1.</w:t>
            </w:r>
            <w:r>
              <w:rPr>
                <w:rFonts w:hint="eastAsia" w:ascii="仿宋" w:hAnsi="仿宋" w:eastAsia="仿宋"/>
                <w:color w:val="000000"/>
                <w:sz w:val="24"/>
              </w:rPr>
              <w:t>9T 固态硬盘,12个盘位,冗余电源，自带Raid卡且支持JBOD模式，RAID卡支持Discard特性，配置冗余电源。</w:t>
            </w:r>
            <w:r>
              <w:rPr>
                <w:rFonts w:ascii="仿宋" w:hAnsi="仿宋" w:eastAsia="仿宋"/>
                <w:color w:val="000000"/>
                <w:sz w:val="24"/>
              </w:rPr>
              <w:t>叁</w:t>
            </w:r>
            <w:r>
              <w:rPr>
                <w:rFonts w:hint="eastAsia" w:ascii="仿宋" w:hAnsi="仿宋" w:eastAsia="仿宋"/>
                <w:color w:val="000000"/>
                <w:sz w:val="24"/>
              </w:rPr>
              <w:t>年</w:t>
            </w:r>
            <w:r>
              <w:rPr>
                <w:rFonts w:ascii="仿宋" w:hAnsi="仿宋" w:eastAsia="仿宋"/>
                <w:color w:val="000000"/>
                <w:sz w:val="24"/>
              </w:rPr>
              <w:t>软件升级服务</w:t>
            </w:r>
            <w:r>
              <w:rPr>
                <w:rFonts w:hint="eastAsia" w:ascii="仿宋" w:hAnsi="仿宋" w:eastAsia="仿宋"/>
                <w:color w:val="000000"/>
                <w:sz w:val="24"/>
              </w:rPr>
              <w:t>及硬件保修</w:t>
            </w:r>
            <w:r>
              <w:rPr>
                <w:rFonts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Merge w:val="restart"/>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172" w:type="dxa"/>
            <w:vMerge w:val="restart"/>
            <w:vAlign w:val="center"/>
          </w:tcPr>
          <w:p>
            <w:pPr>
              <w:widowControl/>
              <w:rPr>
                <w:rFonts w:ascii="仿宋" w:hAnsi="仿宋" w:eastAsia="仿宋"/>
                <w:color w:val="000000"/>
                <w:sz w:val="24"/>
              </w:rPr>
            </w:pPr>
            <w:r>
              <w:rPr>
                <w:rFonts w:hint="eastAsia" w:ascii="仿宋" w:hAnsi="仿宋" w:eastAsia="仿宋"/>
                <w:color w:val="000000"/>
                <w:sz w:val="24"/>
              </w:rPr>
              <w:t>软件授权(每物理CPU)</w:t>
            </w:r>
            <w:r>
              <w:rPr>
                <w:rFonts w:hint="eastAsia" w:ascii="仿宋" w:hAnsi="仿宋" w:eastAsia="仿宋"/>
                <w:color w:val="000000"/>
                <w:kern w:val="0"/>
                <w:sz w:val="24"/>
              </w:rPr>
              <w:t xml:space="preserve"> </w:t>
            </w:r>
          </w:p>
        </w:tc>
        <w:tc>
          <w:tcPr>
            <w:tcW w:w="6540" w:type="dxa"/>
          </w:tcPr>
          <w:p>
            <w:pPr>
              <w:rPr>
                <w:rFonts w:ascii="仿宋" w:hAnsi="仿宋" w:eastAsia="仿宋"/>
                <w:sz w:val="24"/>
              </w:rPr>
            </w:pPr>
            <w:r>
              <w:rPr>
                <w:rFonts w:hint="eastAsia" w:ascii="仿宋" w:hAnsi="仿宋" w:eastAsia="仿宋"/>
                <w:color w:val="000000"/>
                <w:sz w:val="24"/>
              </w:rPr>
              <w:t>★按服务器物理CPU数量及虚拟化管理端软件方式进</w:t>
            </w:r>
            <w:r>
              <w:rPr>
                <w:rFonts w:hint="eastAsia" w:ascii="仿宋" w:hAnsi="仿宋" w:eastAsia="仿宋"/>
                <w:color w:val="000000" w:themeColor="text1"/>
                <w:sz w:val="24"/>
              </w:rPr>
              <w:t>行软件授权,本次项目提供2颗CPU的服务器虚拟化、存储虚拟化、网络虚拟化模块授权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Merge w:val="continue"/>
            <w:vAlign w:val="center"/>
          </w:tcPr>
          <w:p>
            <w:pPr>
              <w:widowControl/>
              <w:jc w:val="center"/>
              <w:rPr>
                <w:rFonts w:ascii="仿宋" w:hAnsi="仿宋" w:eastAsia="仿宋" w:cs="宋体"/>
                <w:color w:val="000000"/>
                <w:kern w:val="0"/>
                <w:sz w:val="24"/>
              </w:rPr>
            </w:pPr>
          </w:p>
        </w:tc>
        <w:tc>
          <w:tcPr>
            <w:tcW w:w="2172" w:type="dxa"/>
            <w:vMerge w:val="continue"/>
            <w:vAlign w:val="center"/>
          </w:tcPr>
          <w:p>
            <w:pPr>
              <w:widowControl/>
              <w:rPr>
                <w:rFonts w:ascii="仿宋" w:hAnsi="仿宋" w:eastAsia="仿宋"/>
                <w:color w:val="000000"/>
                <w:sz w:val="24"/>
              </w:rPr>
            </w:pPr>
          </w:p>
        </w:tc>
        <w:tc>
          <w:tcPr>
            <w:tcW w:w="6540" w:type="dxa"/>
          </w:tcPr>
          <w:p>
            <w:pPr>
              <w:rPr>
                <w:rFonts w:ascii="仿宋" w:hAnsi="仿宋" w:eastAsia="仿宋"/>
                <w:sz w:val="24"/>
              </w:rPr>
            </w:pPr>
            <w:r>
              <w:rPr>
                <w:rFonts w:hint="eastAsia" w:ascii="仿宋" w:hAnsi="仿宋" w:eastAsia="仿宋"/>
                <w:color w:val="000000"/>
                <w:sz w:val="24"/>
              </w:rPr>
              <w:t>★每个虚拟机都可以安装独立的操作系统，操作系统支持需要包括Windows、 Linux，并且支持国产操作系统包括：红旗linux、中标麒麟、中标普华等，便于方便部署减少运维工作量（需提供产品功能截图）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Merge w:val="continue"/>
            <w:vAlign w:val="center"/>
          </w:tcPr>
          <w:p>
            <w:pPr>
              <w:widowControl/>
              <w:jc w:val="center"/>
              <w:rPr>
                <w:rFonts w:ascii="仿宋" w:hAnsi="仿宋" w:eastAsia="仿宋" w:cs="宋体"/>
                <w:color w:val="000000"/>
                <w:kern w:val="0"/>
                <w:sz w:val="24"/>
              </w:rPr>
            </w:pPr>
          </w:p>
        </w:tc>
        <w:tc>
          <w:tcPr>
            <w:tcW w:w="2172" w:type="dxa"/>
            <w:vMerge w:val="continue"/>
            <w:vAlign w:val="center"/>
          </w:tcPr>
          <w:p>
            <w:pPr>
              <w:widowControl/>
              <w:rPr>
                <w:rFonts w:ascii="仿宋" w:hAnsi="仿宋" w:eastAsia="仿宋"/>
                <w:color w:val="000000"/>
                <w:sz w:val="24"/>
              </w:rPr>
            </w:pPr>
          </w:p>
        </w:tc>
        <w:tc>
          <w:tcPr>
            <w:tcW w:w="6540" w:type="dxa"/>
          </w:tcPr>
          <w:p>
            <w:pPr>
              <w:rPr>
                <w:rFonts w:ascii="仿宋" w:hAnsi="仿宋" w:eastAsia="仿宋"/>
                <w:sz w:val="24"/>
              </w:rPr>
            </w:pPr>
            <w:r>
              <w:rPr>
                <w:rFonts w:hint="eastAsia" w:ascii="仿宋" w:hAnsi="仿宋" w:eastAsia="仿宋"/>
                <w:color w:val="000000"/>
                <w:sz w:val="24"/>
              </w:rPr>
              <w:t>包括2颗CPU的存储虚拟化模块可用，为保证后续扩展性，要求</w:t>
            </w:r>
            <w:r>
              <w:rPr>
                <w:rFonts w:hint="eastAsia" w:ascii="仿宋" w:hAnsi="仿宋" w:eastAsia="仿宋"/>
                <w:color w:val="000000" w:themeColor="text1"/>
                <w:sz w:val="24"/>
              </w:rPr>
              <w:t>提供≥300T虚拟存储容量许可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Merge w:val="continue"/>
            <w:vAlign w:val="center"/>
          </w:tcPr>
          <w:p>
            <w:pPr>
              <w:widowControl/>
              <w:jc w:val="center"/>
              <w:rPr>
                <w:rFonts w:ascii="仿宋" w:hAnsi="仿宋" w:eastAsia="仿宋" w:cs="宋体"/>
                <w:color w:val="000000"/>
                <w:kern w:val="0"/>
                <w:sz w:val="24"/>
              </w:rPr>
            </w:pPr>
          </w:p>
        </w:tc>
        <w:tc>
          <w:tcPr>
            <w:tcW w:w="2172" w:type="dxa"/>
            <w:vMerge w:val="continue"/>
            <w:vAlign w:val="center"/>
          </w:tcPr>
          <w:p>
            <w:pPr>
              <w:widowControl/>
              <w:rPr>
                <w:rFonts w:ascii="仿宋" w:hAnsi="仿宋" w:eastAsia="仿宋"/>
                <w:color w:val="000000"/>
                <w:sz w:val="24"/>
              </w:rPr>
            </w:pPr>
          </w:p>
        </w:tc>
        <w:tc>
          <w:tcPr>
            <w:tcW w:w="6540" w:type="dxa"/>
          </w:tcPr>
          <w:p>
            <w:pPr>
              <w:rPr>
                <w:rFonts w:ascii="仿宋" w:hAnsi="仿宋" w:eastAsia="仿宋"/>
                <w:color w:val="000000"/>
                <w:sz w:val="24"/>
              </w:rPr>
            </w:pPr>
            <w:r>
              <w:rPr>
                <w:rFonts w:hint="eastAsia" w:ascii="仿宋" w:hAnsi="仿宋" w:eastAsia="仿宋"/>
                <w:color w:val="000000"/>
                <w:sz w:val="24"/>
              </w:rPr>
              <w:t>支持部署虚拟路由器、虚拟交换机</w:t>
            </w:r>
            <w:r>
              <w:rPr>
                <w:rFonts w:hint="eastAsia" w:ascii="仿宋" w:hAnsi="仿宋" w:eastAsia="仿宋"/>
                <w:sz w:val="24"/>
              </w:rPr>
              <w:t>、分布式防火墙，本次项目提供≥100台虚拟交换机授权，≥100台虚拟路由器授权可用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Merge w:val="continue"/>
            <w:vAlign w:val="center"/>
          </w:tcPr>
          <w:p>
            <w:pPr>
              <w:widowControl/>
              <w:jc w:val="center"/>
              <w:rPr>
                <w:rFonts w:ascii="仿宋" w:hAnsi="仿宋" w:eastAsia="仿宋" w:cs="宋体"/>
                <w:color w:val="000000"/>
                <w:kern w:val="0"/>
                <w:sz w:val="24"/>
              </w:rPr>
            </w:pPr>
          </w:p>
        </w:tc>
        <w:tc>
          <w:tcPr>
            <w:tcW w:w="2172" w:type="dxa"/>
            <w:vMerge w:val="continue"/>
            <w:vAlign w:val="center"/>
          </w:tcPr>
          <w:p>
            <w:pPr>
              <w:widowControl/>
              <w:rPr>
                <w:rFonts w:ascii="仿宋" w:hAnsi="仿宋" w:eastAsia="仿宋"/>
                <w:color w:val="000000"/>
                <w:sz w:val="24"/>
              </w:rPr>
            </w:pPr>
          </w:p>
        </w:tc>
        <w:tc>
          <w:tcPr>
            <w:tcW w:w="6540" w:type="dxa"/>
          </w:tcPr>
          <w:p>
            <w:pPr>
              <w:rPr>
                <w:rFonts w:ascii="仿宋" w:hAnsi="仿宋" w:eastAsia="仿宋"/>
                <w:color w:val="000000"/>
                <w:sz w:val="24"/>
              </w:rPr>
            </w:pPr>
            <w:r>
              <w:rPr>
                <w:rFonts w:hint="eastAsia" w:ascii="仿宋" w:hAnsi="仿宋" w:eastAsia="仿宋"/>
                <w:color w:val="000000"/>
                <w:sz w:val="24"/>
              </w:rPr>
              <w:t>需要与原有超融合平台对接，部署双集群模式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Align w:val="center"/>
          </w:tcPr>
          <w:p>
            <w:pPr>
              <w:widowControl/>
              <w:jc w:val="center"/>
              <w:rPr>
                <w:rFonts w:ascii="仿宋" w:hAnsi="仿宋" w:eastAsia="仿宋"/>
                <w:color w:val="000000"/>
                <w:kern w:val="0"/>
                <w:sz w:val="24"/>
              </w:rPr>
            </w:pPr>
            <w:r>
              <w:rPr>
                <w:rFonts w:ascii="仿宋" w:hAnsi="仿宋" w:eastAsia="仿宋" w:cs="宋体"/>
                <w:color w:val="000000"/>
                <w:kern w:val="0"/>
                <w:sz w:val="24"/>
              </w:rPr>
              <w:t>3</w:t>
            </w:r>
          </w:p>
        </w:tc>
        <w:tc>
          <w:tcPr>
            <w:tcW w:w="2172" w:type="dxa"/>
            <w:vAlign w:val="center"/>
          </w:tcPr>
          <w:p>
            <w:pPr>
              <w:widowControl/>
              <w:rPr>
                <w:rFonts w:ascii="仿宋" w:hAnsi="仿宋" w:eastAsia="仿宋"/>
                <w:color w:val="000000"/>
                <w:kern w:val="0"/>
                <w:sz w:val="24"/>
              </w:rPr>
            </w:pPr>
            <w:r>
              <w:rPr>
                <w:rFonts w:hint="eastAsia" w:ascii="仿宋" w:hAnsi="仿宋" w:eastAsia="仿宋" w:cs="宋体"/>
                <w:color w:val="000000"/>
                <w:sz w:val="24"/>
              </w:rPr>
              <w:t>虚拟应用交付设备</w:t>
            </w:r>
          </w:p>
        </w:tc>
        <w:tc>
          <w:tcPr>
            <w:tcW w:w="6540" w:type="dxa"/>
            <w:vAlign w:val="center"/>
          </w:tcPr>
          <w:p>
            <w:pPr>
              <w:widowControl/>
              <w:jc w:val="left"/>
              <w:rPr>
                <w:rFonts w:ascii="仿宋" w:hAnsi="仿宋" w:eastAsia="仿宋"/>
                <w:color w:val="000000"/>
                <w:kern w:val="0"/>
                <w:sz w:val="24"/>
              </w:rPr>
            </w:pPr>
            <w:r>
              <w:rPr>
                <w:rFonts w:hint="eastAsia" w:ascii="仿宋" w:hAnsi="仿宋" w:eastAsia="仿宋"/>
                <w:color w:val="000000"/>
                <w:kern w:val="0"/>
                <w:sz w:val="24"/>
              </w:rPr>
              <w:t>可在超融合平台管理页面中直接管理和配置，吞吐量不少于1Gbps</w:t>
            </w:r>
            <w:r>
              <w:rPr>
                <w:rFonts w:ascii="仿宋" w:hAnsi="仿宋" w:eastAsia="仿宋"/>
                <w:color w:val="000000"/>
                <w:kern w:val="0"/>
                <w:sz w:val="24"/>
              </w:rPr>
              <w:t>,</w:t>
            </w:r>
            <w:r>
              <w:rPr>
                <w:rFonts w:hint="eastAsia" w:ascii="仿宋" w:hAnsi="仿宋" w:eastAsia="仿宋"/>
                <w:color w:val="000000"/>
                <w:kern w:val="0"/>
                <w:sz w:val="24"/>
              </w:rPr>
              <w:t>并发不少于100W；至少配置2核CPU，内存≥4</w:t>
            </w:r>
            <w:r>
              <w:rPr>
                <w:rFonts w:ascii="仿宋" w:hAnsi="仿宋" w:eastAsia="仿宋"/>
                <w:color w:val="000000"/>
                <w:kern w:val="0"/>
                <w:sz w:val="24"/>
              </w:rPr>
              <w:t>G</w:t>
            </w:r>
            <w:r>
              <w:rPr>
                <w:rFonts w:hint="eastAsia" w:ascii="仿宋" w:hAnsi="仿宋" w:eastAsia="仿宋"/>
                <w:color w:val="000000"/>
                <w:kern w:val="0"/>
                <w:sz w:val="24"/>
              </w:rPr>
              <w:t>，</w:t>
            </w:r>
            <w:r>
              <w:rPr>
                <w:rFonts w:ascii="仿宋" w:hAnsi="仿宋" w:eastAsia="仿宋"/>
                <w:color w:val="000000"/>
                <w:kern w:val="0"/>
                <w:sz w:val="24"/>
              </w:rPr>
              <w:t>叁年软件升级。</w:t>
            </w:r>
            <w:r>
              <w:rPr>
                <w:rFonts w:hint="eastAsia" w:ascii="仿宋" w:hAnsi="仿宋" w:eastAsia="仿宋" w:cs="宋体"/>
                <w:color w:val="000000"/>
                <w:sz w:val="24"/>
              </w:rPr>
              <w:t>叁年软件升级服务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Align w:val="center"/>
          </w:tcPr>
          <w:p>
            <w:pPr>
              <w:widowControl/>
              <w:jc w:val="center"/>
              <w:rPr>
                <w:rFonts w:ascii="仿宋" w:hAnsi="仿宋" w:eastAsia="仿宋" w:cs="宋体"/>
                <w:color w:val="000000"/>
                <w:kern w:val="0"/>
                <w:sz w:val="24"/>
              </w:rPr>
            </w:pPr>
            <w:r>
              <w:rPr>
                <w:rFonts w:ascii="仿宋" w:hAnsi="仿宋" w:eastAsia="仿宋" w:cs="宋体"/>
                <w:color w:val="000000"/>
                <w:kern w:val="0"/>
                <w:sz w:val="24"/>
              </w:rPr>
              <w:t>4</w:t>
            </w:r>
          </w:p>
        </w:tc>
        <w:tc>
          <w:tcPr>
            <w:tcW w:w="2172" w:type="dxa"/>
            <w:vAlign w:val="center"/>
          </w:tcPr>
          <w:p>
            <w:pPr>
              <w:widowControl/>
              <w:rPr>
                <w:rFonts w:ascii="仿宋" w:hAnsi="仿宋" w:eastAsia="仿宋" w:cs="宋体"/>
                <w:color w:val="000000"/>
                <w:sz w:val="24"/>
              </w:rPr>
            </w:pPr>
            <w:r>
              <w:rPr>
                <w:rFonts w:hint="eastAsia" w:ascii="仿宋" w:hAnsi="仿宋" w:eastAsia="仿宋" w:cs="宋体"/>
                <w:color w:val="000000"/>
                <w:sz w:val="24"/>
              </w:rPr>
              <w:t>虚拟应用防火墙</w:t>
            </w:r>
          </w:p>
        </w:tc>
        <w:tc>
          <w:tcPr>
            <w:tcW w:w="654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sz w:val="24"/>
              </w:rPr>
              <w:t>占用8</w:t>
            </w:r>
            <w:r>
              <w:rPr>
                <w:rFonts w:ascii="仿宋" w:hAnsi="仿宋" w:eastAsia="仿宋" w:cs="宋体"/>
                <w:color w:val="000000"/>
                <w:sz w:val="24"/>
              </w:rPr>
              <w:t>*</w:t>
            </w:r>
            <w:r>
              <w:rPr>
                <w:rFonts w:hint="eastAsia" w:ascii="仿宋" w:hAnsi="仿宋" w:eastAsia="仿宋" w:cs="宋体"/>
                <w:color w:val="000000"/>
                <w:sz w:val="24"/>
              </w:rPr>
              <w:t>vCPU</w:t>
            </w:r>
            <w:r>
              <w:rPr>
                <w:rFonts w:ascii="仿宋" w:hAnsi="仿宋" w:eastAsia="仿宋" w:cs="宋体"/>
                <w:color w:val="000000"/>
                <w:sz w:val="24"/>
              </w:rPr>
              <w:t xml:space="preserve"> RAM</w:t>
            </w:r>
            <w:r>
              <w:rPr>
                <w:rFonts w:hint="eastAsia" w:ascii="仿宋" w:hAnsi="仿宋" w:eastAsia="仿宋" w:cs="宋体"/>
                <w:color w:val="000000"/>
                <w:sz w:val="24"/>
              </w:rPr>
              <w:t>资源</w:t>
            </w:r>
            <w:r>
              <w:rPr>
                <w:rFonts w:ascii="仿宋" w:hAnsi="仿宋" w:eastAsia="仿宋" w:cs="宋体"/>
                <w:color w:val="000000"/>
                <w:sz w:val="24"/>
              </w:rPr>
              <w:t>使用授</w:t>
            </w:r>
            <w:r>
              <w:rPr>
                <w:rFonts w:hint="eastAsia" w:ascii="仿宋" w:hAnsi="仿宋" w:eastAsia="仿宋" w:cs="宋体"/>
                <w:color w:val="000000"/>
                <w:sz w:val="24"/>
              </w:rPr>
              <w:t>, 内存≥16G ；≥8Gbps吞吐，≥400W并发. 叁年软件升级服务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172" w:type="dxa"/>
            <w:vAlign w:val="center"/>
          </w:tcPr>
          <w:p>
            <w:pPr>
              <w:widowControl/>
              <w:rPr>
                <w:rFonts w:ascii="仿宋" w:hAnsi="仿宋" w:eastAsia="仿宋" w:cs="宋体"/>
                <w:color w:val="000000"/>
                <w:sz w:val="24"/>
              </w:rPr>
            </w:pPr>
            <w:r>
              <w:rPr>
                <w:rFonts w:hint="eastAsia" w:ascii="仿宋" w:hAnsi="仿宋" w:eastAsia="仿宋" w:cs="宋体"/>
                <w:color w:val="000000"/>
                <w:sz w:val="24"/>
              </w:rPr>
              <w:t>CDP连续数据保护软件模块</w:t>
            </w:r>
          </w:p>
        </w:tc>
        <w:tc>
          <w:tcPr>
            <w:tcW w:w="6540" w:type="dxa"/>
            <w:vAlign w:val="center"/>
          </w:tcPr>
          <w:p>
            <w:pPr>
              <w:widowControl/>
              <w:jc w:val="left"/>
              <w:rPr>
                <w:rFonts w:ascii="仿宋" w:hAnsi="仿宋" w:eastAsia="仿宋" w:cs="宋体"/>
                <w:color w:val="000000"/>
                <w:sz w:val="24"/>
              </w:rPr>
            </w:pPr>
            <w:r>
              <w:rPr>
                <w:rFonts w:hint="eastAsia" w:ascii="仿宋" w:hAnsi="仿宋" w:eastAsia="仿宋" w:cs="宋体"/>
                <w:color w:val="000000"/>
                <w:sz w:val="24"/>
              </w:rPr>
              <w:t>★持续数据保护软件授权,配置≥</w:t>
            </w:r>
            <w:r>
              <w:rPr>
                <w:rFonts w:ascii="仿宋" w:hAnsi="仿宋" w:eastAsia="仿宋" w:cs="宋体"/>
                <w:color w:val="000000"/>
                <w:sz w:val="24"/>
              </w:rPr>
              <w:t>2</w:t>
            </w:r>
            <w:r>
              <w:rPr>
                <w:rFonts w:hint="eastAsia" w:ascii="仿宋" w:hAnsi="仿宋" w:eastAsia="仿宋" w:cs="宋体"/>
                <w:color w:val="000000"/>
                <w:sz w:val="24"/>
              </w:rPr>
              <w:t>0个虚拟机数据保护授权.叁年软件升级服务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Align w:val="center"/>
          </w:tcPr>
          <w:p>
            <w:pPr>
              <w:widowControl/>
              <w:jc w:val="center"/>
              <w:rPr>
                <w:rFonts w:ascii="仿宋" w:hAnsi="仿宋" w:eastAsia="仿宋" w:cs="宋体"/>
                <w:color w:val="000000"/>
                <w:kern w:val="0"/>
                <w:sz w:val="24"/>
              </w:rPr>
            </w:pPr>
            <w:r>
              <w:rPr>
                <w:rFonts w:ascii="仿宋" w:hAnsi="仿宋" w:eastAsia="仿宋" w:cs="宋体"/>
                <w:color w:val="000000"/>
                <w:kern w:val="0"/>
                <w:sz w:val="24"/>
              </w:rPr>
              <w:t>6</w:t>
            </w:r>
          </w:p>
        </w:tc>
        <w:tc>
          <w:tcPr>
            <w:tcW w:w="2172" w:type="dxa"/>
            <w:vAlign w:val="center"/>
          </w:tcPr>
          <w:p>
            <w:pPr>
              <w:widowControl/>
              <w:rPr>
                <w:rFonts w:ascii="仿宋" w:hAnsi="仿宋" w:eastAsia="仿宋" w:cs="宋体"/>
                <w:color w:val="000000"/>
                <w:sz w:val="24"/>
              </w:rPr>
            </w:pPr>
            <w:r>
              <w:rPr>
                <w:rFonts w:hint="eastAsia" w:ascii="仿宋" w:hAnsi="仿宋" w:eastAsia="仿宋" w:cs="宋体"/>
                <w:color w:val="000000"/>
                <w:sz w:val="24"/>
              </w:rPr>
              <w:t>分布式存储交换机</w:t>
            </w:r>
          </w:p>
        </w:tc>
        <w:tc>
          <w:tcPr>
            <w:tcW w:w="6540" w:type="dxa"/>
            <w:vAlign w:val="center"/>
          </w:tcPr>
          <w:p>
            <w:pPr>
              <w:widowControl/>
              <w:jc w:val="left"/>
              <w:rPr>
                <w:rFonts w:ascii="仿宋" w:hAnsi="仿宋" w:eastAsia="仿宋"/>
                <w:color w:val="000000"/>
                <w:kern w:val="0"/>
                <w:sz w:val="24"/>
              </w:rPr>
            </w:pPr>
            <w:r>
              <w:rPr>
                <w:rFonts w:hint="eastAsia" w:ascii="仿宋" w:hAnsi="仿宋" w:eastAsia="仿宋"/>
                <w:color w:val="000000"/>
                <w:kern w:val="0"/>
                <w:sz w:val="24"/>
              </w:rPr>
              <w:t>下一代智能万兆光交换机，≥1U机架式，≥15个万兆SFP+光口，≥8个千兆电口，≥1个千兆SFP光口，交换容量≥640Gbps，包转发率≥1.28Tbps/12.8Tbps包转发率，配置冗余电源，420Mpps支持全端口线速转发；支持划分vlan，支持静态路由、RIPv1/2、RIPng、OSPF、OSPFv3、IS-IS、IS-ISv6、BGP、BGP4+，支持IPv6 Ping、IPv6 Tracert、IPv6 Telnet，支持IGMP Snooping，支持巨帧，支持LACP，支持手工聚合，每个聚合组最大支持8个端口，每端口支持8个队列，支持对端口接收报文的速率和发送报文的速率进行限制，支持Console口配置、Telnet远程配置，支持SNMPv1/v2c/v3；支持系统日志，支持WEB网管特性，支持STP、RSTP和MSTP；支持BPDU保护、Root保护、环路保护。叁年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Align w:val="center"/>
          </w:tcPr>
          <w:p>
            <w:pPr>
              <w:widowControl/>
              <w:jc w:val="center"/>
              <w:rPr>
                <w:rFonts w:ascii="仿宋" w:hAnsi="仿宋" w:eastAsia="仿宋" w:cs="宋体"/>
                <w:color w:val="000000"/>
                <w:kern w:val="0"/>
                <w:sz w:val="24"/>
              </w:rPr>
            </w:pPr>
            <w:r>
              <w:rPr>
                <w:rFonts w:ascii="仿宋" w:hAnsi="仿宋" w:eastAsia="仿宋" w:cs="宋体"/>
                <w:color w:val="000000"/>
                <w:kern w:val="0"/>
                <w:sz w:val="24"/>
              </w:rPr>
              <w:t>7</w:t>
            </w:r>
          </w:p>
        </w:tc>
        <w:tc>
          <w:tcPr>
            <w:tcW w:w="2172" w:type="dxa"/>
            <w:vAlign w:val="center"/>
          </w:tcPr>
          <w:p>
            <w:pPr>
              <w:widowControl/>
              <w:rPr>
                <w:rFonts w:ascii="仿宋" w:hAnsi="仿宋" w:eastAsia="仿宋" w:cs="宋体"/>
                <w:color w:val="000000"/>
                <w:sz w:val="24"/>
              </w:rPr>
            </w:pPr>
            <w:r>
              <w:rPr>
                <w:rFonts w:hint="eastAsia" w:ascii="仿宋" w:hAnsi="仿宋" w:eastAsia="仿宋" w:cs="宋体"/>
                <w:color w:val="000000"/>
                <w:sz w:val="24"/>
              </w:rPr>
              <w:t>集群交换机</w:t>
            </w:r>
          </w:p>
        </w:tc>
        <w:tc>
          <w:tcPr>
            <w:tcW w:w="6540" w:type="dxa"/>
            <w:vAlign w:val="center"/>
          </w:tcPr>
          <w:p>
            <w:pPr>
              <w:widowControl/>
              <w:jc w:val="left"/>
              <w:rPr>
                <w:rFonts w:ascii="仿宋" w:hAnsi="仿宋" w:eastAsia="仿宋" w:cs="宋体"/>
                <w:color w:val="000000"/>
                <w:kern w:val="0"/>
                <w:sz w:val="24"/>
              </w:rPr>
            </w:pPr>
            <w:r>
              <w:rPr>
                <w:rFonts w:hint="eastAsia" w:ascii="仿宋" w:hAnsi="仿宋" w:eastAsia="仿宋"/>
                <w:color w:val="000000"/>
                <w:kern w:val="0"/>
                <w:sz w:val="24"/>
              </w:rPr>
              <w:t>下一代智能万兆光交换机，≥1U机架式，三层交换机，≥15个万兆SFP+光口，≥8个千兆电口，≥1个千兆SFP光口，包转发率≥1.28Tbps/12.8Tbps包转发率，配置冗余电源，420Mpps支持全端口线速转发；支持划分vlan，支持静态路由、RIPv1/2、RIPng、OSPF、OSPFv3、IS-IS、IS-ISv6、BGP、BGP4+，支持IPv6 Ping、IPv6 Tracert、IPv6 Telnet，支持IGMP Snooping，支持巨帧，支持LACP，支持手工聚合，每个聚合组最大支持8个端口，每端口支持8个队列，支持对端口接收报文的速率和发送报文的速率进行限制，支持Console口配置、Telnet远程配置，支持SNMPv1/v2c/v3；支持系统日志，支持WEB网管特性，支持STP、RSTP和MSTP；支持BPDU保护、Root保护、环路保护。叁</w:t>
            </w:r>
            <w:r>
              <w:rPr>
                <w:rFonts w:ascii="仿宋" w:hAnsi="仿宋" w:eastAsia="仿宋"/>
                <w:color w:val="000000"/>
                <w:kern w:val="0"/>
                <w:sz w:val="24"/>
              </w:rPr>
              <w:t>年软件升级服务</w:t>
            </w:r>
            <w:r>
              <w:rPr>
                <w:rFonts w:hint="eastAsia" w:ascii="仿宋" w:hAnsi="仿宋" w:eastAsia="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Align w:val="center"/>
          </w:tcPr>
          <w:p>
            <w:pPr>
              <w:widowControl/>
              <w:jc w:val="center"/>
              <w:rPr>
                <w:rFonts w:ascii="仿宋" w:hAnsi="仿宋" w:eastAsia="仿宋" w:cs="宋体"/>
                <w:color w:val="000000"/>
                <w:kern w:val="0"/>
                <w:sz w:val="24"/>
              </w:rPr>
            </w:pPr>
            <w:r>
              <w:rPr>
                <w:rFonts w:ascii="仿宋" w:hAnsi="仿宋" w:eastAsia="仿宋" w:cs="宋体"/>
                <w:color w:val="000000"/>
                <w:kern w:val="0"/>
                <w:sz w:val="24"/>
              </w:rPr>
              <w:t>8</w:t>
            </w:r>
          </w:p>
        </w:tc>
        <w:tc>
          <w:tcPr>
            <w:tcW w:w="2172" w:type="dxa"/>
            <w:vAlign w:val="center"/>
          </w:tcPr>
          <w:p>
            <w:pPr>
              <w:widowControl/>
              <w:rPr>
                <w:rFonts w:ascii="仿宋" w:hAnsi="仿宋" w:eastAsia="仿宋" w:cs="宋体"/>
                <w:color w:val="000000"/>
                <w:sz w:val="24"/>
              </w:rPr>
            </w:pPr>
            <w:r>
              <w:rPr>
                <w:rFonts w:hint="eastAsia" w:ascii="仿宋" w:hAnsi="仿宋" w:eastAsia="仿宋"/>
                <w:color w:val="000000"/>
                <w:sz w:val="24"/>
              </w:rPr>
              <w:t>万兆多模光纤模块，跳线及辅材</w:t>
            </w:r>
          </w:p>
        </w:tc>
        <w:tc>
          <w:tcPr>
            <w:tcW w:w="6540" w:type="dxa"/>
            <w:vAlign w:val="center"/>
          </w:tcPr>
          <w:p>
            <w:pPr>
              <w:widowControl/>
              <w:jc w:val="left"/>
              <w:rPr>
                <w:rFonts w:ascii="仿宋" w:hAnsi="仿宋" w:eastAsia="仿宋" w:cs="宋体"/>
                <w:color w:val="000000"/>
                <w:sz w:val="24"/>
              </w:rPr>
            </w:pPr>
            <w:r>
              <w:rPr>
                <w:rFonts w:hint="eastAsia" w:ascii="仿宋" w:hAnsi="仿宋" w:eastAsia="仿宋" w:cs="宋体"/>
                <w:color w:val="000000"/>
                <w:sz w:val="24"/>
              </w:rPr>
              <w:t>配置满足项目所需的模块、跳线等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Align w:val="center"/>
          </w:tcPr>
          <w:p>
            <w:pPr>
              <w:widowControl/>
              <w:jc w:val="center"/>
              <w:rPr>
                <w:rFonts w:ascii="仿宋" w:hAnsi="仿宋" w:eastAsia="仿宋" w:cs="宋体"/>
                <w:color w:val="000000"/>
                <w:kern w:val="0"/>
                <w:sz w:val="24"/>
              </w:rPr>
            </w:pPr>
            <w:r>
              <w:rPr>
                <w:rFonts w:ascii="仿宋" w:hAnsi="仿宋" w:eastAsia="仿宋" w:cs="宋体"/>
                <w:color w:val="000000"/>
                <w:kern w:val="0"/>
                <w:sz w:val="24"/>
              </w:rPr>
              <w:t>9</w:t>
            </w:r>
          </w:p>
        </w:tc>
        <w:tc>
          <w:tcPr>
            <w:tcW w:w="2172" w:type="dxa"/>
            <w:vAlign w:val="center"/>
          </w:tcPr>
          <w:p>
            <w:pPr>
              <w:widowControl/>
              <w:rPr>
                <w:rFonts w:ascii="仿宋" w:hAnsi="仿宋" w:eastAsia="仿宋" w:cs="宋体"/>
                <w:color w:val="000000"/>
                <w:sz w:val="24"/>
              </w:rPr>
            </w:pPr>
            <w:r>
              <w:rPr>
                <w:rFonts w:hint="eastAsia" w:ascii="仿宋" w:hAnsi="仿宋" w:eastAsia="仿宋" w:cs="宋体"/>
                <w:color w:val="000000"/>
                <w:sz w:val="24"/>
              </w:rPr>
              <w:t>原超融合服务器配件</w:t>
            </w:r>
          </w:p>
        </w:tc>
        <w:tc>
          <w:tcPr>
            <w:tcW w:w="6540" w:type="dxa"/>
            <w:vAlign w:val="center"/>
          </w:tcPr>
          <w:p>
            <w:pPr>
              <w:widowControl/>
              <w:jc w:val="left"/>
              <w:rPr>
                <w:rFonts w:ascii="仿宋" w:hAnsi="仿宋" w:eastAsia="仿宋" w:cs="宋体"/>
                <w:color w:val="000000"/>
                <w:sz w:val="24"/>
              </w:rPr>
            </w:pPr>
            <w:r>
              <w:rPr>
                <w:rFonts w:hint="eastAsia" w:ascii="仿宋" w:hAnsi="仿宋" w:eastAsia="仿宋" w:cs="宋体"/>
                <w:color w:val="000000"/>
                <w:sz w:val="24"/>
              </w:rPr>
              <w:t>配置满足原超融合平台升级所需的模块、配件等</w:t>
            </w:r>
          </w:p>
        </w:tc>
      </w:tr>
    </w:tbl>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三、技术响应要求：</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1．投标人须提供投标设备的品牌、型号、详细配置及主要技术参数、性能说明及功能介绍，同时还应提供各主要部件的生产厂家、品牌及型号。</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2．投标人必须提供所投标设备的全套配置清单（含数量及型号）。</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3．投标人提供的货物必须为品牌机，产品应符合国家有关标准。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4．为接入统一管理平台，保障产品间的有效对接和联动，整合完整高效的解决方案，防止重复建设，所投产品设备应为同一品牌。</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5.投标人应明确投标产品和招标要求存在正负偏离情况。</w:t>
      </w:r>
    </w:p>
    <w:p>
      <w:pPr>
        <w:spacing w:line="500" w:lineRule="exact"/>
        <w:ind w:firstLine="643" w:firstLineChars="200"/>
        <w:rPr>
          <w:rFonts w:ascii="仿宋" w:hAnsi="仿宋" w:eastAsia="仿宋"/>
          <w:b/>
          <w:color w:val="000000" w:themeColor="text1"/>
          <w:sz w:val="32"/>
          <w:szCs w:val="32"/>
        </w:rPr>
      </w:pPr>
      <w:r>
        <w:rPr>
          <w:rFonts w:ascii="仿宋" w:hAnsi="仿宋" w:eastAsia="仿宋"/>
          <w:b/>
          <w:color w:val="000000" w:themeColor="text1"/>
          <w:sz w:val="32"/>
          <w:szCs w:val="32"/>
        </w:rPr>
        <w:t>6</w:t>
      </w:r>
      <w:r>
        <w:rPr>
          <w:rFonts w:hint="eastAsia" w:ascii="仿宋" w:hAnsi="仿宋" w:eastAsia="仿宋"/>
          <w:b/>
          <w:color w:val="000000" w:themeColor="text1"/>
          <w:sz w:val="32"/>
          <w:szCs w:val="32"/>
        </w:rPr>
        <w:t>.保修期不得少于三年。</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四、材料设备供应：</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1、如</w:t>
      </w:r>
      <w:r>
        <w:rPr>
          <w:rFonts w:hint="eastAsia" w:ascii="仿宋" w:hAnsi="仿宋" w:eastAsia="仿宋"/>
          <w:color w:val="000000" w:themeColor="text1"/>
          <w:sz w:val="32"/>
          <w:szCs w:val="32"/>
        </w:rPr>
        <w:t>招标人</w:t>
      </w:r>
      <w:r>
        <w:rPr>
          <w:rFonts w:ascii="仿宋" w:hAnsi="仿宋" w:eastAsia="仿宋"/>
          <w:color w:val="000000" w:themeColor="text1"/>
          <w:sz w:val="32"/>
          <w:szCs w:val="32"/>
        </w:rPr>
        <w:t>依据本合同之规定向</w:t>
      </w:r>
      <w:r>
        <w:rPr>
          <w:rFonts w:hint="eastAsia" w:ascii="仿宋" w:hAnsi="仿宋" w:eastAsia="仿宋"/>
          <w:color w:val="000000" w:themeColor="text1"/>
          <w:sz w:val="32"/>
          <w:szCs w:val="32"/>
        </w:rPr>
        <w:t>投标人</w:t>
      </w:r>
      <w:r>
        <w:rPr>
          <w:rFonts w:ascii="仿宋" w:hAnsi="仿宋" w:eastAsia="仿宋"/>
          <w:color w:val="000000" w:themeColor="text1"/>
          <w:sz w:val="32"/>
          <w:szCs w:val="32"/>
        </w:rPr>
        <w:t>提供材料设备的，</w:t>
      </w:r>
      <w:r>
        <w:rPr>
          <w:rFonts w:hint="eastAsia" w:ascii="仿宋" w:hAnsi="仿宋" w:eastAsia="仿宋"/>
          <w:color w:val="000000" w:themeColor="text1"/>
          <w:sz w:val="32"/>
          <w:szCs w:val="32"/>
        </w:rPr>
        <w:t>投标人应进行验收，如有质量异议的应在招标人提供后十日内提出。投标人验收后应妥善保管，如本合同无相反规定的，则招标人不另外支付保管费。投标人接收后，如发生损坏丢失或其他风险的，概由投标人负责赔偿。</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2、如</w:t>
      </w:r>
      <w:r>
        <w:rPr>
          <w:rFonts w:hint="eastAsia" w:ascii="仿宋" w:hAnsi="仿宋" w:eastAsia="仿宋"/>
          <w:color w:val="000000" w:themeColor="text1"/>
          <w:sz w:val="32"/>
          <w:szCs w:val="32"/>
        </w:rPr>
        <w:t>投标人</w:t>
      </w:r>
      <w:r>
        <w:rPr>
          <w:rFonts w:ascii="仿宋" w:hAnsi="仿宋" w:eastAsia="仿宋"/>
          <w:color w:val="000000" w:themeColor="text1"/>
          <w:sz w:val="32"/>
          <w:szCs w:val="32"/>
        </w:rPr>
        <w:t>依据本合同采购本工程所需的材料、设备的，则</w:t>
      </w:r>
      <w:r>
        <w:rPr>
          <w:rFonts w:hint="eastAsia" w:ascii="仿宋" w:hAnsi="仿宋" w:eastAsia="仿宋"/>
          <w:color w:val="000000" w:themeColor="text1"/>
          <w:sz w:val="32"/>
          <w:szCs w:val="32"/>
        </w:rPr>
        <w:t>投标人</w:t>
      </w:r>
      <w:r>
        <w:rPr>
          <w:rFonts w:ascii="仿宋" w:hAnsi="仿宋" w:eastAsia="仿宋"/>
          <w:color w:val="000000" w:themeColor="text1"/>
          <w:sz w:val="32"/>
          <w:szCs w:val="32"/>
        </w:rPr>
        <w:t>应严格按照合同中规定的品牌和价格等级进行采购，如无规定品牌，</w:t>
      </w:r>
      <w:r>
        <w:rPr>
          <w:rFonts w:hint="eastAsia" w:ascii="仿宋" w:hAnsi="仿宋" w:eastAsia="仿宋"/>
          <w:color w:val="000000" w:themeColor="text1"/>
          <w:sz w:val="32"/>
          <w:szCs w:val="32"/>
        </w:rPr>
        <w:t>投标人</w:t>
      </w:r>
      <w:r>
        <w:rPr>
          <w:rFonts w:ascii="仿宋" w:hAnsi="仿宋" w:eastAsia="仿宋"/>
          <w:color w:val="000000" w:themeColor="text1"/>
          <w:sz w:val="32"/>
          <w:szCs w:val="32"/>
        </w:rPr>
        <w:t>应向</w:t>
      </w:r>
      <w:r>
        <w:rPr>
          <w:rFonts w:hint="eastAsia" w:ascii="仿宋" w:hAnsi="仿宋" w:eastAsia="仿宋"/>
          <w:color w:val="000000" w:themeColor="text1"/>
          <w:sz w:val="32"/>
          <w:szCs w:val="32"/>
        </w:rPr>
        <w:t>招标人</w:t>
      </w:r>
      <w:r>
        <w:rPr>
          <w:rFonts w:ascii="仿宋" w:hAnsi="仿宋" w:eastAsia="仿宋"/>
          <w:color w:val="000000" w:themeColor="text1"/>
          <w:sz w:val="32"/>
          <w:szCs w:val="32"/>
        </w:rPr>
        <w:t>提出书面报告，经</w:t>
      </w:r>
      <w:r>
        <w:rPr>
          <w:rFonts w:hint="eastAsia" w:ascii="仿宋" w:hAnsi="仿宋" w:eastAsia="仿宋"/>
          <w:color w:val="000000" w:themeColor="text1"/>
          <w:sz w:val="32"/>
          <w:szCs w:val="32"/>
        </w:rPr>
        <w:t>招标人</w:t>
      </w:r>
      <w:r>
        <w:rPr>
          <w:rFonts w:ascii="仿宋" w:hAnsi="仿宋" w:eastAsia="仿宋"/>
          <w:color w:val="000000" w:themeColor="text1"/>
          <w:sz w:val="32"/>
          <w:szCs w:val="32"/>
        </w:rPr>
        <w:t>确认后可采用同等价位的其它品牌。</w:t>
      </w:r>
      <w:r>
        <w:rPr>
          <w:rFonts w:hint="eastAsia" w:ascii="仿宋" w:hAnsi="仿宋" w:eastAsia="仿宋"/>
          <w:color w:val="000000" w:themeColor="text1"/>
          <w:sz w:val="32"/>
          <w:szCs w:val="32"/>
        </w:rPr>
        <w:t>投标人</w:t>
      </w:r>
      <w:r>
        <w:rPr>
          <w:rFonts w:ascii="仿宋" w:hAnsi="仿宋" w:eastAsia="仿宋"/>
          <w:color w:val="000000" w:themeColor="text1"/>
          <w:sz w:val="32"/>
          <w:szCs w:val="32"/>
        </w:rPr>
        <w:t>采购的所有材料、设备均应符合国家规定的相关产品质量要求，应有出厂合格证书、采购正规发票、设备或设施使用说明书。</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五、设备交货及安装要求</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1、本项目为整体采购的项目。 </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2、投标人的投标货物须符合国家有关标准,设备及其元件、配件必须原厂原装、未经拆封，不能是自行拆装。 </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3、投标人须提供投标货物的品牌、型号、详细配置及主要技术参数、性能说明和功能介绍，同时还应提供各主要部件的生产厂家及型号。 </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4、投标人应明确报价货物和项目要求存在正负偏离情况。 </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5、投标人应在投标文件中附上谈判主要货物原厂商印制的技术说明书（中文版，若无中文版，应同时提供中文的翻译材料并对翻译的准确性负责）。 </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6、投标人必须具有完善的售后服务机构和售后服务体系。福建地区以外的投标人，在福建应有能够提供售后服务的分公司或合作伙伴办事处，能提供本地化技术服务，投标人应提供相关的证明材料。属分公司的，应在投标文件中提供在福建区域内工商行政管理部门注册登记的营业执照副本有效复印件。属合作伙伴的，投标人应在投标文件提供以下材料：(1)与合作伙伴签订的合作协议书原件；</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(2)福建本地合作伙伴的法人营业执照副本有效复印件(加盖合作伙伴的公章)。 </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★7</w:t>
      </w:r>
      <w:r>
        <w:rPr>
          <w:rFonts w:ascii="仿宋" w:hAnsi="仿宋" w:eastAsia="仿宋"/>
          <w:b/>
          <w:color w:val="000000" w:themeColor="text1"/>
          <w:sz w:val="32"/>
          <w:szCs w:val="32"/>
        </w:rPr>
        <w:t>、投标人须书面承诺所投产品必须是全新产品，如提供的产品是以旧翻新，按该产品全新的市场价10倍赔偿并承担由此给</w:t>
      </w:r>
      <w:r>
        <w:rPr>
          <w:rFonts w:hint="eastAsia" w:ascii="仿宋" w:hAnsi="仿宋" w:eastAsia="仿宋"/>
          <w:b/>
          <w:color w:val="000000" w:themeColor="text1"/>
          <w:sz w:val="32"/>
          <w:szCs w:val="32"/>
        </w:rPr>
        <w:t>投标人造成的经济损失，其它投标人有权监督和检举。</w:t>
      </w:r>
    </w:p>
    <w:p>
      <w:pPr>
        <w:spacing w:line="500" w:lineRule="exact"/>
        <w:ind w:firstLine="640" w:firstLineChars="200"/>
        <w:rPr>
          <w:rFonts w:ascii="仿宋" w:hAnsi="仿宋" w:eastAsia="仿宋"/>
          <w:color w:val="000000" w:themeColor="text1"/>
          <w:sz w:val="32"/>
          <w:szCs w:val="32"/>
        </w:rPr>
        <w:sectPr>
          <w:footerReference r:id="rId3" w:type="default"/>
          <w:pgSz w:w="11907" w:h="16860"/>
          <w:pgMar w:top="1418" w:right="1418" w:bottom="1418" w:left="1418" w:header="857" w:footer="999" w:gutter="0"/>
          <w:cols w:space="720" w:num="1"/>
          <w:docGrid w:linePitch="286" w:charSpace="0"/>
        </w:sectPr>
      </w:pPr>
      <w:r>
        <w:rPr>
          <w:rFonts w:hint="eastAsia" w:ascii="仿宋" w:hAnsi="仿宋" w:eastAsia="仿宋"/>
          <w:color w:val="000000" w:themeColor="text1"/>
          <w:sz w:val="32"/>
          <w:szCs w:val="32"/>
        </w:rPr>
        <w:t>注：以上要求若需要提供证明文件、材料的，均应在提交的材料上加盖投标人公章。</w:t>
      </w:r>
    </w:p>
    <w:p>
      <w:pPr>
        <w:pStyle w:val="3"/>
        <w:keepNext w:val="0"/>
        <w:keepLines w:val="0"/>
        <w:spacing w:before="0" w:after="0" w:line="500" w:lineRule="exact"/>
        <w:jc w:val="center"/>
        <w:rPr>
          <w:rFonts w:ascii="仿宋" w:hAnsi="仿宋" w:eastAsia="仿宋"/>
          <w:sz w:val="32"/>
        </w:rPr>
      </w:pPr>
      <w:bookmarkStart w:id="127" w:name="_Toc525136228"/>
      <w:r>
        <w:rPr>
          <w:rFonts w:hint="eastAsia" w:ascii="仿宋" w:hAnsi="仿宋" w:eastAsia="仿宋"/>
          <w:sz w:val="32"/>
        </w:rPr>
        <w:t>第二节 商务要求</w:t>
      </w:r>
      <w:bookmarkEnd w:id="127"/>
    </w:p>
    <w:p>
      <w:pPr>
        <w:spacing w:line="500" w:lineRule="exact"/>
        <w:rPr>
          <w:rFonts w:ascii="仿宋" w:hAnsi="仿宋" w:eastAsia="仿宋"/>
          <w:b/>
          <w:sz w:val="32"/>
          <w:szCs w:val="32"/>
        </w:rPr>
      </w:pPr>
      <w:r>
        <w:rPr>
          <w:rFonts w:hint="eastAsia" w:ascii="仿宋" w:hAnsi="仿宋" w:eastAsia="仿宋"/>
          <w:b/>
          <w:sz w:val="32"/>
          <w:szCs w:val="32"/>
        </w:rPr>
        <w:t>一、投标要求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、投标人提供的</w:t>
      </w:r>
      <w:r>
        <w:rPr>
          <w:rFonts w:ascii="仿宋" w:hAnsi="仿宋" w:eastAsia="仿宋"/>
          <w:color w:val="000000" w:themeColor="text1"/>
          <w:sz w:val="32"/>
          <w:szCs w:val="32"/>
        </w:rPr>
        <w:t>设备</w:t>
      </w:r>
      <w:r>
        <w:rPr>
          <w:rFonts w:hint="eastAsia" w:ascii="仿宋" w:hAnsi="仿宋" w:eastAsia="仿宋"/>
          <w:color w:val="000000" w:themeColor="text1"/>
          <w:sz w:val="32"/>
          <w:szCs w:val="32"/>
        </w:rPr>
        <w:t>制造标准、安装标准及技术规范等有关资料必须符合国家标准、行业标准及规范要求。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、投标人应根据招标要求在货物说明一览表中提供投标</w:t>
      </w:r>
      <w:r>
        <w:rPr>
          <w:rFonts w:ascii="仿宋" w:hAnsi="仿宋" w:eastAsia="仿宋"/>
          <w:color w:val="000000" w:themeColor="text1"/>
          <w:sz w:val="32"/>
          <w:szCs w:val="32"/>
        </w:rPr>
        <w:t>设备</w:t>
      </w:r>
      <w:r>
        <w:rPr>
          <w:rFonts w:hint="eastAsia" w:ascii="仿宋" w:hAnsi="仿宋" w:eastAsia="仿宋"/>
          <w:color w:val="000000" w:themeColor="text1"/>
          <w:sz w:val="32"/>
          <w:szCs w:val="32"/>
        </w:rPr>
        <w:t>的品牌、制造商名称、实际产地、技术性能参数等详细的技术资料。</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、投标人应承诺中标后提供货物制造厂商的出厂检验报告、合格证书、原产地证书。</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w:t>
      </w:r>
      <w:r>
        <w:rPr>
          <w:rFonts w:hint="eastAsia" w:ascii="仿宋" w:hAnsi="仿宋" w:eastAsia="仿宋"/>
          <w:color w:val="000000" w:themeColor="text1"/>
          <w:sz w:val="32"/>
          <w:szCs w:val="32"/>
        </w:rPr>
        <w:t>、投标人应在投标文件中提供书面证明材料（包括彩页或相关检验报告等），证明投标人提供货物能实现的功能。</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5</w:t>
      </w:r>
      <w:r>
        <w:rPr>
          <w:rFonts w:hint="eastAsia" w:ascii="仿宋" w:hAnsi="仿宋" w:eastAsia="仿宋"/>
          <w:color w:val="000000" w:themeColor="text1"/>
          <w:sz w:val="32"/>
          <w:szCs w:val="32"/>
        </w:rPr>
        <w:t>、投标文件中应明确包含设备价格及运到招标人指定地点的所有可能费用。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6</w:t>
      </w:r>
      <w:r>
        <w:rPr>
          <w:rFonts w:hint="eastAsia" w:ascii="仿宋" w:hAnsi="仿宋" w:eastAsia="仿宋"/>
          <w:color w:val="000000" w:themeColor="text1"/>
          <w:sz w:val="32"/>
          <w:szCs w:val="32"/>
        </w:rPr>
        <w:t>、投标人所提供的产品必须是自身合法开发或合法来源的全新的优质产品，并对之拥有可以依法出卖或交易的相应“物权”；任何有关产品的所有权、知识产权或担保物权可能提出的异议、有关索赔责任及费用或法律责任，均由投标人承担。</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7</w:t>
      </w:r>
      <w:r>
        <w:rPr>
          <w:rFonts w:hint="eastAsia" w:ascii="仿宋" w:hAnsi="仿宋" w:eastAsia="仿宋"/>
          <w:color w:val="000000" w:themeColor="text1"/>
          <w:sz w:val="32"/>
          <w:szCs w:val="32"/>
        </w:rPr>
        <w:t>、投标人应依据招标文件要求及投标文件所作的承诺履行职责，如有违约，招标人有权根据有关法规与采购合同采取措施保证本次采购货物的顺利进行，并追究违约方的违约责任。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8</w:t>
      </w:r>
      <w:r>
        <w:rPr>
          <w:rFonts w:hint="eastAsia" w:ascii="仿宋" w:hAnsi="仿宋" w:eastAsia="仿宋"/>
          <w:color w:val="000000" w:themeColor="text1"/>
          <w:sz w:val="32"/>
          <w:szCs w:val="32"/>
        </w:rPr>
        <w:t>、投标人必须在投标文件中详细说明其售后服务承诺，包括有效电话、传真、企业主要工作人员的联系方式等。</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9</w:t>
      </w:r>
      <w:r>
        <w:rPr>
          <w:rFonts w:hint="eastAsia" w:ascii="仿宋" w:hAnsi="仿宋" w:eastAsia="仿宋"/>
          <w:color w:val="000000" w:themeColor="text1"/>
          <w:sz w:val="32"/>
          <w:szCs w:val="32"/>
        </w:rPr>
        <w:t>、投标人认为有利于招标人的其它优惠条款应单独列明。</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0、招标文件中若有要求提供证书、证明、检测报告等文件复印件应加盖投标人公章（原件备查），且应在有效期内。</w:t>
      </w:r>
    </w:p>
    <w:p>
      <w:pPr>
        <w:pStyle w:val="9"/>
        <w:spacing w:before="42" w:line="500" w:lineRule="exact"/>
        <w:ind w:right="144" w:firstLine="630" w:firstLineChars="196"/>
        <w:rPr>
          <w:rFonts w:ascii="仿宋" w:hAnsi="仿宋" w:eastAsia="仿宋"/>
          <w:b/>
          <w:color w:val="auto"/>
          <w:sz w:val="32"/>
          <w:szCs w:val="32"/>
        </w:rPr>
      </w:pPr>
      <w:bookmarkStart w:id="128" w:name="_bookmark21"/>
      <w:bookmarkEnd w:id="128"/>
      <w:r>
        <w:rPr>
          <w:rFonts w:hint="eastAsia" w:ascii="仿宋" w:hAnsi="仿宋" w:eastAsia="仿宋"/>
          <w:b/>
          <w:color w:val="auto"/>
          <w:sz w:val="32"/>
          <w:szCs w:val="32"/>
        </w:rPr>
        <w:t>二、验收条件及标准</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、招标文件、投标文件、厂家货物技术标准说明及国家有关的质量标准规定，均为验收依据。</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、货物运抵指定服务地点后由双方对照采购清单及技术要求进行验收，验收时成交商必须派代表参加。</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、招标人有权委托我国相关具有检验资质的部门、单位、机构针对成交货物的精度、性能进行检验。其检验结果将作为验收标准的组成部分之一。</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w:t>
      </w:r>
      <w:r>
        <w:rPr>
          <w:rFonts w:hint="eastAsia" w:ascii="仿宋" w:hAnsi="仿宋" w:eastAsia="仿宋"/>
          <w:color w:val="000000" w:themeColor="text1"/>
          <w:sz w:val="32"/>
          <w:szCs w:val="32"/>
        </w:rPr>
        <w:t>、验收过程所发生的一切费用由中标人承担。</w:t>
      </w:r>
    </w:p>
    <w:p>
      <w:pPr>
        <w:pStyle w:val="9"/>
        <w:spacing w:before="42" w:line="500" w:lineRule="exact"/>
        <w:ind w:right="1658"/>
        <w:rPr>
          <w:rFonts w:ascii="仿宋" w:hAnsi="仿宋" w:eastAsia="仿宋"/>
          <w:b/>
          <w:color w:val="auto"/>
          <w:sz w:val="32"/>
          <w:szCs w:val="32"/>
        </w:rPr>
      </w:pPr>
      <w:bookmarkStart w:id="129" w:name="_bookmark22"/>
      <w:bookmarkEnd w:id="129"/>
      <w:r>
        <w:rPr>
          <w:rFonts w:hint="eastAsia" w:ascii="仿宋" w:hAnsi="仿宋" w:eastAsia="仿宋"/>
          <w:b/>
          <w:color w:val="auto"/>
          <w:sz w:val="32"/>
          <w:szCs w:val="32"/>
        </w:rPr>
        <w:t>三、售后服务与培训要求</w:t>
      </w:r>
    </w:p>
    <w:p>
      <w:pPr>
        <w:widowControl/>
        <w:adjustRightInd w:val="0"/>
        <w:snapToGrid w:val="0"/>
        <w:spacing w:before="60" w:beforeLines="25" w:after="60" w:afterLines="25" w:line="500" w:lineRule="exact"/>
        <w:ind w:firstLine="640" w:firstLineChars="200"/>
        <w:rPr>
          <w:rStyle w:val="22"/>
          <w:rFonts w:ascii="仿宋" w:hAnsi="仿宋" w:eastAsia="仿宋"/>
        </w:rPr>
      </w:pPr>
      <w:r>
        <w:rPr>
          <w:rFonts w:hint="eastAsia" w:ascii="仿宋" w:hAnsi="仿宋" w:eastAsia="仿宋"/>
          <w:sz w:val="32"/>
          <w:szCs w:val="32"/>
        </w:rPr>
        <w:t>（一）售后服务要求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、投标人应按照本采购项目特点提供长期良好的售后服务，并在投标文件中提供详细具体的售后服务承诺条款及保证。</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、本批采购项目要求投标人承诺对所投设备提供自验收合格并交付使用之日起三年免费质保，提供免费设备保养服务</w:t>
      </w:r>
      <w:r>
        <w:rPr>
          <w:rFonts w:ascii="仿宋" w:hAnsi="仿宋" w:eastAsia="仿宋"/>
          <w:color w:val="000000" w:themeColor="text1"/>
          <w:sz w:val="32"/>
          <w:szCs w:val="32"/>
        </w:rPr>
        <w:t>（</w:t>
      </w:r>
      <w:r>
        <w:rPr>
          <w:rFonts w:hint="eastAsia" w:ascii="仿宋" w:hAnsi="仿宋" w:eastAsia="仿宋"/>
          <w:color w:val="000000" w:themeColor="text1"/>
          <w:sz w:val="32"/>
          <w:szCs w:val="32"/>
        </w:rPr>
        <w:t>含调试、应急演练</w:t>
      </w:r>
      <w:r>
        <w:rPr>
          <w:rFonts w:ascii="仿宋" w:hAnsi="仿宋" w:eastAsia="仿宋"/>
          <w:color w:val="000000" w:themeColor="text1"/>
          <w:sz w:val="32"/>
          <w:szCs w:val="32"/>
        </w:rPr>
        <w:t>）</w:t>
      </w:r>
      <w:r>
        <w:rPr>
          <w:rFonts w:hint="eastAsia" w:ascii="仿宋" w:hAnsi="仿宋" w:eastAsia="仿宋"/>
          <w:color w:val="000000" w:themeColor="text1"/>
          <w:sz w:val="32"/>
          <w:szCs w:val="32"/>
        </w:rPr>
        <w:t>。所需的费用应包含在投标报价中。</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、若中标设备发生故障，中标人须在</w:t>
      </w:r>
      <w:r>
        <w:rPr>
          <w:rFonts w:ascii="仿宋" w:hAnsi="仿宋" w:eastAsia="仿宋"/>
          <w:color w:val="000000" w:themeColor="text1"/>
          <w:sz w:val="32"/>
          <w:szCs w:val="32"/>
        </w:rPr>
        <w:t>4</w:t>
      </w:r>
      <w:r>
        <w:rPr>
          <w:rFonts w:hint="eastAsia" w:ascii="仿宋" w:hAnsi="仿宋" w:eastAsia="仿宋"/>
          <w:color w:val="000000" w:themeColor="text1"/>
          <w:sz w:val="32"/>
          <w:szCs w:val="32"/>
        </w:rPr>
        <w:t>小时内到场维修响应，</w:t>
      </w:r>
      <w:r>
        <w:rPr>
          <w:rFonts w:ascii="仿宋" w:hAnsi="仿宋" w:eastAsia="仿宋"/>
          <w:color w:val="000000" w:themeColor="text1"/>
          <w:sz w:val="32"/>
          <w:szCs w:val="32"/>
        </w:rPr>
        <w:t>24</w:t>
      </w:r>
      <w:r>
        <w:rPr>
          <w:rFonts w:hint="eastAsia" w:ascii="仿宋" w:hAnsi="仿宋" w:eastAsia="仿宋"/>
          <w:color w:val="000000" w:themeColor="text1"/>
          <w:sz w:val="32"/>
          <w:szCs w:val="32"/>
        </w:rPr>
        <w:t>小时内修复；特殊情况在</w:t>
      </w:r>
      <w:r>
        <w:rPr>
          <w:rFonts w:ascii="仿宋" w:hAnsi="仿宋" w:eastAsia="仿宋"/>
          <w:color w:val="000000" w:themeColor="text1"/>
          <w:sz w:val="32"/>
          <w:szCs w:val="32"/>
        </w:rPr>
        <w:t>24</w:t>
      </w:r>
      <w:r>
        <w:rPr>
          <w:rFonts w:hint="eastAsia" w:ascii="仿宋" w:hAnsi="仿宋" w:eastAsia="仿宋"/>
          <w:color w:val="000000" w:themeColor="text1"/>
          <w:sz w:val="32"/>
          <w:szCs w:val="32"/>
        </w:rPr>
        <w:t>小时内无法恢复的，在维修及维护期内应予提供代用设备或使设备可正常运转的措施。</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、投标人认为有利于招标人的其他优惠条款应单独列明。</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（二）培训要求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中标人应免费为招标人提供成交设备的操作、使用及维护的技术培训服务。投标人应将所有培训费用（含培训教材费）计入投标总价。</w:t>
      </w:r>
    </w:p>
    <w:p>
      <w:pPr>
        <w:widowControl/>
        <w:adjustRightInd w:val="0"/>
        <w:snapToGrid w:val="0"/>
        <w:spacing w:before="60" w:beforeLines="25" w:after="60" w:afterLines="25" w:line="500" w:lineRule="exact"/>
        <w:ind w:firstLine="640" w:firstLineChars="200"/>
        <w:rPr>
          <w:rFonts w:ascii="仿宋" w:hAnsi="仿宋" w:eastAsia="仿宋"/>
          <w:color w:val="3366FF"/>
          <w:sz w:val="32"/>
          <w:szCs w:val="32"/>
        </w:rPr>
      </w:pPr>
    </w:p>
    <w:p>
      <w:pPr>
        <w:pStyle w:val="3"/>
        <w:keepNext w:val="0"/>
        <w:keepLines w:val="0"/>
        <w:spacing w:before="0" w:after="0" w:line="500" w:lineRule="exact"/>
        <w:jc w:val="center"/>
        <w:rPr>
          <w:rFonts w:ascii="仿宋" w:hAnsi="仿宋" w:eastAsia="仿宋"/>
          <w:sz w:val="32"/>
        </w:rPr>
      </w:pPr>
      <w:bookmarkStart w:id="130" w:name="_Toc468718876"/>
      <w:bookmarkStart w:id="131" w:name="_Toc525136229"/>
      <w:r>
        <w:rPr>
          <w:rFonts w:hint="eastAsia" w:ascii="仿宋" w:hAnsi="仿宋" w:eastAsia="仿宋"/>
          <w:sz w:val="32"/>
        </w:rPr>
        <w:t>第三节 报价要求</w:t>
      </w:r>
      <w:bookmarkEnd w:id="130"/>
      <w:bookmarkEnd w:id="131"/>
    </w:p>
    <w:p>
      <w:pPr>
        <w:widowControl/>
        <w:adjustRightInd w:val="0"/>
        <w:snapToGrid w:val="0"/>
        <w:spacing w:before="60" w:beforeLines="25" w:after="60" w:afterLines="25" w:line="500" w:lineRule="exact"/>
        <w:ind w:firstLine="640" w:firstLineChars="200"/>
        <w:rPr>
          <w:rFonts w:ascii="仿宋" w:hAnsi="仿宋" w:eastAsia="仿宋"/>
          <w:sz w:val="32"/>
          <w:szCs w:val="32"/>
        </w:rPr>
      </w:pPr>
      <w:bookmarkStart w:id="132" w:name="_Toc306290240"/>
      <w:bookmarkStart w:id="133" w:name="_Toc468718878"/>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、投标报价应包含但不限于以下费用：车身费、运输费、运输保险费、改装费等，</w:t>
      </w:r>
      <w:r>
        <w:rPr>
          <w:rFonts w:hint="eastAsia" w:ascii="仿宋" w:hAnsi="仿宋" w:eastAsia="仿宋"/>
          <w:sz w:val="32"/>
          <w:szCs w:val="32"/>
        </w:rPr>
        <w:t>各投标人应依据招标文件要求，并充分考虑市场、原材料价格上涨等风险，自行核算成本报价，各项目为整体采购，如有遗漏部分将不再进行增补。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、中标人在供货、安装调试及验收过程中，若出现安全事故，其责任及相应的赔偿均由中标人承担，投标人不承担所有责任及义务。</w:t>
      </w:r>
    </w:p>
    <w:p>
      <w:pPr>
        <w:spacing w:line="4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w:t>
      </w:r>
      <w:bookmarkEnd w:id="132"/>
      <w:bookmarkEnd w:id="133"/>
      <w:r>
        <w:rPr>
          <w:rFonts w:hint="eastAsia" w:ascii="仿宋" w:hAnsi="仿宋" w:eastAsia="仿宋"/>
          <w:color w:val="000000" w:themeColor="text1"/>
          <w:sz w:val="32"/>
          <w:szCs w:val="32"/>
        </w:rPr>
        <w:t>履约保证金：中标人须向招标人缴交履约保证金，履约保证金在双方合同终止、交接清楚和债权债务等关系理顺后30日历天内无息返还。</w:t>
      </w:r>
    </w:p>
    <w:bookmarkEnd w:id="8"/>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bookmarkStart w:id="134" w:name="_Toc525136230"/>
      <w:r>
        <w:rPr>
          <w:rFonts w:hint="eastAsia" w:ascii="仿宋" w:hAnsi="仿宋" w:eastAsia="仿宋"/>
        </w:rPr>
        <w:t>第四章  投标文件格式</w:t>
      </w:r>
      <w:bookmarkEnd w:id="134"/>
    </w:p>
    <w:p>
      <w:pPr>
        <w:rPr>
          <w:rFonts w:ascii="仿宋" w:hAnsi="仿宋" w:eastAsia="仿宋"/>
        </w:rPr>
      </w:pPr>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7"/>
        <w:spacing w:line="360" w:lineRule="auto"/>
        <w:rPr>
          <w:rFonts w:ascii="仿宋" w:hAnsi="仿宋" w:eastAsia="仿宋"/>
          <w:color w:val="auto"/>
        </w:rPr>
      </w:pPr>
    </w:p>
    <w:p>
      <w:pPr>
        <w:pStyle w:val="27"/>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8"/>
        <w:spacing w:line="360" w:lineRule="auto"/>
        <w:jc w:val="left"/>
        <w:rPr>
          <w:rFonts w:ascii="仿宋" w:hAnsi="仿宋" w:eastAsia="仿宋"/>
          <w:b/>
          <w:sz w:val="24"/>
        </w:rPr>
      </w:pPr>
    </w:p>
    <w:p>
      <w:pPr>
        <w:pStyle w:val="28"/>
        <w:spacing w:line="360" w:lineRule="auto"/>
        <w:jc w:val="left"/>
        <w:rPr>
          <w:rFonts w:ascii="仿宋" w:hAnsi="仿宋" w:eastAsia="仿宋"/>
          <w:b/>
          <w:sz w:val="24"/>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jc w:val="both"/>
        <w:rPr>
          <w:rFonts w:ascii="仿宋" w:hAnsi="仿宋" w:eastAsia="仿宋"/>
          <w:b/>
          <w:bCs/>
          <w:sz w:val="32"/>
          <w:lang w:eastAsia="zh-CN"/>
        </w:rPr>
      </w:pP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rPr>
      </w:pPr>
      <w:r>
        <w:rPr>
          <w:rFonts w:hint="eastAsia" w:ascii="仿宋" w:hAnsi="仿宋" w:eastAsia="仿宋"/>
          <w:b/>
          <w:bCs/>
          <w:color w:val="000000" w:themeColor="text1"/>
          <w:sz w:val="32"/>
          <w:szCs w:val="32"/>
          <w:lang w:eastAsia="zh-CN"/>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供货组织方案</w:t>
      </w:r>
    </w:p>
    <w:p>
      <w:pPr>
        <w:spacing w:line="500" w:lineRule="exact"/>
        <w:rPr>
          <w:rFonts w:ascii="仿宋" w:hAnsi="仿宋" w:eastAsia="仿宋"/>
          <w:sz w:val="32"/>
          <w:szCs w:val="32"/>
        </w:rPr>
      </w:pPr>
      <w:r>
        <w:rPr>
          <w:rFonts w:hint="eastAsia" w:ascii="仿宋" w:hAnsi="仿宋" w:eastAsia="仿宋"/>
          <w:sz w:val="32"/>
          <w:szCs w:val="32"/>
        </w:rPr>
        <w:t>5. 技术和商务偏离表</w:t>
      </w:r>
      <w:r>
        <w:rPr>
          <w:rFonts w:hint="eastAsia" w:ascii="仿宋" w:hAnsi="仿宋" w:eastAsia="仿宋"/>
          <w:sz w:val="32"/>
          <w:szCs w:val="32"/>
        </w:rPr>
        <w:cr/>
      </w:r>
      <w:r>
        <w:rPr>
          <w:rFonts w:hint="eastAsia" w:ascii="仿宋" w:hAnsi="仿宋" w:eastAsia="仿宋"/>
          <w:sz w:val="32"/>
          <w:szCs w:val="32"/>
        </w:rPr>
        <w:t>6. 投标人承诺函</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9. 廉洁承诺书</w:t>
      </w:r>
    </w:p>
    <w:p>
      <w:pPr>
        <w:spacing w:line="500" w:lineRule="exact"/>
        <w:rPr>
          <w:rFonts w:ascii="仿宋" w:hAnsi="仿宋" w:eastAsia="仿宋"/>
          <w:sz w:val="32"/>
          <w:szCs w:val="32"/>
        </w:rPr>
      </w:pPr>
      <w:r>
        <w:rPr>
          <w:rFonts w:hint="eastAsia" w:ascii="仿宋" w:hAnsi="仿宋" w:eastAsia="仿宋"/>
          <w:sz w:val="32"/>
          <w:szCs w:val="32"/>
        </w:rPr>
        <w:t>10. 投标人提交的其它资料</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35"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35"/>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23"/>
        <w:tblW w:w="8928" w:type="dxa"/>
        <w:jc w:val="center"/>
        <w:tblInd w:w="0" w:type="dxa"/>
        <w:tblLayout w:type="fixed"/>
        <w:tblCellMar>
          <w:top w:w="0" w:type="dxa"/>
          <w:left w:w="108" w:type="dxa"/>
          <w:bottom w:w="0" w:type="dxa"/>
          <w:right w:w="108" w:type="dxa"/>
        </w:tblCellMar>
      </w:tblPr>
      <w:tblGrid>
        <w:gridCol w:w="4465"/>
        <w:gridCol w:w="4463"/>
      </w:tblGrid>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开标一览表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(4) 供货组织方案</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法人营业执照、税务登记证</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 方式提供的金额为人民币元的投标保证金。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9"/>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9"/>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23"/>
        <w:tblW w:w="8958" w:type="dxa"/>
        <w:tblInd w:w="121" w:type="dxa"/>
        <w:tblLayout w:type="fixed"/>
        <w:tblCellMar>
          <w:top w:w="0" w:type="dxa"/>
          <w:left w:w="0" w:type="dxa"/>
          <w:bottom w:w="0" w:type="dxa"/>
          <w:right w:w="0" w:type="dxa"/>
        </w:tblCellMar>
      </w:tblPr>
      <w:tblGrid>
        <w:gridCol w:w="1294"/>
        <w:gridCol w:w="893"/>
        <w:gridCol w:w="2269"/>
        <w:gridCol w:w="1184"/>
        <w:gridCol w:w="1713"/>
        <w:gridCol w:w="1605"/>
      </w:tblGrid>
      <w:tr>
        <w:tblPrEx>
          <w:tblLayout w:type="fixed"/>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数量</w:t>
            </w:r>
          </w:p>
        </w:tc>
        <w:tc>
          <w:tcPr>
            <w:tcW w:w="2269"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2"/>
              <w:jc w:val="both"/>
              <w:rPr>
                <w:rFonts w:ascii="仿宋" w:hAnsi="仿宋" w:eastAsia="仿宋" w:cs="宋体"/>
                <w:sz w:val="28"/>
                <w:szCs w:val="28"/>
              </w:rPr>
            </w:pPr>
            <w:r>
              <w:rPr>
                <w:rFonts w:ascii="仿宋" w:hAnsi="仿宋" w:eastAsia="仿宋" w:cs="宋体"/>
                <w:sz w:val="28"/>
                <w:szCs w:val="28"/>
              </w:rPr>
              <w:t>报</w:t>
            </w:r>
            <w:r>
              <w:rPr>
                <w:rFonts w:ascii="仿宋" w:hAnsi="仿宋" w:eastAsia="仿宋" w:cs="宋体"/>
                <w:spacing w:val="-96"/>
                <w:sz w:val="28"/>
                <w:szCs w:val="28"/>
              </w:rPr>
              <w:t>价</w:t>
            </w:r>
            <w:r>
              <w:rPr>
                <w:rFonts w:ascii="仿宋" w:hAnsi="仿宋" w:eastAsia="仿宋" w:cs="宋体"/>
                <w:sz w:val="28"/>
                <w:szCs w:val="28"/>
              </w:rPr>
              <w:t>（现场交货价）</w:t>
            </w:r>
          </w:p>
        </w:tc>
        <w:tc>
          <w:tcPr>
            <w:tcW w:w="118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交货期</w:t>
            </w:r>
          </w:p>
        </w:tc>
        <w:tc>
          <w:tcPr>
            <w:tcW w:w="1713"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7"/>
              <w:jc w:val="both"/>
              <w:rPr>
                <w:rFonts w:ascii="仿宋" w:hAnsi="仿宋" w:eastAsia="仿宋" w:cs="宋体"/>
                <w:sz w:val="28"/>
                <w:szCs w:val="28"/>
              </w:rPr>
            </w:pPr>
            <w:r>
              <w:rPr>
                <w:rFonts w:ascii="仿宋" w:hAnsi="仿宋" w:eastAsia="仿宋" w:cs="宋体"/>
                <w:sz w:val="28"/>
                <w:szCs w:val="28"/>
              </w:rPr>
              <w:t>投标保证金</w:t>
            </w:r>
          </w:p>
        </w:tc>
        <w:tc>
          <w:tcPr>
            <w:tcW w:w="1605"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sz w:val="28"/>
                <w:szCs w:val="28"/>
                <w:lang w:eastAsia="zh-CN"/>
              </w:rPr>
            </w:pPr>
          </w:p>
          <w:p>
            <w:pPr>
              <w:pStyle w:val="29"/>
              <w:spacing w:line="500" w:lineRule="exact"/>
              <w:jc w:val="both"/>
              <w:rPr>
                <w:rFonts w:ascii="仿宋" w:hAnsi="仿宋" w:eastAsia="仿宋" w:cs="宋体"/>
                <w:sz w:val="28"/>
                <w:szCs w:val="28"/>
              </w:rPr>
            </w:pPr>
            <w:r>
              <w:rPr>
                <w:rFonts w:ascii="仿宋" w:hAnsi="仿宋" w:eastAsia="仿宋" w:cs="宋体"/>
                <w:sz w:val="28"/>
                <w:szCs w:val="28"/>
              </w:rPr>
              <w:t>备注</w:t>
            </w:r>
          </w:p>
        </w:tc>
      </w:tr>
      <w:tr>
        <w:tblPrEx>
          <w:tblLayout w:type="fixed"/>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226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18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71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60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9"/>
        <w:spacing w:line="500" w:lineRule="exact"/>
        <w:rPr>
          <w:rFonts w:ascii="仿宋" w:hAnsi="仿宋" w:eastAsia="仿宋"/>
          <w:color w:val="auto"/>
          <w:sz w:val="32"/>
          <w:szCs w:val="32"/>
        </w:rPr>
      </w:pPr>
    </w:p>
    <w:p>
      <w:pPr>
        <w:pStyle w:val="9"/>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注：详细报价清单应另纸详列，且标明所报各种货物的数量、品名和金额。</w:t>
      </w:r>
    </w:p>
    <w:p>
      <w:pPr>
        <w:pStyle w:val="9"/>
        <w:tabs>
          <w:tab w:val="left" w:pos="4340"/>
        </w:tabs>
        <w:spacing w:before="25" w:line="500" w:lineRule="exact"/>
        <w:ind w:right="946"/>
        <w:rPr>
          <w:rFonts w:ascii="仿宋" w:hAnsi="仿宋" w:eastAsia="仿宋"/>
          <w:color w:val="auto"/>
          <w:sz w:val="32"/>
          <w:szCs w:val="32"/>
        </w:rPr>
      </w:pPr>
    </w:p>
    <w:p>
      <w:pPr>
        <w:pStyle w:val="9"/>
        <w:tabs>
          <w:tab w:val="left" w:pos="4340"/>
        </w:tabs>
        <w:spacing w:before="25" w:line="500" w:lineRule="exact"/>
        <w:ind w:right="946" w:firstLine="640" w:firstLineChars="200"/>
        <w:rPr>
          <w:rFonts w:ascii="仿宋" w:hAnsi="仿宋" w:eastAsia="仿宋"/>
          <w:color w:val="auto"/>
          <w:sz w:val="32"/>
          <w:szCs w:val="32"/>
        </w:rPr>
      </w:pPr>
      <w:r>
        <w:rPr>
          <w:rFonts w:ascii="仿宋" w:hAnsi="仿宋" w:eastAsia="仿宋"/>
          <w:color w:val="auto"/>
          <w:sz w:val="32"/>
          <w:szCs w:val="32"/>
        </w:rPr>
        <w:t xml:space="preserve">投标人代表签字： </w:t>
      </w:r>
      <w:r>
        <w:rPr>
          <w:rFonts w:ascii="仿宋" w:hAnsi="仿宋" w:eastAsia="仿宋"/>
          <w:color w:val="auto"/>
          <w:sz w:val="32"/>
          <w:szCs w:val="32"/>
        </w:rPr>
        <w:tab/>
      </w:r>
    </w:p>
    <w:p>
      <w:pPr>
        <w:pStyle w:val="9"/>
        <w:tabs>
          <w:tab w:val="left" w:pos="1100"/>
          <w:tab w:val="left" w:pos="2180"/>
          <w:tab w:val="left" w:pos="2900"/>
          <w:tab w:val="left" w:pos="3620"/>
        </w:tabs>
        <w:spacing w:before="6" w:line="500" w:lineRule="exact"/>
        <w:ind w:left="620"/>
        <w:rPr>
          <w:rFonts w:ascii="仿宋" w:hAnsi="仿宋" w:eastAsia="仿宋"/>
          <w:color w:val="auto"/>
          <w:sz w:val="32"/>
          <w:szCs w:val="32"/>
        </w:rPr>
      </w:pPr>
    </w:p>
    <w:p>
      <w:pPr>
        <w:pStyle w:val="9"/>
        <w:tabs>
          <w:tab w:val="left" w:pos="1100"/>
          <w:tab w:val="left" w:pos="2180"/>
          <w:tab w:val="left" w:pos="2900"/>
          <w:tab w:val="left" w:pos="3620"/>
        </w:tabs>
        <w:spacing w:before="6" w:line="500" w:lineRule="exact"/>
        <w:ind w:left="620"/>
        <w:rPr>
          <w:rFonts w:ascii="仿宋" w:hAnsi="仿宋" w:eastAsia="仿宋"/>
          <w:color w:val="auto"/>
          <w:sz w:val="32"/>
          <w:szCs w:val="32"/>
        </w:rPr>
      </w:pPr>
    </w:p>
    <w:p>
      <w:pPr>
        <w:pStyle w:val="9"/>
        <w:tabs>
          <w:tab w:val="left" w:pos="1100"/>
          <w:tab w:val="left" w:pos="2180"/>
          <w:tab w:val="left" w:pos="2900"/>
          <w:tab w:val="left" w:pos="3620"/>
        </w:tabs>
        <w:spacing w:before="6" w:line="500" w:lineRule="exact"/>
        <w:ind w:left="620"/>
        <w:rPr>
          <w:rFonts w:ascii="仿宋" w:hAnsi="仿宋" w:eastAsia="仿宋"/>
          <w:color w:val="auto"/>
          <w:sz w:val="32"/>
          <w:szCs w:val="32"/>
        </w:rPr>
      </w:pPr>
      <w:r>
        <w:rPr>
          <w:rFonts w:ascii="仿宋" w:hAnsi="仿宋" w:eastAsia="仿宋"/>
          <w:color w:val="auto"/>
          <w:sz w:val="32"/>
          <w:szCs w:val="32"/>
        </w:rPr>
        <w:t>日</w:t>
      </w:r>
      <w:r>
        <w:rPr>
          <w:rFonts w:ascii="仿宋" w:hAnsi="仿宋" w:eastAsia="仿宋"/>
          <w:color w:val="auto"/>
          <w:sz w:val="32"/>
          <w:szCs w:val="32"/>
        </w:rPr>
        <w:tab/>
      </w:r>
      <w:r>
        <w:rPr>
          <w:rFonts w:ascii="仿宋" w:hAnsi="仿宋" w:eastAsia="仿宋"/>
          <w:color w:val="auto"/>
          <w:sz w:val="32"/>
          <w:szCs w:val="32"/>
        </w:rPr>
        <w:t>期：</w:t>
      </w:r>
      <w:r>
        <w:rPr>
          <w:rFonts w:ascii="仿宋" w:hAnsi="仿宋" w:eastAsia="仿宋"/>
          <w:color w:val="auto"/>
          <w:sz w:val="32"/>
          <w:szCs w:val="32"/>
        </w:rPr>
        <w:tab/>
      </w:r>
      <w:r>
        <w:rPr>
          <w:rFonts w:ascii="仿宋" w:hAnsi="仿宋" w:eastAsia="仿宋"/>
          <w:color w:val="auto"/>
          <w:sz w:val="32"/>
          <w:szCs w:val="32"/>
        </w:rPr>
        <w:t>年</w:t>
      </w:r>
      <w:r>
        <w:rPr>
          <w:rFonts w:ascii="仿宋" w:hAnsi="仿宋" w:eastAsia="仿宋"/>
          <w:color w:val="auto"/>
          <w:sz w:val="32"/>
          <w:szCs w:val="32"/>
        </w:rPr>
        <w:tab/>
      </w:r>
      <w:r>
        <w:rPr>
          <w:rFonts w:ascii="仿宋" w:hAnsi="仿宋" w:eastAsia="仿宋"/>
          <w:color w:val="auto"/>
          <w:sz w:val="32"/>
          <w:szCs w:val="32"/>
        </w:rPr>
        <w:t>月</w:t>
      </w:r>
      <w:r>
        <w:rPr>
          <w:rFonts w:ascii="仿宋" w:hAnsi="仿宋" w:eastAsia="仿宋"/>
          <w:color w:val="auto"/>
          <w:sz w:val="32"/>
          <w:szCs w:val="32"/>
        </w:rPr>
        <w:tab/>
      </w:r>
      <w:r>
        <w:rPr>
          <w:rFonts w:ascii="仿宋" w:hAnsi="仿宋" w:eastAsia="仿宋"/>
          <w:color w:val="auto"/>
          <w:sz w:val="32"/>
          <w:szCs w:val="32"/>
        </w:rPr>
        <w:t>日</w:t>
      </w:r>
    </w:p>
    <w:p>
      <w:pPr>
        <w:spacing w:line="500" w:lineRule="exact"/>
        <w:rPr>
          <w:rFonts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36" w:name="_bookmark30"/>
      <w:bookmarkEnd w:id="136"/>
      <w:r>
        <w:rPr>
          <w:rFonts w:hint="eastAsia" w:ascii="仿宋" w:hAnsi="仿宋" w:eastAsia="仿宋"/>
          <w:b/>
          <w:bCs/>
          <w:sz w:val="32"/>
          <w:szCs w:val="32"/>
        </w:rPr>
        <w:t>格式3</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价格明细表</w:t>
      </w:r>
    </w:p>
    <w:p>
      <w:pPr>
        <w:snapToGrid w:val="0"/>
        <w:spacing w:line="500" w:lineRule="exact"/>
        <w:rPr>
          <w:rFonts w:ascii="仿宋" w:hAnsi="仿宋" w:eastAsia="仿宋"/>
          <w:sz w:val="32"/>
          <w:szCs w:val="32"/>
        </w:rPr>
      </w:pPr>
      <w:r>
        <w:rPr>
          <w:rFonts w:hint="eastAsia" w:ascii="仿宋" w:hAnsi="仿宋" w:eastAsia="仿宋"/>
          <w:sz w:val="32"/>
          <w:szCs w:val="32"/>
        </w:rPr>
        <w:t>投标人全称(加盖公章)：</w:t>
      </w:r>
      <w:r>
        <w:rPr>
          <w:rFonts w:hint="eastAsia" w:ascii="仿宋" w:hAnsi="仿宋" w:eastAsia="仿宋"/>
          <w:sz w:val="32"/>
          <w:szCs w:val="32"/>
          <w:u w:val="single"/>
        </w:rPr>
        <w:t>　　　　　　　　　　　　</w:t>
      </w:r>
    </w:p>
    <w:p>
      <w:pPr>
        <w:snapToGrid w:val="0"/>
        <w:spacing w:line="500" w:lineRule="exact"/>
        <w:rPr>
          <w:rFonts w:ascii="仿宋" w:hAnsi="仿宋" w:eastAsia="仿宋"/>
          <w:sz w:val="32"/>
          <w:szCs w:val="32"/>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招标编号：</w:t>
      </w:r>
      <w:r>
        <w:rPr>
          <w:rFonts w:hint="eastAsia" w:ascii="仿宋" w:hAnsi="仿宋" w:eastAsia="仿宋"/>
          <w:sz w:val="32"/>
          <w:szCs w:val="32"/>
          <w:u w:val="single"/>
        </w:rPr>
        <w:t>　　　　　　　　　　　　</w:t>
      </w:r>
    </w:p>
    <w:p>
      <w:pPr>
        <w:spacing w:before="2" w:line="500" w:lineRule="exact"/>
        <w:rPr>
          <w:rFonts w:ascii="仿宋" w:hAnsi="仿宋" w:eastAsia="仿宋"/>
          <w:sz w:val="32"/>
          <w:szCs w:val="32"/>
        </w:rPr>
      </w:pPr>
    </w:p>
    <w:p>
      <w:pPr>
        <w:pStyle w:val="9"/>
        <w:tabs>
          <w:tab w:val="left" w:pos="4340"/>
          <w:tab w:val="left" w:pos="7101"/>
        </w:tabs>
        <w:spacing w:line="500" w:lineRule="exact"/>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23"/>
        <w:tblW w:w="9539" w:type="dxa"/>
        <w:jc w:val="center"/>
        <w:tblInd w:w="0" w:type="dxa"/>
        <w:tblLayout w:type="fixed"/>
        <w:tblCellMar>
          <w:top w:w="0" w:type="dxa"/>
          <w:left w:w="0" w:type="dxa"/>
          <w:bottom w:w="0" w:type="dxa"/>
          <w:right w:w="0" w:type="dxa"/>
        </w:tblCellMar>
      </w:tblPr>
      <w:tblGrid>
        <w:gridCol w:w="2309"/>
        <w:gridCol w:w="1419"/>
        <w:gridCol w:w="1558"/>
        <w:gridCol w:w="1094"/>
        <w:gridCol w:w="1133"/>
        <w:gridCol w:w="991"/>
        <w:gridCol w:w="1035"/>
      </w:tblGrid>
      <w:tr>
        <w:tblPrEx>
          <w:tblLayout w:type="fixed"/>
          <w:tblCellMar>
            <w:top w:w="0" w:type="dxa"/>
            <w:left w:w="0" w:type="dxa"/>
            <w:bottom w:w="0" w:type="dxa"/>
            <w:right w:w="0" w:type="dxa"/>
          </w:tblCellMar>
        </w:tblPrEx>
        <w:trPr>
          <w:trHeight w:val="478" w:hRule="exact"/>
          <w:jc w:val="center"/>
        </w:trPr>
        <w:tc>
          <w:tcPr>
            <w:tcW w:w="2309"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项目名称</w:t>
            </w: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序号</w:t>
            </w:r>
          </w:p>
        </w:tc>
        <w:tc>
          <w:tcPr>
            <w:tcW w:w="1558"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设备名称</w:t>
            </w:r>
          </w:p>
        </w:tc>
        <w:tc>
          <w:tcPr>
            <w:tcW w:w="109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单位</w:t>
            </w:r>
          </w:p>
        </w:tc>
        <w:tc>
          <w:tcPr>
            <w:tcW w:w="1133"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数量</w:t>
            </w:r>
          </w:p>
        </w:tc>
        <w:tc>
          <w:tcPr>
            <w:tcW w:w="991"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单价</w:t>
            </w:r>
          </w:p>
        </w:tc>
        <w:tc>
          <w:tcPr>
            <w:tcW w:w="1035"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总价</w:t>
            </w:r>
          </w:p>
        </w:tc>
      </w:tr>
      <w:tr>
        <w:tblPrEx>
          <w:tblLayout w:type="fixed"/>
          <w:tblCellMar>
            <w:top w:w="0" w:type="dxa"/>
            <w:left w:w="0" w:type="dxa"/>
            <w:bottom w:w="0" w:type="dxa"/>
            <w:right w:w="0" w:type="dxa"/>
          </w:tblCellMar>
        </w:tblPrEx>
        <w:trPr>
          <w:trHeight w:val="475" w:hRule="exact"/>
          <w:jc w:val="center"/>
        </w:trPr>
        <w:tc>
          <w:tcPr>
            <w:tcW w:w="2309" w:type="dxa"/>
            <w:vMerge w:val="restart"/>
            <w:tcBorders>
              <w:top w:val="single" w:color="000000" w:sz="4" w:space="0"/>
              <w:left w:val="single" w:color="000000" w:sz="4" w:space="0"/>
              <w:right w:val="single" w:color="000000" w:sz="4" w:space="0"/>
            </w:tcBorders>
          </w:tcPr>
          <w:p>
            <w:pPr>
              <w:spacing w:line="500" w:lineRule="exact"/>
              <w:rPr>
                <w:rFonts w:ascii="仿宋" w:hAnsi="仿宋" w:eastAsia="仿宋"/>
                <w:sz w:val="28"/>
                <w:szCs w:val="28"/>
              </w:rPr>
            </w:pP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ind w:left="563" w:right="564"/>
              <w:jc w:val="both"/>
              <w:rPr>
                <w:rFonts w:ascii="仿宋" w:hAnsi="仿宋" w:eastAsia="仿宋" w:cs="宋体"/>
                <w:sz w:val="28"/>
                <w:szCs w:val="28"/>
              </w:rPr>
            </w:pPr>
            <w:r>
              <w:rPr>
                <w:rFonts w:ascii="仿宋" w:hAnsi="仿宋" w:eastAsia="仿宋" w:cs="宋体"/>
                <w:sz w:val="28"/>
                <w:szCs w:val="28"/>
              </w:rPr>
              <w:t>1</w:t>
            </w:r>
          </w:p>
        </w:tc>
        <w:tc>
          <w:tcPr>
            <w:tcW w:w="155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1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9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3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r>
        <w:tblPrEx>
          <w:tblLayout w:type="fixed"/>
          <w:tblCellMar>
            <w:top w:w="0" w:type="dxa"/>
            <w:left w:w="0" w:type="dxa"/>
            <w:bottom w:w="0" w:type="dxa"/>
            <w:right w:w="0" w:type="dxa"/>
          </w:tblCellMar>
        </w:tblPrEx>
        <w:trPr>
          <w:trHeight w:val="478" w:hRule="exact"/>
          <w:jc w:val="center"/>
        </w:trPr>
        <w:tc>
          <w:tcPr>
            <w:tcW w:w="2309" w:type="dxa"/>
            <w:vMerge w:val="continue"/>
            <w:tcBorders>
              <w:left w:val="single" w:color="000000" w:sz="4" w:space="0"/>
              <w:right w:val="single" w:color="000000" w:sz="4" w:space="0"/>
            </w:tcBorders>
          </w:tcPr>
          <w:p>
            <w:pPr>
              <w:spacing w:line="500" w:lineRule="exact"/>
              <w:rPr>
                <w:rFonts w:ascii="仿宋" w:hAnsi="仿宋" w:eastAsia="仿宋"/>
                <w:sz w:val="28"/>
                <w:szCs w:val="28"/>
              </w:rPr>
            </w:pP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ind w:left="563" w:right="564"/>
              <w:jc w:val="both"/>
              <w:rPr>
                <w:rFonts w:ascii="仿宋" w:hAnsi="仿宋" w:eastAsia="仿宋" w:cs="宋体"/>
                <w:sz w:val="28"/>
                <w:szCs w:val="28"/>
              </w:rPr>
            </w:pPr>
            <w:r>
              <w:rPr>
                <w:rFonts w:ascii="仿宋" w:hAnsi="仿宋" w:eastAsia="仿宋" w:cs="宋体"/>
                <w:sz w:val="28"/>
                <w:szCs w:val="28"/>
              </w:rPr>
              <w:t>2</w:t>
            </w:r>
          </w:p>
        </w:tc>
        <w:tc>
          <w:tcPr>
            <w:tcW w:w="155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1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9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3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r>
        <w:tblPrEx>
          <w:tblLayout w:type="fixed"/>
          <w:tblCellMar>
            <w:top w:w="0" w:type="dxa"/>
            <w:left w:w="0" w:type="dxa"/>
            <w:bottom w:w="0" w:type="dxa"/>
            <w:right w:w="0" w:type="dxa"/>
          </w:tblCellMar>
        </w:tblPrEx>
        <w:trPr>
          <w:trHeight w:val="478" w:hRule="exact"/>
          <w:jc w:val="center"/>
        </w:trPr>
        <w:tc>
          <w:tcPr>
            <w:tcW w:w="2309" w:type="dxa"/>
            <w:vMerge w:val="continue"/>
            <w:tcBorders>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7230" w:type="dxa"/>
            <w:gridSpan w:val="6"/>
            <w:tcBorders>
              <w:top w:val="single" w:color="000000" w:sz="4" w:space="0"/>
              <w:left w:val="single" w:color="000000" w:sz="4" w:space="0"/>
              <w:bottom w:val="single" w:color="000000" w:sz="4" w:space="0"/>
              <w:right w:val="single" w:color="000000" w:sz="4" w:space="0"/>
            </w:tcBorders>
          </w:tcPr>
          <w:p>
            <w:pPr>
              <w:pStyle w:val="29"/>
              <w:spacing w:line="500" w:lineRule="exact"/>
              <w:ind w:left="23"/>
              <w:jc w:val="both"/>
              <w:rPr>
                <w:rFonts w:ascii="仿宋" w:hAnsi="仿宋" w:eastAsia="仿宋" w:cs="宋体"/>
                <w:sz w:val="28"/>
                <w:szCs w:val="28"/>
              </w:rPr>
            </w:pPr>
            <w:r>
              <w:rPr>
                <w:rFonts w:ascii="仿宋" w:hAnsi="仿宋" w:eastAsia="仿宋" w:cs="宋体"/>
                <w:sz w:val="28"/>
                <w:szCs w:val="28"/>
              </w:rPr>
              <w:t>小计：</w:t>
            </w:r>
          </w:p>
        </w:tc>
      </w:tr>
      <w:tr>
        <w:tblPrEx>
          <w:tblLayout w:type="fixed"/>
          <w:tblCellMar>
            <w:top w:w="0" w:type="dxa"/>
            <w:left w:w="0" w:type="dxa"/>
            <w:bottom w:w="0" w:type="dxa"/>
            <w:right w:w="0" w:type="dxa"/>
          </w:tblCellMar>
        </w:tblPrEx>
        <w:trPr>
          <w:trHeight w:val="475" w:hRule="exact"/>
          <w:jc w:val="center"/>
        </w:trPr>
        <w:tc>
          <w:tcPr>
            <w:tcW w:w="2309" w:type="dxa"/>
            <w:tcBorders>
              <w:top w:val="single" w:color="000000" w:sz="4" w:space="0"/>
              <w:left w:val="single" w:color="000000" w:sz="4" w:space="0"/>
              <w:bottom w:val="single" w:color="000000" w:sz="4" w:space="0"/>
              <w:right w:val="single" w:color="000000" w:sz="4" w:space="0"/>
            </w:tcBorders>
          </w:tcPr>
          <w:p>
            <w:pPr>
              <w:pStyle w:val="29"/>
              <w:spacing w:line="500" w:lineRule="exact"/>
              <w:ind w:left="668"/>
              <w:jc w:val="both"/>
              <w:rPr>
                <w:rFonts w:ascii="仿宋" w:hAnsi="仿宋" w:eastAsia="仿宋" w:cs="宋体"/>
                <w:sz w:val="28"/>
                <w:szCs w:val="28"/>
              </w:rPr>
            </w:pPr>
            <w:r>
              <w:rPr>
                <w:rFonts w:ascii="仿宋" w:hAnsi="仿宋" w:eastAsia="仿宋" w:cs="宋体"/>
                <w:sz w:val="28"/>
                <w:szCs w:val="28"/>
              </w:rPr>
              <w:t>投标总价</w:t>
            </w:r>
          </w:p>
        </w:tc>
        <w:tc>
          <w:tcPr>
            <w:tcW w:w="7230" w:type="dxa"/>
            <w:gridSpan w:val="6"/>
            <w:tcBorders>
              <w:top w:val="single" w:color="000000" w:sz="4" w:space="0"/>
              <w:left w:val="single" w:color="000000" w:sz="4" w:space="0"/>
              <w:bottom w:val="single" w:color="000000" w:sz="4" w:space="0"/>
              <w:right w:val="single" w:color="000000" w:sz="4" w:space="0"/>
            </w:tcBorders>
          </w:tcPr>
          <w:p>
            <w:pPr>
              <w:pStyle w:val="29"/>
              <w:tabs>
                <w:tab w:val="left" w:pos="5710"/>
              </w:tabs>
              <w:spacing w:line="500" w:lineRule="exact"/>
              <w:ind w:left="549"/>
              <w:jc w:val="both"/>
              <w:rPr>
                <w:rFonts w:ascii="仿宋" w:hAnsi="仿宋" w:eastAsia="仿宋" w:cs="宋体"/>
                <w:sz w:val="28"/>
                <w:szCs w:val="28"/>
              </w:rPr>
            </w:pPr>
            <w:r>
              <w:rPr>
                <w:rFonts w:ascii="仿宋" w:hAnsi="仿宋" w:eastAsia="仿宋" w:cs="宋体"/>
                <w:sz w:val="28"/>
                <w:szCs w:val="28"/>
              </w:rPr>
              <w:t>（大写）</w:t>
            </w:r>
            <w:r>
              <w:rPr>
                <w:rFonts w:ascii="仿宋" w:hAnsi="仿宋" w:eastAsia="仿宋" w:cs="宋体"/>
                <w:sz w:val="28"/>
                <w:szCs w:val="28"/>
              </w:rPr>
              <w:tab/>
            </w:r>
            <w:r>
              <w:rPr>
                <w:rFonts w:ascii="仿宋" w:hAnsi="仿宋" w:eastAsia="仿宋" w:cs="宋体"/>
                <w:sz w:val="28"/>
                <w:szCs w:val="28"/>
              </w:rPr>
              <w:t>小写：￥</w:t>
            </w:r>
          </w:p>
        </w:tc>
      </w:tr>
    </w:tbl>
    <w:p>
      <w:pPr>
        <w:pStyle w:val="9"/>
        <w:spacing w:line="500" w:lineRule="exact"/>
        <w:ind w:left="500"/>
        <w:rPr>
          <w:rFonts w:ascii="仿宋" w:hAnsi="仿宋" w:eastAsia="仿宋"/>
          <w:color w:val="auto"/>
          <w:sz w:val="32"/>
          <w:szCs w:val="32"/>
        </w:rPr>
      </w:pPr>
    </w:p>
    <w:p>
      <w:pPr>
        <w:pStyle w:val="9"/>
        <w:spacing w:line="500" w:lineRule="exact"/>
        <w:ind w:left="960" w:hanging="960" w:hangingChars="300"/>
        <w:rPr>
          <w:rFonts w:ascii="仿宋" w:hAnsi="仿宋" w:eastAsia="仿宋"/>
          <w:color w:val="auto"/>
          <w:sz w:val="32"/>
          <w:szCs w:val="32"/>
        </w:rPr>
      </w:pPr>
      <w:r>
        <w:rPr>
          <w:rFonts w:ascii="仿宋" w:hAnsi="仿宋" w:eastAsia="仿宋"/>
          <w:color w:val="auto"/>
          <w:sz w:val="32"/>
          <w:szCs w:val="32"/>
        </w:rPr>
        <w:t>注:1、各分项目设备内容参照本表格式填报，具体分项目设备内容清单详见招标文件招标货物一览表。</w:t>
      </w:r>
    </w:p>
    <w:p>
      <w:pPr>
        <w:pStyle w:val="9"/>
        <w:tabs>
          <w:tab w:val="left" w:pos="3620"/>
        </w:tabs>
        <w:spacing w:line="500" w:lineRule="exact"/>
        <w:ind w:right="139" w:firstLine="640" w:firstLineChars="200"/>
        <w:rPr>
          <w:rFonts w:ascii="仿宋" w:hAnsi="仿宋" w:eastAsia="仿宋"/>
          <w:color w:val="auto"/>
          <w:sz w:val="32"/>
          <w:szCs w:val="32"/>
        </w:rPr>
      </w:pPr>
      <w:r>
        <w:rPr>
          <w:rFonts w:ascii="仿宋" w:hAnsi="仿宋" w:eastAsia="仿宋"/>
          <w:color w:val="auto"/>
          <w:sz w:val="32"/>
          <w:szCs w:val="32"/>
        </w:rPr>
        <w:t xml:space="preserve">2．若未详细分项报价将被视为没有实质性响招标文件。 </w:t>
      </w:r>
    </w:p>
    <w:p>
      <w:pPr>
        <w:pStyle w:val="9"/>
        <w:tabs>
          <w:tab w:val="left" w:pos="3620"/>
        </w:tabs>
        <w:spacing w:line="500" w:lineRule="exact"/>
        <w:ind w:right="139" w:firstLine="640" w:firstLineChars="200"/>
        <w:rPr>
          <w:rFonts w:ascii="仿宋" w:hAnsi="仿宋" w:eastAsia="仿宋"/>
          <w:color w:val="auto"/>
          <w:sz w:val="32"/>
          <w:szCs w:val="32"/>
        </w:rPr>
      </w:pPr>
      <w:r>
        <w:rPr>
          <w:rFonts w:ascii="仿宋" w:hAnsi="仿宋" w:eastAsia="仿宋"/>
          <w:color w:val="auto"/>
          <w:sz w:val="32"/>
          <w:szCs w:val="32"/>
        </w:rPr>
        <w:t xml:space="preserve">投标人代表签名： </w:t>
      </w:r>
      <w:r>
        <w:rPr>
          <w:rFonts w:ascii="仿宋" w:hAnsi="仿宋" w:eastAsia="仿宋"/>
          <w:color w:val="auto"/>
          <w:sz w:val="32"/>
          <w:szCs w:val="32"/>
        </w:rPr>
        <w:tab/>
      </w:r>
    </w:p>
    <w:p>
      <w:pPr>
        <w:pStyle w:val="9"/>
        <w:tabs>
          <w:tab w:val="left" w:pos="620"/>
          <w:tab w:val="left" w:pos="1700"/>
          <w:tab w:val="left" w:pos="2420"/>
          <w:tab w:val="left" w:pos="3140"/>
        </w:tabs>
        <w:spacing w:before="36" w:line="500" w:lineRule="exact"/>
        <w:ind w:firstLine="640" w:firstLineChars="200"/>
        <w:rPr>
          <w:rFonts w:ascii="仿宋" w:hAnsi="仿宋" w:eastAsia="仿宋"/>
          <w:color w:val="auto"/>
          <w:sz w:val="32"/>
          <w:szCs w:val="32"/>
        </w:rPr>
      </w:pPr>
      <w:r>
        <w:rPr>
          <w:rFonts w:ascii="仿宋" w:hAnsi="仿宋" w:eastAsia="仿宋"/>
          <w:color w:val="auto"/>
          <w:sz w:val="32"/>
          <w:szCs w:val="32"/>
        </w:rPr>
        <w:t>日</w:t>
      </w:r>
      <w:r>
        <w:rPr>
          <w:rFonts w:ascii="仿宋" w:hAnsi="仿宋" w:eastAsia="仿宋"/>
          <w:color w:val="auto"/>
          <w:sz w:val="32"/>
          <w:szCs w:val="32"/>
        </w:rPr>
        <w:tab/>
      </w:r>
      <w:r>
        <w:rPr>
          <w:rFonts w:ascii="仿宋" w:hAnsi="仿宋" w:eastAsia="仿宋"/>
          <w:color w:val="auto"/>
          <w:sz w:val="32"/>
          <w:szCs w:val="32"/>
        </w:rPr>
        <w:t>期：</w:t>
      </w:r>
      <w:r>
        <w:rPr>
          <w:rFonts w:ascii="仿宋" w:hAnsi="仿宋" w:eastAsia="仿宋"/>
          <w:color w:val="auto"/>
          <w:sz w:val="32"/>
          <w:szCs w:val="32"/>
        </w:rPr>
        <w:tab/>
      </w:r>
      <w:r>
        <w:rPr>
          <w:rFonts w:ascii="仿宋" w:hAnsi="仿宋" w:eastAsia="仿宋"/>
          <w:color w:val="auto"/>
          <w:sz w:val="32"/>
          <w:szCs w:val="32"/>
        </w:rPr>
        <w:t>年</w:t>
      </w:r>
      <w:r>
        <w:rPr>
          <w:rFonts w:ascii="仿宋" w:hAnsi="仿宋" w:eastAsia="仿宋"/>
          <w:color w:val="auto"/>
          <w:sz w:val="32"/>
          <w:szCs w:val="32"/>
        </w:rPr>
        <w:tab/>
      </w:r>
      <w:r>
        <w:rPr>
          <w:rFonts w:ascii="仿宋" w:hAnsi="仿宋" w:eastAsia="仿宋"/>
          <w:color w:val="auto"/>
          <w:sz w:val="32"/>
          <w:szCs w:val="32"/>
        </w:rPr>
        <w:t>月</w:t>
      </w:r>
      <w:r>
        <w:rPr>
          <w:rFonts w:ascii="仿宋" w:hAnsi="仿宋" w:eastAsia="仿宋"/>
          <w:color w:val="auto"/>
          <w:sz w:val="32"/>
          <w:szCs w:val="32"/>
        </w:rPr>
        <w:tab/>
      </w:r>
      <w:r>
        <w:rPr>
          <w:rFonts w:ascii="仿宋" w:hAnsi="仿宋" w:eastAsia="仿宋"/>
          <w:color w:val="auto"/>
          <w:sz w:val="32"/>
          <w:szCs w:val="32"/>
        </w:rPr>
        <w:t>日</w:t>
      </w:r>
    </w:p>
    <w:p>
      <w:pPr>
        <w:spacing w:line="500" w:lineRule="exact"/>
        <w:rPr>
          <w:rFonts w:ascii="仿宋" w:hAnsi="仿宋" w:eastAsia="仿宋"/>
          <w:sz w:val="32"/>
          <w:szCs w:val="32"/>
        </w:rPr>
      </w:pPr>
    </w:p>
    <w:p>
      <w:pPr>
        <w:snapToGrid w:val="0"/>
        <w:spacing w:line="500" w:lineRule="exact"/>
        <w:rPr>
          <w:rFonts w:ascii="仿宋" w:hAnsi="仿宋" w:eastAsia="仿宋"/>
          <w:sz w:val="32"/>
          <w:szCs w:val="32"/>
          <w:u w:val="single"/>
        </w:rPr>
      </w:pPr>
    </w:p>
    <w:p>
      <w:pPr>
        <w:snapToGrid w:val="0"/>
        <w:spacing w:line="500" w:lineRule="exact"/>
        <w:rPr>
          <w:rFonts w:ascii="仿宋" w:hAnsi="仿宋" w:eastAsia="仿宋"/>
          <w:sz w:val="32"/>
          <w:szCs w:val="32"/>
        </w:rPr>
      </w:pPr>
      <w:r>
        <w:rPr>
          <w:rFonts w:ascii="仿宋" w:hAnsi="仿宋" w:eastAsia="仿宋"/>
          <w:b/>
          <w:bCs/>
          <w:sz w:val="32"/>
          <w:szCs w:val="32"/>
        </w:rPr>
        <w:br w:type="page"/>
      </w:r>
      <w:r>
        <w:rPr>
          <w:rFonts w:hint="eastAsia" w:ascii="仿宋" w:hAnsi="仿宋" w:eastAsia="仿宋"/>
          <w:b/>
          <w:bCs/>
          <w:sz w:val="32"/>
          <w:szCs w:val="32"/>
        </w:rPr>
        <w:t>格式4 货物说明一览表</w:t>
      </w:r>
      <w:r>
        <w:rPr>
          <w:rFonts w:hint="eastAsia" w:ascii="仿宋" w:hAnsi="仿宋" w:eastAsia="仿宋"/>
          <w:b/>
          <w:bCs/>
          <w:sz w:val="32"/>
          <w:szCs w:val="32"/>
        </w:rPr>
        <w:cr/>
      </w:r>
    </w:p>
    <w:tbl>
      <w:tblPr>
        <w:tblStyle w:val="23"/>
        <w:tblpPr w:leftFromText="180" w:rightFromText="180" w:vertAnchor="page" w:horzAnchor="margin" w:tblpXSpec="center" w:tblpY="2341"/>
        <w:tblW w:w="10561" w:type="dxa"/>
        <w:tblInd w:w="0" w:type="dxa"/>
        <w:tblLayout w:type="fixed"/>
        <w:tblCellMar>
          <w:top w:w="0" w:type="dxa"/>
          <w:left w:w="0" w:type="dxa"/>
          <w:bottom w:w="0" w:type="dxa"/>
          <w:right w:w="0" w:type="dxa"/>
        </w:tblCellMar>
      </w:tblPr>
      <w:tblGrid>
        <w:gridCol w:w="938"/>
        <w:gridCol w:w="923"/>
        <w:gridCol w:w="1264"/>
        <w:gridCol w:w="1276"/>
        <w:gridCol w:w="708"/>
        <w:gridCol w:w="851"/>
        <w:gridCol w:w="1276"/>
        <w:gridCol w:w="1417"/>
        <w:gridCol w:w="912"/>
        <w:gridCol w:w="996"/>
      </w:tblGrid>
      <w:tr>
        <w:tblPrEx>
          <w:tblLayout w:type="fixed"/>
          <w:tblCellMar>
            <w:top w:w="0" w:type="dxa"/>
            <w:left w:w="0" w:type="dxa"/>
            <w:bottom w:w="0" w:type="dxa"/>
            <w:right w:w="0" w:type="dxa"/>
          </w:tblCellMar>
        </w:tblPrEx>
        <w:trPr>
          <w:trHeight w:val="579" w:hRule="exact"/>
        </w:trPr>
        <w:tc>
          <w:tcPr>
            <w:tcW w:w="938"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sz w:val="28"/>
                <w:szCs w:val="28"/>
              </w:rPr>
            </w:pPr>
            <w:r>
              <w:rPr>
                <w:rFonts w:ascii="仿宋" w:hAnsi="仿宋" w:eastAsia="仿宋" w:cs="宋体"/>
                <w:sz w:val="28"/>
                <w:szCs w:val="28"/>
              </w:rPr>
              <w:t>序号</w:t>
            </w:r>
          </w:p>
        </w:tc>
        <w:tc>
          <w:tcPr>
            <w:tcW w:w="92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264"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sz w:val="28"/>
                <w:szCs w:val="28"/>
              </w:rPr>
            </w:pPr>
            <w:r>
              <w:rPr>
                <w:rFonts w:ascii="仿宋" w:hAnsi="仿宋" w:eastAsia="仿宋" w:cs="宋体"/>
                <w:sz w:val="28"/>
                <w:szCs w:val="28"/>
              </w:rPr>
              <w:t>货物名称</w:t>
            </w:r>
          </w:p>
        </w:tc>
        <w:tc>
          <w:tcPr>
            <w:tcW w:w="127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708"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sz w:val="28"/>
                <w:szCs w:val="28"/>
              </w:rPr>
            </w:pPr>
            <w:r>
              <w:rPr>
                <w:rFonts w:ascii="仿宋" w:hAnsi="仿宋" w:eastAsia="仿宋" w:cs="宋体"/>
                <w:sz w:val="28"/>
                <w:szCs w:val="28"/>
              </w:rPr>
              <w:t>产地</w:t>
            </w:r>
          </w:p>
        </w:tc>
        <w:tc>
          <w:tcPr>
            <w:tcW w:w="85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276"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sz w:val="28"/>
                <w:szCs w:val="28"/>
              </w:rPr>
            </w:pPr>
            <w:r>
              <w:rPr>
                <w:rFonts w:ascii="仿宋" w:hAnsi="仿宋" w:eastAsia="仿宋" w:cs="宋体"/>
                <w:sz w:val="28"/>
                <w:szCs w:val="28"/>
              </w:rPr>
              <w:t>品牌型号</w:t>
            </w:r>
          </w:p>
        </w:tc>
        <w:tc>
          <w:tcPr>
            <w:tcW w:w="1417"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12"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sz w:val="28"/>
                <w:szCs w:val="28"/>
              </w:rPr>
            </w:pPr>
            <w:r>
              <w:rPr>
                <w:rFonts w:ascii="仿宋" w:hAnsi="仿宋" w:eastAsia="仿宋" w:cs="宋体"/>
                <w:sz w:val="28"/>
                <w:szCs w:val="28"/>
              </w:rPr>
              <w:t>数量</w:t>
            </w:r>
          </w:p>
        </w:tc>
        <w:tc>
          <w:tcPr>
            <w:tcW w:w="99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r>
        <w:tblPrEx>
          <w:tblLayout w:type="fixed"/>
          <w:tblCellMar>
            <w:top w:w="0" w:type="dxa"/>
            <w:left w:w="0" w:type="dxa"/>
            <w:bottom w:w="0" w:type="dxa"/>
            <w:right w:w="0" w:type="dxa"/>
          </w:tblCellMar>
        </w:tblPrEx>
        <w:trPr>
          <w:trHeight w:val="2127" w:hRule="exact"/>
        </w:trPr>
        <w:tc>
          <w:tcPr>
            <w:tcW w:w="10561" w:type="dxa"/>
            <w:gridSpan w:val="10"/>
            <w:tcBorders>
              <w:top w:val="single" w:color="000000" w:sz="4" w:space="0"/>
              <w:left w:val="single" w:color="000000" w:sz="4" w:space="0"/>
              <w:bottom w:val="single" w:color="000000" w:sz="4" w:space="0"/>
              <w:right w:val="single" w:color="000000" w:sz="4" w:space="0"/>
            </w:tcBorders>
          </w:tcPr>
          <w:p>
            <w:pPr>
              <w:pStyle w:val="29"/>
              <w:tabs>
                <w:tab w:val="left" w:pos="11057"/>
                <w:tab w:val="left" w:pos="11340"/>
              </w:tabs>
              <w:spacing w:line="500" w:lineRule="exact"/>
              <w:ind w:left="102" w:right="3060" w:rightChars="1457"/>
              <w:jc w:val="both"/>
              <w:rPr>
                <w:rFonts w:ascii="仿宋" w:hAnsi="仿宋" w:eastAsia="仿宋" w:cs="宋体"/>
                <w:sz w:val="28"/>
                <w:szCs w:val="28"/>
              </w:rPr>
            </w:pPr>
            <w:r>
              <w:rPr>
                <w:rFonts w:ascii="仿宋" w:hAnsi="仿宋" w:eastAsia="仿宋" w:cs="宋体"/>
                <w:sz w:val="28"/>
                <w:szCs w:val="28"/>
              </w:rPr>
              <w:t>详细参数说明</w:t>
            </w:r>
          </w:p>
        </w:tc>
      </w:tr>
    </w:tbl>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9"/>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9"/>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11"/>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1"/>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厦门国贸物业管理有限公司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厦门国贸物业管理有限公司</w:t>
      </w:r>
      <w:r>
        <w:rPr>
          <w:rFonts w:hint="eastAsia" w:ascii="仿宋" w:hAnsi="仿宋" w:eastAsia="仿宋"/>
          <w:sz w:val="28"/>
          <w:szCs w:val="28"/>
        </w:rPr>
        <w:t>（以下简称“</w:t>
      </w:r>
      <w:r>
        <w:rPr>
          <w:rFonts w:hint="eastAsia" w:ascii="仿宋" w:hAnsi="仿宋" w:eastAsia="仿宋"/>
          <w:sz w:val="28"/>
          <w:szCs w:val="28"/>
          <w:u w:val="single"/>
        </w:rPr>
        <w:t>国贸物业”</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国贸物业</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国贸物业</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国贸物业</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国贸物业</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国贸物业</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国贸物业</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国贸物业</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国贸物业</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国贸物业</w:t>
      </w:r>
      <w:r>
        <w:rPr>
          <w:rFonts w:hint="eastAsia" w:ascii="仿宋" w:hAnsi="仿宋" w:eastAsia="仿宋"/>
          <w:sz w:val="28"/>
          <w:szCs w:val="28"/>
        </w:rPr>
        <w:t>所需规格之商品提供</w:t>
      </w:r>
      <w:r>
        <w:rPr>
          <w:rFonts w:hint="eastAsia" w:ascii="仿宋" w:hAnsi="仿宋" w:eastAsia="仿宋"/>
          <w:sz w:val="28"/>
          <w:szCs w:val="28"/>
          <w:u w:val="single"/>
        </w:rPr>
        <w:t>国贸物业</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国贸物业</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国贸物业</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国贸物业</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国贸物业</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国贸物业</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国贸物业</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国贸物业</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23"/>
        <w:tblW w:w="8955" w:type="dxa"/>
        <w:jc w:val="center"/>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23"/>
        <w:tblW w:w="8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rPr>
            </w:pP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pacing w:line="500" w:lineRule="exact"/>
        <w:rPr>
          <w:rFonts w:ascii="仿宋" w:hAnsi="仿宋" w:eastAsia="仿宋"/>
          <w:b/>
          <w:bCs/>
          <w:sz w:val="32"/>
          <w:szCs w:val="32"/>
        </w:rPr>
      </w:pPr>
      <w:r>
        <w:rPr>
          <w:rFonts w:hint="eastAsia" w:ascii="仿宋" w:hAnsi="仿宋" w:eastAsia="仿宋"/>
          <w:b/>
          <w:bCs/>
          <w:sz w:val="32"/>
          <w:szCs w:val="32"/>
        </w:rPr>
        <w:t>格式12  采购合同（参考）</w:t>
      </w:r>
    </w:p>
    <w:p>
      <w:pPr>
        <w:spacing w:line="360" w:lineRule="auto"/>
        <w:jc w:val="center"/>
        <w:rPr>
          <w:rFonts w:ascii="仿宋" w:hAnsi="仿宋" w:eastAsia="仿宋"/>
          <w:b/>
          <w:bCs/>
          <w:sz w:val="28"/>
          <w:szCs w:val="28"/>
        </w:rPr>
      </w:pPr>
      <w:r>
        <w:rPr>
          <w:rFonts w:hint="eastAsia" w:ascii="仿宋" w:hAnsi="仿宋" w:eastAsia="仿宋"/>
          <w:b/>
          <w:bCs/>
          <w:sz w:val="28"/>
          <w:szCs w:val="28"/>
        </w:rPr>
        <w:t>采购</w:t>
      </w:r>
      <w:r>
        <w:rPr>
          <w:rFonts w:ascii="仿宋" w:hAnsi="仿宋" w:eastAsia="仿宋"/>
          <w:b/>
          <w:bCs/>
          <w:sz w:val="28"/>
          <w:szCs w:val="28"/>
        </w:rPr>
        <w:t>合同</w:t>
      </w:r>
    </w:p>
    <w:p>
      <w:pPr>
        <w:spacing w:line="360" w:lineRule="auto"/>
        <w:jc w:val="center"/>
        <w:rPr>
          <w:rFonts w:ascii="仿宋" w:hAnsi="仿宋" w:eastAsia="仿宋"/>
          <w:b/>
          <w:sz w:val="24"/>
        </w:rPr>
      </w:pPr>
      <w:r>
        <w:rPr>
          <w:rFonts w:ascii="仿宋" w:hAnsi="仿宋" w:eastAsia="仿宋"/>
          <w:sz w:val="24"/>
        </w:rPr>
        <w:t>　　　　　　</w:t>
      </w:r>
      <w:r>
        <w:rPr>
          <w:rFonts w:ascii="仿宋" w:hAnsi="仿宋" w:eastAsia="仿宋"/>
          <w:b/>
          <w:sz w:val="24"/>
        </w:rPr>
        <w:t>　　　合同编号：</w:t>
      </w: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甲方：厦门国贸物业管理有限公司                                　</w:t>
      </w:r>
    </w:p>
    <w:p>
      <w:pPr>
        <w:spacing w:line="360" w:lineRule="auto"/>
        <w:rPr>
          <w:rFonts w:ascii="仿宋" w:hAnsi="仿宋" w:eastAsia="仿宋"/>
          <w:b/>
          <w:sz w:val="24"/>
        </w:rPr>
      </w:pPr>
      <w:r>
        <w:rPr>
          <w:rFonts w:hint="eastAsia" w:ascii="仿宋" w:hAnsi="仿宋" w:eastAsia="仿宋"/>
          <w:b/>
          <w:sz w:val="24"/>
        </w:rPr>
        <w:t>法定代表人：</w:t>
      </w:r>
    </w:p>
    <w:p>
      <w:pPr>
        <w:spacing w:line="360" w:lineRule="auto"/>
        <w:rPr>
          <w:rFonts w:ascii="仿宋" w:hAnsi="仿宋" w:eastAsia="仿宋"/>
          <w:b/>
          <w:sz w:val="24"/>
        </w:rPr>
      </w:pPr>
      <w:r>
        <w:rPr>
          <w:rFonts w:hint="eastAsia" w:ascii="仿宋" w:hAnsi="仿宋" w:eastAsia="仿宋"/>
          <w:b/>
          <w:sz w:val="24"/>
        </w:rPr>
        <w:t>住所地：</w:t>
      </w:r>
    </w:p>
    <w:p>
      <w:pPr>
        <w:spacing w:line="360" w:lineRule="auto"/>
        <w:rPr>
          <w:rFonts w:ascii="仿宋" w:hAnsi="仿宋" w:eastAsia="仿宋"/>
          <w:b/>
          <w:sz w:val="24"/>
        </w:rPr>
      </w:pPr>
      <w:r>
        <w:rPr>
          <w:rFonts w:hint="eastAsia" w:ascii="仿宋" w:hAnsi="仿宋" w:eastAsia="仿宋"/>
          <w:b/>
          <w:sz w:val="24"/>
        </w:rPr>
        <w:t xml:space="preserve">乙方：                                  </w:t>
      </w:r>
    </w:p>
    <w:p>
      <w:pPr>
        <w:spacing w:line="360" w:lineRule="auto"/>
        <w:rPr>
          <w:rFonts w:ascii="仿宋" w:hAnsi="仿宋" w:eastAsia="仿宋"/>
          <w:b/>
          <w:sz w:val="24"/>
        </w:rPr>
      </w:pPr>
      <w:r>
        <w:rPr>
          <w:rFonts w:hint="eastAsia" w:ascii="仿宋" w:hAnsi="仿宋" w:eastAsia="仿宋"/>
          <w:b/>
          <w:sz w:val="24"/>
        </w:rPr>
        <w:t>法定代表人：</w:t>
      </w:r>
    </w:p>
    <w:p>
      <w:pPr>
        <w:spacing w:line="360" w:lineRule="auto"/>
        <w:rPr>
          <w:rFonts w:ascii="仿宋" w:hAnsi="仿宋" w:eastAsia="仿宋"/>
          <w:sz w:val="24"/>
        </w:rPr>
      </w:pPr>
      <w:r>
        <w:rPr>
          <w:rFonts w:hint="eastAsia" w:ascii="仿宋" w:hAnsi="仿宋" w:eastAsia="仿宋"/>
          <w:b/>
          <w:sz w:val="24"/>
        </w:rPr>
        <w:t>住所地：</w:t>
      </w:r>
    </w:p>
    <w:p>
      <w:pPr>
        <w:spacing w:line="360" w:lineRule="auto"/>
        <w:rPr>
          <w:rFonts w:ascii="仿宋" w:hAnsi="仿宋" w:eastAsia="仿宋"/>
          <w:sz w:val="24"/>
        </w:rPr>
      </w:pPr>
    </w:p>
    <w:p>
      <w:pPr>
        <w:spacing w:line="360" w:lineRule="auto"/>
        <w:ind w:firstLine="480" w:firstLineChars="200"/>
        <w:rPr>
          <w:rFonts w:ascii="仿宋" w:hAnsi="仿宋" w:eastAsia="仿宋"/>
          <w:bCs/>
          <w:sz w:val="24"/>
        </w:rPr>
      </w:pPr>
      <w:r>
        <w:rPr>
          <w:rFonts w:ascii="仿宋" w:hAnsi="仿宋" w:eastAsia="仿宋"/>
          <w:bCs/>
          <w:sz w:val="24"/>
        </w:rPr>
        <w:t>根据《中华人民共和国合同法》及其他有关法律、法规，甲、乙双方本着平等互利、诚实守信的原则，协商一致后签订以下合同，以资共同遵守。</w:t>
      </w:r>
      <w:r>
        <w:rPr>
          <w:rFonts w:ascii="Calibri" w:hAnsi="Calibri" w:eastAsia="仿宋" w:cs="Calibri"/>
          <w:bCs/>
          <w:sz w:val="24"/>
        </w:rPr>
        <w:t> </w:t>
      </w:r>
    </w:p>
    <w:p>
      <w:pPr>
        <w:spacing w:line="360" w:lineRule="auto"/>
        <w:ind w:firstLine="482" w:firstLineChars="200"/>
        <w:jc w:val="left"/>
        <w:rPr>
          <w:rFonts w:ascii="仿宋" w:hAnsi="仿宋" w:eastAsia="仿宋"/>
          <w:bCs/>
          <w:sz w:val="24"/>
        </w:rPr>
      </w:pPr>
      <w:r>
        <w:rPr>
          <w:rFonts w:hint="eastAsia" w:ascii="仿宋" w:hAnsi="仿宋" w:eastAsia="仿宋"/>
          <w:b/>
          <w:sz w:val="24"/>
        </w:rPr>
        <w:t xml:space="preserve">第一条 </w:t>
      </w:r>
      <w:r>
        <w:rPr>
          <w:rFonts w:ascii="仿宋" w:hAnsi="仿宋" w:eastAsia="仿宋"/>
          <w:b/>
          <w:sz w:val="24"/>
        </w:rPr>
        <w:t>合同标的</w:t>
      </w:r>
    </w:p>
    <w:p>
      <w:pPr>
        <w:spacing w:line="360" w:lineRule="auto"/>
        <w:ind w:firstLine="480" w:firstLineChars="200"/>
        <w:jc w:val="left"/>
        <w:rPr>
          <w:rFonts w:ascii="仿宋" w:hAnsi="仿宋" w:eastAsia="仿宋"/>
          <w:bCs/>
          <w:sz w:val="24"/>
        </w:rPr>
      </w:pPr>
      <w:r>
        <w:rPr>
          <w:rFonts w:ascii="仿宋" w:hAnsi="仿宋" w:eastAsia="仿宋"/>
          <w:bCs/>
          <w:sz w:val="24"/>
        </w:rPr>
        <w:t>1、货物的品名、规格型号、数量、单价如下：</w:t>
      </w:r>
    </w:p>
    <w:tbl>
      <w:tblPr>
        <w:tblStyle w:val="23"/>
        <w:tblpPr w:leftFromText="180" w:rightFromText="180" w:vertAnchor="text" w:horzAnchor="page" w:tblpX="1984" w:tblpY="134"/>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622"/>
        <w:gridCol w:w="1863"/>
        <w:gridCol w:w="944"/>
        <w:gridCol w:w="944"/>
        <w:gridCol w:w="943"/>
        <w:gridCol w:w="126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52" w:type="dxa"/>
            <w:vAlign w:val="center"/>
          </w:tcPr>
          <w:p>
            <w:pPr>
              <w:tabs>
                <w:tab w:val="left" w:pos="4680"/>
              </w:tabs>
              <w:spacing w:line="360" w:lineRule="auto"/>
              <w:jc w:val="center"/>
              <w:rPr>
                <w:rFonts w:ascii="仿宋" w:hAnsi="仿宋" w:eastAsia="仿宋"/>
                <w:sz w:val="24"/>
              </w:rPr>
            </w:pPr>
            <w:r>
              <w:rPr>
                <w:rFonts w:ascii="仿宋" w:hAnsi="仿宋" w:eastAsia="仿宋"/>
                <w:sz w:val="24"/>
              </w:rPr>
              <w:t>序号</w:t>
            </w:r>
          </w:p>
        </w:tc>
        <w:tc>
          <w:tcPr>
            <w:tcW w:w="1622" w:type="dxa"/>
            <w:vAlign w:val="center"/>
          </w:tcPr>
          <w:p>
            <w:pPr>
              <w:tabs>
                <w:tab w:val="left" w:pos="4680"/>
              </w:tabs>
              <w:spacing w:line="360" w:lineRule="auto"/>
              <w:jc w:val="center"/>
              <w:rPr>
                <w:rFonts w:ascii="仿宋" w:hAnsi="仿宋" w:eastAsia="仿宋"/>
                <w:sz w:val="24"/>
              </w:rPr>
            </w:pPr>
            <w:r>
              <w:rPr>
                <w:rFonts w:ascii="仿宋" w:hAnsi="仿宋" w:eastAsia="仿宋"/>
                <w:bCs/>
                <w:sz w:val="24"/>
              </w:rPr>
              <w:t>产品名称</w:t>
            </w:r>
          </w:p>
        </w:tc>
        <w:tc>
          <w:tcPr>
            <w:tcW w:w="1863" w:type="dxa"/>
            <w:vAlign w:val="center"/>
          </w:tcPr>
          <w:p>
            <w:pPr>
              <w:tabs>
                <w:tab w:val="left" w:pos="4680"/>
              </w:tabs>
              <w:spacing w:line="360" w:lineRule="auto"/>
              <w:jc w:val="center"/>
              <w:rPr>
                <w:rFonts w:ascii="仿宋" w:hAnsi="仿宋" w:eastAsia="仿宋"/>
                <w:sz w:val="24"/>
              </w:rPr>
            </w:pPr>
            <w:r>
              <w:rPr>
                <w:rFonts w:ascii="仿宋" w:hAnsi="仿宋" w:eastAsia="仿宋"/>
                <w:sz w:val="24"/>
              </w:rPr>
              <w:t>型号、规格</w:t>
            </w:r>
          </w:p>
        </w:tc>
        <w:tc>
          <w:tcPr>
            <w:tcW w:w="944" w:type="dxa"/>
            <w:vAlign w:val="center"/>
          </w:tcPr>
          <w:p>
            <w:pPr>
              <w:tabs>
                <w:tab w:val="left" w:pos="4680"/>
              </w:tabs>
              <w:spacing w:line="360" w:lineRule="auto"/>
              <w:jc w:val="center"/>
              <w:rPr>
                <w:rFonts w:ascii="仿宋" w:hAnsi="仿宋" w:eastAsia="仿宋"/>
                <w:sz w:val="24"/>
              </w:rPr>
            </w:pPr>
            <w:r>
              <w:rPr>
                <w:rFonts w:ascii="仿宋" w:hAnsi="仿宋" w:eastAsia="仿宋"/>
                <w:sz w:val="24"/>
              </w:rPr>
              <w:t>单位</w:t>
            </w:r>
          </w:p>
        </w:tc>
        <w:tc>
          <w:tcPr>
            <w:tcW w:w="944" w:type="dxa"/>
            <w:vAlign w:val="center"/>
          </w:tcPr>
          <w:p>
            <w:pPr>
              <w:tabs>
                <w:tab w:val="left" w:pos="4680"/>
              </w:tabs>
              <w:spacing w:line="360" w:lineRule="auto"/>
              <w:jc w:val="center"/>
              <w:rPr>
                <w:rFonts w:ascii="仿宋" w:hAnsi="仿宋" w:eastAsia="仿宋"/>
                <w:sz w:val="24"/>
              </w:rPr>
            </w:pPr>
            <w:r>
              <w:rPr>
                <w:rFonts w:ascii="仿宋" w:hAnsi="仿宋" w:eastAsia="仿宋"/>
                <w:sz w:val="24"/>
              </w:rPr>
              <w:t>数量</w:t>
            </w:r>
          </w:p>
        </w:tc>
        <w:tc>
          <w:tcPr>
            <w:tcW w:w="943" w:type="dxa"/>
            <w:vAlign w:val="center"/>
          </w:tcPr>
          <w:p>
            <w:pPr>
              <w:tabs>
                <w:tab w:val="left" w:pos="4680"/>
              </w:tabs>
              <w:spacing w:line="360" w:lineRule="auto"/>
              <w:jc w:val="center"/>
              <w:rPr>
                <w:rFonts w:ascii="仿宋" w:hAnsi="仿宋" w:eastAsia="仿宋"/>
                <w:sz w:val="24"/>
              </w:rPr>
            </w:pPr>
            <w:r>
              <w:rPr>
                <w:rFonts w:ascii="仿宋" w:hAnsi="仿宋" w:eastAsia="仿宋"/>
                <w:sz w:val="24"/>
              </w:rPr>
              <w:t>单价</w:t>
            </w:r>
          </w:p>
        </w:tc>
        <w:tc>
          <w:tcPr>
            <w:tcW w:w="1268" w:type="dxa"/>
            <w:vAlign w:val="center"/>
          </w:tcPr>
          <w:p>
            <w:pPr>
              <w:tabs>
                <w:tab w:val="left" w:pos="4680"/>
              </w:tabs>
              <w:spacing w:line="360" w:lineRule="auto"/>
              <w:jc w:val="center"/>
              <w:rPr>
                <w:rFonts w:ascii="仿宋" w:hAnsi="仿宋" w:eastAsia="仿宋"/>
                <w:sz w:val="24"/>
              </w:rPr>
            </w:pPr>
            <w:r>
              <w:rPr>
                <w:rFonts w:ascii="仿宋" w:hAnsi="仿宋" w:eastAsia="仿宋"/>
                <w:sz w:val="24"/>
              </w:rPr>
              <w:t>小计（元）</w:t>
            </w:r>
          </w:p>
        </w:tc>
        <w:tc>
          <w:tcPr>
            <w:tcW w:w="944" w:type="dxa"/>
            <w:vAlign w:val="center"/>
          </w:tcPr>
          <w:p>
            <w:pPr>
              <w:tabs>
                <w:tab w:val="left" w:pos="4680"/>
              </w:tabs>
              <w:spacing w:line="360" w:lineRule="auto"/>
              <w:jc w:val="center"/>
              <w:rPr>
                <w:rFonts w:ascii="仿宋" w:hAnsi="仿宋" w:eastAsia="仿宋"/>
                <w:sz w:val="24"/>
              </w:rPr>
            </w:pPr>
            <w:r>
              <w:rPr>
                <w:rFonts w:ascii="仿宋" w:hAnsi="仿宋" w:eastAsia="仿宋"/>
                <w:sz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52" w:type="dxa"/>
          </w:tcPr>
          <w:p>
            <w:pPr>
              <w:tabs>
                <w:tab w:val="left" w:pos="4680"/>
              </w:tabs>
              <w:spacing w:line="360" w:lineRule="auto"/>
              <w:jc w:val="center"/>
              <w:rPr>
                <w:rFonts w:ascii="仿宋" w:hAnsi="仿宋" w:eastAsia="仿宋"/>
                <w:sz w:val="24"/>
              </w:rPr>
            </w:pPr>
            <w:r>
              <w:rPr>
                <w:rFonts w:ascii="仿宋" w:hAnsi="仿宋" w:eastAsia="仿宋"/>
                <w:sz w:val="24"/>
              </w:rPr>
              <w:t>1</w:t>
            </w:r>
          </w:p>
        </w:tc>
        <w:tc>
          <w:tcPr>
            <w:tcW w:w="1622" w:type="dxa"/>
          </w:tcPr>
          <w:p>
            <w:pPr>
              <w:tabs>
                <w:tab w:val="left" w:pos="4680"/>
              </w:tabs>
              <w:spacing w:line="360" w:lineRule="auto"/>
              <w:jc w:val="center"/>
              <w:rPr>
                <w:rFonts w:ascii="仿宋" w:hAnsi="仿宋" w:eastAsia="仿宋"/>
                <w:sz w:val="24"/>
              </w:rPr>
            </w:pPr>
          </w:p>
        </w:tc>
        <w:tc>
          <w:tcPr>
            <w:tcW w:w="1863" w:type="dxa"/>
          </w:tcPr>
          <w:p>
            <w:pPr>
              <w:tabs>
                <w:tab w:val="left" w:pos="4680"/>
              </w:tabs>
              <w:spacing w:line="360" w:lineRule="auto"/>
              <w:ind w:firstLine="360" w:firstLineChars="150"/>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jc w:val="center"/>
              <w:rPr>
                <w:rFonts w:ascii="仿宋" w:hAnsi="仿宋" w:eastAsia="仿宋"/>
                <w:sz w:val="24"/>
              </w:rPr>
            </w:pPr>
          </w:p>
        </w:tc>
        <w:tc>
          <w:tcPr>
            <w:tcW w:w="943" w:type="dxa"/>
          </w:tcPr>
          <w:p>
            <w:pPr>
              <w:tabs>
                <w:tab w:val="left" w:pos="4680"/>
              </w:tabs>
              <w:spacing w:line="360" w:lineRule="auto"/>
              <w:rPr>
                <w:rFonts w:ascii="仿宋" w:hAnsi="仿宋" w:eastAsia="仿宋"/>
                <w:sz w:val="24"/>
              </w:rPr>
            </w:pPr>
          </w:p>
        </w:tc>
        <w:tc>
          <w:tcPr>
            <w:tcW w:w="1268"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52" w:type="dxa"/>
          </w:tcPr>
          <w:p>
            <w:pPr>
              <w:tabs>
                <w:tab w:val="left" w:pos="4680"/>
              </w:tabs>
              <w:spacing w:line="360" w:lineRule="auto"/>
              <w:jc w:val="center"/>
              <w:rPr>
                <w:rFonts w:ascii="仿宋" w:hAnsi="仿宋" w:eastAsia="仿宋"/>
                <w:sz w:val="24"/>
              </w:rPr>
            </w:pPr>
            <w:r>
              <w:rPr>
                <w:rFonts w:ascii="仿宋" w:hAnsi="仿宋" w:eastAsia="仿宋"/>
                <w:sz w:val="24"/>
              </w:rPr>
              <w:t>2</w:t>
            </w:r>
          </w:p>
        </w:tc>
        <w:tc>
          <w:tcPr>
            <w:tcW w:w="1622" w:type="dxa"/>
          </w:tcPr>
          <w:p>
            <w:pPr>
              <w:tabs>
                <w:tab w:val="left" w:pos="4680"/>
              </w:tabs>
              <w:spacing w:line="360" w:lineRule="auto"/>
              <w:jc w:val="center"/>
              <w:rPr>
                <w:rFonts w:ascii="仿宋" w:hAnsi="仿宋" w:eastAsia="仿宋"/>
                <w:sz w:val="24"/>
              </w:rPr>
            </w:pPr>
          </w:p>
        </w:tc>
        <w:tc>
          <w:tcPr>
            <w:tcW w:w="1863"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c>
          <w:tcPr>
            <w:tcW w:w="943" w:type="dxa"/>
          </w:tcPr>
          <w:p>
            <w:pPr>
              <w:tabs>
                <w:tab w:val="left" w:pos="4680"/>
              </w:tabs>
              <w:spacing w:line="360" w:lineRule="auto"/>
              <w:rPr>
                <w:rFonts w:ascii="仿宋" w:hAnsi="仿宋" w:eastAsia="仿宋"/>
                <w:sz w:val="24"/>
              </w:rPr>
            </w:pPr>
          </w:p>
        </w:tc>
        <w:tc>
          <w:tcPr>
            <w:tcW w:w="1268"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52" w:type="dxa"/>
          </w:tcPr>
          <w:p>
            <w:pPr>
              <w:tabs>
                <w:tab w:val="left" w:pos="4680"/>
              </w:tabs>
              <w:spacing w:line="360" w:lineRule="auto"/>
              <w:jc w:val="center"/>
              <w:rPr>
                <w:rFonts w:ascii="仿宋" w:hAnsi="仿宋" w:eastAsia="仿宋"/>
                <w:sz w:val="24"/>
              </w:rPr>
            </w:pPr>
            <w:r>
              <w:rPr>
                <w:rFonts w:ascii="仿宋" w:hAnsi="仿宋" w:eastAsia="仿宋"/>
                <w:sz w:val="24"/>
              </w:rPr>
              <w:t>3</w:t>
            </w:r>
          </w:p>
        </w:tc>
        <w:tc>
          <w:tcPr>
            <w:tcW w:w="1622" w:type="dxa"/>
          </w:tcPr>
          <w:p>
            <w:pPr>
              <w:tabs>
                <w:tab w:val="left" w:pos="4680"/>
              </w:tabs>
              <w:spacing w:line="360" w:lineRule="auto"/>
              <w:jc w:val="center"/>
              <w:rPr>
                <w:rFonts w:ascii="仿宋" w:hAnsi="仿宋" w:eastAsia="仿宋"/>
                <w:sz w:val="24"/>
              </w:rPr>
            </w:pPr>
          </w:p>
        </w:tc>
        <w:tc>
          <w:tcPr>
            <w:tcW w:w="1863"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c>
          <w:tcPr>
            <w:tcW w:w="943" w:type="dxa"/>
          </w:tcPr>
          <w:p>
            <w:pPr>
              <w:tabs>
                <w:tab w:val="left" w:pos="4680"/>
              </w:tabs>
              <w:spacing w:line="360" w:lineRule="auto"/>
              <w:rPr>
                <w:rFonts w:ascii="仿宋" w:hAnsi="仿宋" w:eastAsia="仿宋"/>
                <w:sz w:val="24"/>
              </w:rPr>
            </w:pPr>
          </w:p>
        </w:tc>
        <w:tc>
          <w:tcPr>
            <w:tcW w:w="1268"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52" w:type="dxa"/>
          </w:tcPr>
          <w:p>
            <w:pPr>
              <w:tabs>
                <w:tab w:val="left" w:pos="4680"/>
              </w:tabs>
              <w:spacing w:line="360" w:lineRule="auto"/>
              <w:jc w:val="center"/>
              <w:rPr>
                <w:rFonts w:ascii="仿宋" w:hAnsi="仿宋" w:eastAsia="仿宋"/>
                <w:sz w:val="24"/>
              </w:rPr>
            </w:pPr>
            <w:r>
              <w:rPr>
                <w:rFonts w:ascii="仿宋" w:hAnsi="仿宋" w:eastAsia="仿宋"/>
                <w:sz w:val="24"/>
              </w:rPr>
              <w:t>4</w:t>
            </w:r>
          </w:p>
        </w:tc>
        <w:tc>
          <w:tcPr>
            <w:tcW w:w="1622" w:type="dxa"/>
          </w:tcPr>
          <w:p>
            <w:pPr>
              <w:tabs>
                <w:tab w:val="left" w:pos="4680"/>
              </w:tabs>
              <w:spacing w:line="360" w:lineRule="auto"/>
              <w:jc w:val="center"/>
              <w:rPr>
                <w:rFonts w:ascii="仿宋" w:hAnsi="仿宋" w:eastAsia="仿宋"/>
                <w:sz w:val="24"/>
              </w:rPr>
            </w:pPr>
          </w:p>
        </w:tc>
        <w:tc>
          <w:tcPr>
            <w:tcW w:w="1863"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c>
          <w:tcPr>
            <w:tcW w:w="943" w:type="dxa"/>
          </w:tcPr>
          <w:p>
            <w:pPr>
              <w:tabs>
                <w:tab w:val="left" w:pos="4680"/>
              </w:tabs>
              <w:spacing w:line="360" w:lineRule="auto"/>
              <w:rPr>
                <w:rFonts w:ascii="仿宋" w:hAnsi="仿宋" w:eastAsia="仿宋"/>
                <w:sz w:val="24"/>
              </w:rPr>
            </w:pPr>
          </w:p>
        </w:tc>
        <w:tc>
          <w:tcPr>
            <w:tcW w:w="1268"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52" w:type="dxa"/>
          </w:tcPr>
          <w:p>
            <w:pPr>
              <w:tabs>
                <w:tab w:val="left" w:pos="4680"/>
              </w:tabs>
              <w:spacing w:line="360" w:lineRule="auto"/>
              <w:jc w:val="center"/>
              <w:rPr>
                <w:rFonts w:ascii="仿宋" w:hAnsi="仿宋" w:eastAsia="仿宋"/>
                <w:sz w:val="24"/>
              </w:rPr>
            </w:pPr>
            <w:r>
              <w:rPr>
                <w:rFonts w:ascii="仿宋" w:hAnsi="仿宋" w:eastAsia="仿宋"/>
                <w:sz w:val="24"/>
              </w:rPr>
              <w:t>5</w:t>
            </w:r>
          </w:p>
        </w:tc>
        <w:tc>
          <w:tcPr>
            <w:tcW w:w="1622" w:type="dxa"/>
          </w:tcPr>
          <w:p>
            <w:pPr>
              <w:tabs>
                <w:tab w:val="left" w:pos="4680"/>
              </w:tabs>
              <w:spacing w:line="360" w:lineRule="auto"/>
              <w:jc w:val="center"/>
              <w:rPr>
                <w:rFonts w:ascii="仿宋" w:hAnsi="仿宋" w:eastAsia="仿宋"/>
                <w:sz w:val="24"/>
              </w:rPr>
            </w:pPr>
          </w:p>
        </w:tc>
        <w:tc>
          <w:tcPr>
            <w:tcW w:w="1863"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c>
          <w:tcPr>
            <w:tcW w:w="943" w:type="dxa"/>
          </w:tcPr>
          <w:p>
            <w:pPr>
              <w:tabs>
                <w:tab w:val="left" w:pos="4680"/>
              </w:tabs>
              <w:spacing w:line="360" w:lineRule="auto"/>
              <w:rPr>
                <w:rFonts w:ascii="仿宋" w:hAnsi="仿宋" w:eastAsia="仿宋"/>
                <w:sz w:val="24"/>
              </w:rPr>
            </w:pPr>
          </w:p>
        </w:tc>
        <w:tc>
          <w:tcPr>
            <w:tcW w:w="1268" w:type="dxa"/>
          </w:tcPr>
          <w:p>
            <w:pPr>
              <w:tabs>
                <w:tab w:val="left" w:pos="4680"/>
              </w:tabs>
              <w:spacing w:line="360" w:lineRule="auto"/>
              <w:rPr>
                <w:rFonts w:ascii="仿宋" w:hAnsi="仿宋" w:eastAsia="仿宋"/>
                <w:sz w:val="24"/>
              </w:rPr>
            </w:pPr>
          </w:p>
        </w:tc>
        <w:tc>
          <w:tcPr>
            <w:tcW w:w="944" w:type="dxa"/>
          </w:tcPr>
          <w:p>
            <w:pPr>
              <w:tabs>
                <w:tab w:val="left" w:pos="4680"/>
              </w:tabs>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374" w:type="dxa"/>
            <w:gridSpan w:val="2"/>
          </w:tcPr>
          <w:p>
            <w:pPr>
              <w:tabs>
                <w:tab w:val="left" w:pos="4680"/>
              </w:tabs>
              <w:spacing w:line="360" w:lineRule="auto"/>
              <w:rPr>
                <w:rFonts w:ascii="仿宋" w:hAnsi="仿宋" w:eastAsia="仿宋"/>
                <w:sz w:val="24"/>
              </w:rPr>
            </w:pPr>
            <w:r>
              <w:rPr>
                <w:rFonts w:ascii="仿宋" w:hAnsi="仿宋" w:eastAsia="仿宋"/>
                <w:sz w:val="24"/>
              </w:rPr>
              <w:t xml:space="preserve">　　合计  </w:t>
            </w:r>
          </w:p>
        </w:tc>
        <w:tc>
          <w:tcPr>
            <w:tcW w:w="6906" w:type="dxa"/>
            <w:gridSpan w:val="6"/>
          </w:tcPr>
          <w:p>
            <w:pPr>
              <w:tabs>
                <w:tab w:val="left" w:pos="4680"/>
              </w:tabs>
              <w:spacing w:line="360" w:lineRule="auto"/>
              <w:rPr>
                <w:rFonts w:ascii="仿宋" w:hAnsi="仿宋" w:eastAsia="仿宋"/>
                <w:sz w:val="24"/>
              </w:rPr>
            </w:pPr>
            <w:r>
              <w:rPr>
                <w:rFonts w:ascii="Calibri" w:hAnsi="Calibri" w:eastAsia="仿宋" w:cs="Calibri"/>
                <w:sz w:val="24"/>
              </w:rPr>
              <w:t>¥</w:t>
            </w:r>
            <w:r>
              <w:rPr>
                <w:rFonts w:ascii="仿宋" w:hAnsi="仿宋" w:eastAsia="仿宋"/>
                <w:sz w:val="24"/>
              </w:rPr>
              <w:t>（大写：）</w:t>
            </w:r>
          </w:p>
        </w:tc>
      </w:tr>
    </w:tbl>
    <w:p>
      <w:pPr>
        <w:spacing w:line="360" w:lineRule="auto"/>
        <w:ind w:firstLine="480" w:firstLineChars="200"/>
        <w:jc w:val="left"/>
        <w:rPr>
          <w:rFonts w:ascii="仿宋" w:hAnsi="仿宋" w:eastAsia="仿宋"/>
          <w:bCs/>
          <w:sz w:val="24"/>
        </w:rPr>
      </w:pPr>
    </w:p>
    <w:p>
      <w:pPr>
        <w:spacing w:line="360" w:lineRule="auto"/>
        <w:ind w:firstLine="480" w:firstLineChars="200"/>
        <w:jc w:val="left"/>
        <w:rPr>
          <w:rFonts w:ascii="仿宋" w:hAnsi="仿宋" w:eastAsia="仿宋"/>
          <w:bCs/>
          <w:sz w:val="24"/>
        </w:rPr>
      </w:pPr>
      <w:r>
        <w:rPr>
          <w:rFonts w:ascii="仿宋" w:hAnsi="仿宋" w:eastAsia="仿宋"/>
          <w:bCs/>
          <w:sz w:val="24"/>
        </w:rPr>
        <w:t>2、合同总价包含内容：产品的价格、税、保险费、运费及全部货物送至甲方指定交货地点（或仓库）所发生的一切费用</w:t>
      </w:r>
      <w:r>
        <w:rPr>
          <w:rFonts w:hint="eastAsia" w:ascii="仿宋" w:hAnsi="仿宋" w:eastAsia="仿宋"/>
          <w:bCs/>
          <w:sz w:val="24"/>
        </w:rPr>
        <w:t>，</w:t>
      </w:r>
      <w:r>
        <w:rPr>
          <w:rFonts w:ascii="仿宋" w:hAnsi="仿宋" w:eastAsia="仿宋"/>
          <w:bCs/>
          <w:sz w:val="24"/>
        </w:rPr>
        <w:t>交货前的一切风险由乙方</w:t>
      </w:r>
      <w:r>
        <w:rPr>
          <w:rFonts w:hint="eastAsia" w:ascii="仿宋" w:hAnsi="仿宋" w:eastAsia="仿宋"/>
          <w:bCs/>
          <w:sz w:val="24"/>
        </w:rPr>
        <w:t>承担。</w:t>
      </w:r>
    </w:p>
    <w:p>
      <w:pPr>
        <w:spacing w:line="360" w:lineRule="auto"/>
        <w:ind w:firstLine="482" w:firstLineChars="200"/>
        <w:jc w:val="left"/>
        <w:rPr>
          <w:rFonts w:ascii="仿宋" w:hAnsi="仿宋" w:eastAsia="仿宋"/>
          <w:b/>
          <w:sz w:val="24"/>
        </w:rPr>
      </w:pPr>
      <w:r>
        <w:rPr>
          <w:rFonts w:hint="eastAsia" w:ascii="仿宋" w:hAnsi="仿宋" w:eastAsia="仿宋"/>
          <w:b/>
          <w:sz w:val="24"/>
        </w:rPr>
        <w:t xml:space="preserve">第二条 </w:t>
      </w:r>
      <w:r>
        <w:rPr>
          <w:rFonts w:ascii="仿宋" w:hAnsi="仿宋" w:eastAsia="仿宋"/>
          <w:b/>
          <w:sz w:val="24"/>
        </w:rPr>
        <w:t>供货期及运输</w:t>
      </w:r>
    </w:p>
    <w:p>
      <w:pPr>
        <w:spacing w:line="360" w:lineRule="auto"/>
        <w:ind w:firstLine="480" w:firstLineChars="200"/>
        <w:jc w:val="left"/>
        <w:rPr>
          <w:rFonts w:ascii="仿宋" w:hAnsi="仿宋" w:eastAsia="仿宋"/>
          <w:bCs/>
          <w:sz w:val="24"/>
        </w:rPr>
      </w:pPr>
      <w:r>
        <w:rPr>
          <w:rFonts w:ascii="仿宋" w:hAnsi="仿宋" w:eastAsia="仿宋"/>
          <w:bCs/>
          <w:sz w:val="24"/>
        </w:rPr>
        <w:t>1、交货地点：由乙方负责上述货物送至项目指定工地现场，运输费用包括在合同价内。</w:t>
      </w:r>
      <w:r>
        <w:rPr>
          <w:rFonts w:ascii="Calibri" w:hAnsi="Calibri" w:eastAsia="仿宋" w:cs="Calibri"/>
          <w:bCs/>
          <w:sz w:val="24"/>
        </w:rPr>
        <w:t> </w:t>
      </w:r>
    </w:p>
    <w:p>
      <w:pPr>
        <w:spacing w:line="360" w:lineRule="auto"/>
        <w:ind w:firstLine="480" w:firstLineChars="200"/>
        <w:jc w:val="left"/>
        <w:rPr>
          <w:rFonts w:ascii="仿宋" w:hAnsi="仿宋" w:eastAsia="仿宋"/>
          <w:bCs/>
          <w:sz w:val="24"/>
        </w:rPr>
      </w:pPr>
      <w:r>
        <w:rPr>
          <w:rFonts w:ascii="仿宋" w:hAnsi="仿宋" w:eastAsia="仿宋"/>
          <w:bCs/>
          <w:sz w:val="24"/>
        </w:rPr>
        <w:t>2、交货期限：</w:t>
      </w:r>
      <w:r>
        <w:rPr>
          <w:rFonts w:ascii="Calibri" w:hAnsi="Calibri" w:eastAsia="仿宋" w:cs="Calibri"/>
          <w:bCs/>
          <w:sz w:val="24"/>
          <w:u w:val="single"/>
        </w:rPr>
        <w:t>    </w:t>
      </w:r>
      <w:r>
        <w:rPr>
          <w:rFonts w:ascii="仿宋" w:hAnsi="仿宋" w:eastAsia="仿宋"/>
          <w:bCs/>
          <w:sz w:val="24"/>
        </w:rPr>
        <w:t>年</w:t>
      </w:r>
      <w:r>
        <w:rPr>
          <w:rFonts w:ascii="Calibri" w:hAnsi="Calibri" w:eastAsia="仿宋" w:cs="Calibri"/>
          <w:bCs/>
          <w:sz w:val="24"/>
          <w:u w:val="single"/>
        </w:rPr>
        <w:t>  </w:t>
      </w:r>
      <w:r>
        <w:rPr>
          <w:rFonts w:ascii="仿宋" w:hAnsi="仿宋" w:eastAsia="仿宋"/>
          <w:bCs/>
          <w:sz w:val="24"/>
        </w:rPr>
        <w:t>月</w:t>
      </w:r>
      <w:r>
        <w:rPr>
          <w:rFonts w:ascii="Calibri" w:hAnsi="Calibri" w:eastAsia="仿宋" w:cs="Calibri"/>
          <w:bCs/>
          <w:sz w:val="24"/>
          <w:u w:val="single"/>
        </w:rPr>
        <w:t>  </w:t>
      </w:r>
      <w:r>
        <w:rPr>
          <w:rFonts w:ascii="仿宋" w:hAnsi="仿宋" w:eastAsia="仿宋"/>
          <w:bCs/>
          <w:sz w:val="24"/>
        </w:rPr>
        <w:t>日交货（具体按双方约定时间交货）。</w:t>
      </w:r>
      <w:r>
        <w:rPr>
          <w:rFonts w:ascii="Calibri" w:hAnsi="Calibri" w:eastAsia="仿宋" w:cs="Calibri"/>
          <w:bCs/>
          <w:sz w:val="24"/>
        </w:rPr>
        <w:t> </w:t>
      </w:r>
    </w:p>
    <w:p>
      <w:pPr>
        <w:spacing w:line="360" w:lineRule="auto"/>
        <w:ind w:firstLine="480" w:firstLineChars="200"/>
        <w:jc w:val="left"/>
        <w:rPr>
          <w:rFonts w:ascii="仿宋" w:hAnsi="仿宋" w:eastAsia="仿宋"/>
          <w:bCs/>
          <w:sz w:val="24"/>
        </w:rPr>
      </w:pPr>
      <w:r>
        <w:rPr>
          <w:rFonts w:ascii="仿宋" w:hAnsi="仿宋" w:eastAsia="仿宋"/>
          <w:bCs/>
          <w:sz w:val="24"/>
        </w:rPr>
        <w:t>3</w:t>
      </w:r>
      <w:r>
        <w:rPr>
          <w:rFonts w:hint="eastAsia" w:ascii="仿宋" w:hAnsi="仿宋" w:eastAsia="仿宋"/>
          <w:bCs/>
          <w:sz w:val="24"/>
        </w:rPr>
        <w:t>、</w:t>
      </w:r>
      <w:r>
        <w:rPr>
          <w:rFonts w:ascii="仿宋" w:hAnsi="仿宋" w:eastAsia="仿宋"/>
          <w:bCs/>
          <w:sz w:val="24"/>
        </w:rPr>
        <w:t>分批交货的，必须满足甲方施工进度计划的要求。</w:t>
      </w:r>
      <w:r>
        <w:rPr>
          <w:rFonts w:ascii="Calibri" w:hAnsi="Calibri" w:eastAsia="仿宋" w:cs="Calibri"/>
          <w:bCs/>
          <w:sz w:val="24"/>
        </w:rPr>
        <w:t> </w:t>
      </w:r>
    </w:p>
    <w:p>
      <w:pPr>
        <w:spacing w:line="360" w:lineRule="auto"/>
        <w:ind w:firstLine="482" w:firstLineChars="200"/>
        <w:jc w:val="left"/>
        <w:rPr>
          <w:rFonts w:ascii="仿宋" w:hAnsi="仿宋" w:eastAsia="仿宋"/>
          <w:b/>
          <w:sz w:val="24"/>
        </w:rPr>
      </w:pPr>
      <w:r>
        <w:rPr>
          <w:rFonts w:hint="eastAsia" w:ascii="仿宋" w:hAnsi="仿宋" w:eastAsia="仿宋"/>
          <w:b/>
          <w:sz w:val="24"/>
        </w:rPr>
        <w:t>第三条 结算</w:t>
      </w:r>
      <w:r>
        <w:rPr>
          <w:rFonts w:ascii="仿宋" w:hAnsi="仿宋" w:eastAsia="仿宋"/>
          <w:b/>
          <w:sz w:val="24"/>
        </w:rPr>
        <w:t>方式</w:t>
      </w:r>
    </w:p>
    <w:p>
      <w:pPr>
        <w:spacing w:line="360" w:lineRule="auto"/>
        <w:ind w:firstLine="480" w:firstLineChars="200"/>
        <w:jc w:val="left"/>
        <w:rPr>
          <w:rFonts w:ascii="仿宋" w:hAnsi="仿宋" w:eastAsia="仿宋"/>
          <w:bCs/>
          <w:sz w:val="24"/>
        </w:rPr>
      </w:pPr>
      <w:r>
        <w:rPr>
          <w:rFonts w:ascii="仿宋" w:hAnsi="仿宋" w:eastAsia="仿宋"/>
          <w:bCs/>
          <w:sz w:val="24"/>
        </w:rPr>
        <w:t>1、本合同预付款20%，</w:t>
      </w:r>
      <w:r>
        <w:rPr>
          <w:rFonts w:hint="eastAsia" w:ascii="仿宋" w:hAnsi="仿宋" w:eastAsia="仿宋"/>
          <w:bCs/>
          <w:sz w:val="24"/>
        </w:rPr>
        <w:t>计人民币</w:t>
      </w:r>
      <w:r>
        <w:rPr>
          <w:rFonts w:ascii="仿宋" w:hAnsi="仿宋" w:eastAsia="仿宋"/>
          <w:bCs/>
          <w:sz w:val="24"/>
        </w:rPr>
        <w:t>元</w:t>
      </w:r>
      <w:r>
        <w:rPr>
          <w:rFonts w:hint="eastAsia" w:ascii="仿宋" w:hAnsi="仿宋" w:eastAsia="仿宋"/>
          <w:bCs/>
          <w:sz w:val="24"/>
        </w:rPr>
        <w:t>整</w:t>
      </w:r>
      <w:r>
        <w:rPr>
          <w:rFonts w:ascii="仿宋" w:hAnsi="仿宋" w:eastAsia="仿宋"/>
          <w:bCs/>
          <w:sz w:val="24"/>
        </w:rPr>
        <w:t>（</w:t>
      </w:r>
      <w:r>
        <w:rPr>
          <w:rFonts w:ascii="Calibri" w:hAnsi="Calibri" w:eastAsia="仿宋" w:cs="Calibri"/>
          <w:bCs/>
          <w:sz w:val="24"/>
        </w:rPr>
        <w:t>¥</w:t>
      </w:r>
      <w:r>
        <w:rPr>
          <w:rFonts w:hint="eastAsia" w:ascii="仿宋" w:hAnsi="仿宋" w:eastAsia="仿宋"/>
          <w:bCs/>
          <w:sz w:val="24"/>
        </w:rPr>
        <w:t>元）</w:t>
      </w:r>
      <w:r>
        <w:rPr>
          <w:rFonts w:ascii="仿宋" w:hAnsi="仿宋" w:eastAsia="仿宋"/>
          <w:bCs/>
          <w:sz w:val="24"/>
        </w:rPr>
        <w:t>，</w:t>
      </w:r>
      <w:r>
        <w:rPr>
          <w:rFonts w:hint="eastAsia" w:ascii="仿宋" w:hAnsi="仿宋" w:eastAsia="仿宋"/>
          <w:bCs/>
          <w:sz w:val="24"/>
        </w:rPr>
        <w:t>甲方</w:t>
      </w:r>
      <w:r>
        <w:rPr>
          <w:rFonts w:ascii="仿宋" w:hAnsi="仿宋" w:eastAsia="仿宋"/>
          <w:bCs/>
          <w:sz w:val="24"/>
        </w:rPr>
        <w:t>在乙方供货前支付。</w:t>
      </w:r>
      <w:r>
        <w:rPr>
          <w:rFonts w:ascii="Calibri" w:hAnsi="Calibri" w:eastAsia="仿宋" w:cs="Calibri"/>
          <w:bCs/>
          <w:sz w:val="24"/>
        </w:rPr>
        <w:t>  </w:t>
      </w:r>
    </w:p>
    <w:p>
      <w:pPr>
        <w:spacing w:line="360" w:lineRule="auto"/>
        <w:ind w:firstLine="480" w:firstLineChars="200"/>
        <w:jc w:val="left"/>
        <w:rPr>
          <w:rFonts w:ascii="仿宋" w:hAnsi="仿宋" w:eastAsia="仿宋"/>
          <w:bCs/>
          <w:sz w:val="24"/>
        </w:rPr>
      </w:pPr>
      <w:r>
        <w:rPr>
          <w:rFonts w:ascii="仿宋" w:hAnsi="仿宋" w:eastAsia="仿宋"/>
          <w:bCs/>
          <w:sz w:val="24"/>
        </w:rPr>
        <w:t>2、乙方按照甲方要求交货至甲方指定</w:t>
      </w:r>
      <w:r>
        <w:rPr>
          <w:rFonts w:hint="eastAsia" w:ascii="仿宋" w:hAnsi="仿宋" w:eastAsia="仿宋"/>
          <w:bCs/>
          <w:sz w:val="24"/>
        </w:rPr>
        <w:t>工地</w:t>
      </w:r>
      <w:r>
        <w:rPr>
          <w:rFonts w:ascii="仿宋" w:hAnsi="仿宋" w:eastAsia="仿宋"/>
          <w:bCs/>
          <w:sz w:val="24"/>
        </w:rPr>
        <w:t>现场，同时提交产品合格证明文件、质量保证书。甲方在收货后15个工作日内向乙方支付该批货物金额50%的货款，自</w:t>
      </w:r>
      <w:r>
        <w:rPr>
          <w:rFonts w:hint="eastAsia" w:ascii="仿宋" w:hAnsi="仿宋" w:eastAsia="仿宋"/>
          <w:bCs/>
          <w:sz w:val="24"/>
        </w:rPr>
        <w:t>工程</w:t>
      </w:r>
      <w:r>
        <w:rPr>
          <w:rFonts w:ascii="仿宋" w:hAnsi="仿宋" w:eastAsia="仿宋"/>
          <w:bCs/>
          <w:sz w:val="24"/>
        </w:rPr>
        <w:t>验收合格7日内</w:t>
      </w:r>
      <w:r>
        <w:rPr>
          <w:rFonts w:hint="eastAsia" w:ascii="仿宋" w:hAnsi="仿宋" w:eastAsia="仿宋"/>
          <w:bCs/>
          <w:sz w:val="24"/>
        </w:rPr>
        <w:t>支付</w:t>
      </w:r>
      <w:r>
        <w:rPr>
          <w:rFonts w:ascii="仿宋" w:hAnsi="仿宋" w:eastAsia="仿宋"/>
          <w:bCs/>
          <w:sz w:val="24"/>
        </w:rPr>
        <w:t>全部货款。</w:t>
      </w:r>
    </w:p>
    <w:p>
      <w:pPr>
        <w:spacing w:line="360" w:lineRule="auto"/>
        <w:ind w:firstLine="480" w:firstLineChars="200"/>
        <w:jc w:val="left"/>
        <w:rPr>
          <w:rFonts w:ascii="仿宋" w:hAnsi="仿宋" w:eastAsia="仿宋"/>
          <w:bCs/>
          <w:sz w:val="24"/>
        </w:rPr>
      </w:pPr>
      <w:r>
        <w:rPr>
          <w:rFonts w:ascii="仿宋" w:hAnsi="仿宋" w:eastAsia="仿宋"/>
          <w:bCs/>
          <w:sz w:val="24"/>
        </w:rPr>
        <w:t>3、上述金额</w:t>
      </w:r>
      <w:r>
        <w:rPr>
          <w:rFonts w:hint="eastAsia" w:ascii="仿宋" w:hAnsi="仿宋" w:eastAsia="仿宋"/>
          <w:bCs/>
          <w:sz w:val="24"/>
        </w:rPr>
        <w:t>自甲方收到乙方开具的增值税专用发票后个工作日</w:t>
      </w:r>
      <w:r>
        <w:rPr>
          <w:rFonts w:ascii="仿宋" w:hAnsi="仿宋" w:eastAsia="仿宋"/>
          <w:bCs/>
          <w:sz w:val="24"/>
        </w:rPr>
        <w:t>由甲方汇至乙方所指定的银行账户。</w:t>
      </w:r>
    </w:p>
    <w:p>
      <w:pPr>
        <w:spacing w:line="360" w:lineRule="auto"/>
        <w:ind w:firstLine="480" w:firstLineChars="200"/>
        <w:rPr>
          <w:rFonts w:ascii="仿宋" w:hAnsi="仿宋" w:eastAsia="仿宋"/>
          <w:sz w:val="24"/>
          <w:u w:val="single"/>
        </w:rPr>
      </w:pPr>
      <w:r>
        <w:rPr>
          <w:rFonts w:hint="eastAsia" w:ascii="仿宋" w:hAnsi="仿宋" w:eastAsia="仿宋"/>
          <w:sz w:val="24"/>
        </w:rPr>
        <w:t>乙方名称：</w:t>
      </w:r>
    </w:p>
    <w:p>
      <w:pPr>
        <w:spacing w:line="360" w:lineRule="auto"/>
        <w:ind w:firstLine="480" w:firstLineChars="200"/>
        <w:rPr>
          <w:rFonts w:ascii="仿宋" w:hAnsi="仿宋" w:eastAsia="仿宋"/>
          <w:sz w:val="24"/>
        </w:rPr>
      </w:pPr>
      <w:r>
        <w:rPr>
          <w:rFonts w:hint="eastAsia" w:ascii="仿宋" w:hAnsi="仿宋" w:eastAsia="仿宋"/>
          <w:sz w:val="24"/>
        </w:rPr>
        <w:t>开户银行：</w:t>
      </w:r>
    </w:p>
    <w:p>
      <w:pPr>
        <w:shd w:val="clear" w:color="auto" w:fill="FFFFFF"/>
        <w:snapToGrid w:val="0"/>
        <w:spacing w:line="360" w:lineRule="auto"/>
        <w:ind w:firstLine="480" w:firstLineChars="200"/>
        <w:rPr>
          <w:rFonts w:ascii="仿宋" w:hAnsi="仿宋" w:eastAsia="仿宋" w:cs="宋体"/>
          <w:kern w:val="0"/>
          <w:sz w:val="24"/>
        </w:rPr>
      </w:pPr>
      <w:r>
        <w:rPr>
          <w:rFonts w:hint="eastAsia" w:ascii="仿宋" w:hAnsi="仿宋" w:eastAsia="仿宋"/>
          <w:sz w:val="24"/>
        </w:rPr>
        <w:t>银行账号：</w:t>
      </w:r>
    </w:p>
    <w:p>
      <w:pPr>
        <w:spacing w:line="360" w:lineRule="auto"/>
        <w:ind w:firstLine="482" w:firstLineChars="200"/>
        <w:jc w:val="left"/>
        <w:rPr>
          <w:rFonts w:ascii="仿宋" w:hAnsi="仿宋" w:eastAsia="仿宋"/>
          <w:bCs/>
          <w:sz w:val="24"/>
        </w:rPr>
      </w:pPr>
      <w:r>
        <w:rPr>
          <w:rFonts w:hint="eastAsia" w:ascii="仿宋" w:hAnsi="仿宋" w:eastAsia="仿宋"/>
          <w:b/>
          <w:sz w:val="24"/>
        </w:rPr>
        <w:t xml:space="preserve">第四条 </w:t>
      </w:r>
      <w:r>
        <w:rPr>
          <w:rFonts w:ascii="仿宋" w:hAnsi="仿宋" w:eastAsia="仿宋"/>
          <w:b/>
          <w:sz w:val="24"/>
        </w:rPr>
        <w:t>质量与质量保证期</w:t>
      </w:r>
    </w:p>
    <w:p>
      <w:pPr>
        <w:spacing w:line="360" w:lineRule="auto"/>
        <w:ind w:firstLine="480" w:firstLineChars="200"/>
        <w:jc w:val="left"/>
        <w:rPr>
          <w:rFonts w:ascii="仿宋" w:hAnsi="仿宋" w:eastAsia="仿宋"/>
          <w:bCs/>
          <w:sz w:val="24"/>
        </w:rPr>
      </w:pPr>
      <w:r>
        <w:rPr>
          <w:rFonts w:ascii="仿宋" w:hAnsi="仿宋" w:eastAsia="仿宋"/>
          <w:bCs/>
          <w:sz w:val="24"/>
        </w:rPr>
        <w:t>1、质量保证期为自</w:t>
      </w:r>
      <w:r>
        <w:rPr>
          <w:rFonts w:hint="eastAsia" w:ascii="仿宋" w:hAnsi="仿宋" w:eastAsia="仿宋"/>
          <w:bCs/>
          <w:sz w:val="24"/>
        </w:rPr>
        <w:t>材料</w:t>
      </w:r>
      <w:r>
        <w:rPr>
          <w:rFonts w:ascii="仿宋" w:hAnsi="仿宋" w:eastAsia="仿宋"/>
          <w:bCs/>
          <w:sz w:val="24"/>
        </w:rPr>
        <w:t>验收合格之日起满</w:t>
      </w:r>
      <w:r>
        <w:rPr>
          <w:rFonts w:hint="eastAsia" w:ascii="仿宋" w:hAnsi="仿宋" w:eastAsia="仿宋"/>
          <w:bCs/>
          <w:sz w:val="24"/>
        </w:rPr>
        <w:t>叁</w:t>
      </w:r>
      <w:r>
        <w:rPr>
          <w:rFonts w:ascii="仿宋" w:hAnsi="仿宋" w:eastAsia="仿宋"/>
          <w:bCs/>
          <w:sz w:val="24"/>
        </w:rPr>
        <w:t>年，保证期内发生的产品质量问题由乙方进行免费更换，并赔偿由此造成甲方的一切损失（包括人工、配件、部件等一切费用）</w:t>
      </w:r>
      <w:r>
        <w:rPr>
          <w:rFonts w:hint="eastAsia" w:ascii="仿宋" w:hAnsi="仿宋" w:eastAsia="仿宋"/>
          <w:bCs/>
          <w:sz w:val="24"/>
        </w:rPr>
        <w:t>。</w:t>
      </w:r>
    </w:p>
    <w:p>
      <w:pPr>
        <w:spacing w:line="360" w:lineRule="auto"/>
        <w:ind w:firstLine="480" w:firstLineChars="200"/>
        <w:jc w:val="left"/>
        <w:rPr>
          <w:rFonts w:ascii="仿宋" w:hAnsi="仿宋" w:eastAsia="仿宋"/>
          <w:bCs/>
          <w:sz w:val="24"/>
        </w:rPr>
      </w:pPr>
      <w:r>
        <w:rPr>
          <w:rFonts w:ascii="仿宋" w:hAnsi="仿宋" w:eastAsia="仿宋"/>
          <w:bCs/>
          <w:sz w:val="24"/>
        </w:rPr>
        <w:t>2、质量标准：符合国家、企业、行业标准</w:t>
      </w:r>
      <w:r>
        <w:rPr>
          <w:rFonts w:hint="eastAsia" w:ascii="仿宋" w:hAnsi="仿宋" w:eastAsia="仿宋"/>
          <w:bCs/>
          <w:sz w:val="24"/>
        </w:rPr>
        <w:t>，</w:t>
      </w:r>
      <w:r>
        <w:rPr>
          <w:rFonts w:ascii="仿宋" w:hAnsi="仿宋" w:eastAsia="仿宋"/>
          <w:bCs/>
          <w:sz w:val="24"/>
        </w:rPr>
        <w:t>不一致之处，从优为准。</w:t>
      </w:r>
      <w:r>
        <w:rPr>
          <w:rFonts w:ascii="Calibri" w:hAnsi="Calibri" w:eastAsia="仿宋" w:cs="Calibri"/>
          <w:bCs/>
          <w:sz w:val="24"/>
        </w:rPr>
        <w:t> </w:t>
      </w:r>
    </w:p>
    <w:p>
      <w:pPr>
        <w:spacing w:line="360" w:lineRule="auto"/>
        <w:ind w:firstLine="482" w:firstLineChars="200"/>
        <w:jc w:val="left"/>
        <w:rPr>
          <w:rFonts w:ascii="仿宋" w:hAnsi="仿宋" w:eastAsia="仿宋"/>
          <w:b/>
          <w:sz w:val="24"/>
        </w:rPr>
      </w:pPr>
      <w:r>
        <w:rPr>
          <w:rFonts w:hint="eastAsia" w:ascii="仿宋" w:hAnsi="仿宋" w:eastAsia="仿宋"/>
          <w:b/>
          <w:sz w:val="24"/>
        </w:rPr>
        <w:t xml:space="preserve">第五条 </w:t>
      </w:r>
      <w:r>
        <w:rPr>
          <w:rFonts w:ascii="仿宋" w:hAnsi="仿宋" w:eastAsia="仿宋"/>
          <w:b/>
          <w:sz w:val="24"/>
        </w:rPr>
        <w:t>验收</w:t>
      </w:r>
    </w:p>
    <w:p>
      <w:pPr>
        <w:spacing w:line="360" w:lineRule="auto"/>
        <w:jc w:val="left"/>
        <w:rPr>
          <w:rFonts w:ascii="仿宋" w:hAnsi="仿宋" w:eastAsia="仿宋"/>
          <w:bCs/>
          <w:sz w:val="24"/>
        </w:rPr>
      </w:pPr>
      <w:r>
        <w:rPr>
          <w:rFonts w:ascii="仿宋" w:hAnsi="仿宋" w:eastAsia="仿宋"/>
          <w:bCs/>
          <w:sz w:val="24"/>
        </w:rPr>
        <w:t>　　货物抵达甲方指定交货地点后，甲方根据合同、产品技术标准及货物包装内附的货物清单对货物之外观、数量进行验收；乙方提交的货物送货单须注明品名、型号、数量、合同编号，如发现乙方提供的产品技术规格、质量与合同文件不符，甲方有权拒收，乙方应按合同约定的标准予以更换。由此造成甲方延误工期等一切损失由乙方承担。</w:t>
      </w:r>
      <w:r>
        <w:rPr>
          <w:rFonts w:ascii="Calibri" w:hAnsi="Calibri" w:eastAsia="仿宋" w:cs="Calibri"/>
          <w:bCs/>
          <w:sz w:val="24"/>
        </w:rPr>
        <w:t> </w:t>
      </w:r>
    </w:p>
    <w:p>
      <w:pPr>
        <w:spacing w:line="360" w:lineRule="auto"/>
        <w:ind w:firstLine="482" w:firstLineChars="200"/>
        <w:jc w:val="left"/>
        <w:rPr>
          <w:rFonts w:ascii="仿宋" w:hAnsi="仿宋" w:eastAsia="仿宋"/>
          <w:bCs/>
          <w:sz w:val="24"/>
        </w:rPr>
      </w:pPr>
      <w:r>
        <w:rPr>
          <w:rFonts w:hint="eastAsia" w:ascii="仿宋" w:hAnsi="仿宋" w:eastAsia="仿宋"/>
          <w:b/>
          <w:sz w:val="24"/>
        </w:rPr>
        <w:t xml:space="preserve">第六条 </w:t>
      </w:r>
      <w:r>
        <w:rPr>
          <w:rFonts w:ascii="仿宋" w:hAnsi="仿宋" w:eastAsia="仿宋"/>
          <w:b/>
          <w:sz w:val="24"/>
        </w:rPr>
        <w:t>违约责任</w:t>
      </w:r>
      <w:r>
        <w:rPr>
          <w:rFonts w:ascii="Calibri" w:hAnsi="Calibri" w:eastAsia="仿宋" w:cs="Calibri"/>
          <w:b/>
          <w:sz w:val="24"/>
        </w:rPr>
        <w:t> </w:t>
      </w:r>
    </w:p>
    <w:p>
      <w:pPr>
        <w:spacing w:line="360" w:lineRule="auto"/>
        <w:ind w:firstLine="480" w:firstLineChars="200"/>
        <w:jc w:val="left"/>
        <w:rPr>
          <w:rFonts w:ascii="仿宋" w:hAnsi="仿宋" w:eastAsia="仿宋"/>
          <w:bCs/>
          <w:sz w:val="24"/>
        </w:rPr>
      </w:pPr>
      <w:r>
        <w:rPr>
          <w:rFonts w:ascii="仿宋" w:hAnsi="仿宋" w:eastAsia="仿宋"/>
          <w:bCs/>
          <w:sz w:val="24"/>
        </w:rPr>
        <w:t>1、甲方如未能按本协议约定的期限支付相应货款，则每逾期一天，应按逾期付款金额的1‰</w:t>
      </w:r>
      <w:r>
        <w:rPr>
          <w:rFonts w:hint="eastAsia" w:ascii="仿宋" w:hAnsi="仿宋" w:eastAsia="仿宋"/>
          <w:bCs/>
          <w:sz w:val="24"/>
        </w:rPr>
        <w:t>的比例向</w:t>
      </w:r>
      <w:r>
        <w:rPr>
          <w:rFonts w:ascii="仿宋" w:hAnsi="仿宋" w:eastAsia="仿宋"/>
          <w:bCs/>
          <w:sz w:val="24"/>
        </w:rPr>
        <w:t>乙方支付违约金。</w:t>
      </w:r>
      <w:r>
        <w:rPr>
          <w:rFonts w:ascii="Calibri" w:hAnsi="Calibri" w:eastAsia="仿宋" w:cs="Calibri"/>
          <w:bCs/>
          <w:sz w:val="24"/>
        </w:rPr>
        <w:t> </w:t>
      </w:r>
    </w:p>
    <w:p>
      <w:pPr>
        <w:spacing w:line="360" w:lineRule="auto"/>
        <w:ind w:firstLine="480" w:firstLineChars="200"/>
        <w:jc w:val="left"/>
        <w:rPr>
          <w:rFonts w:ascii="仿宋" w:hAnsi="仿宋" w:eastAsia="仿宋"/>
          <w:bCs/>
          <w:sz w:val="24"/>
        </w:rPr>
      </w:pPr>
      <w:r>
        <w:rPr>
          <w:rFonts w:ascii="仿宋" w:hAnsi="仿宋" w:eastAsia="仿宋"/>
          <w:bCs/>
          <w:sz w:val="24"/>
        </w:rPr>
        <w:t>2、乙方应按合同规定的交货期交货，如逾期交货，每延误一天，须按合同总金额1‰</w:t>
      </w:r>
      <w:r>
        <w:rPr>
          <w:rFonts w:hint="eastAsia" w:ascii="仿宋" w:hAnsi="仿宋" w:eastAsia="仿宋"/>
          <w:bCs/>
          <w:sz w:val="24"/>
        </w:rPr>
        <w:t>的比例</w:t>
      </w:r>
      <w:r>
        <w:rPr>
          <w:rFonts w:ascii="仿宋" w:hAnsi="仿宋" w:eastAsia="仿宋"/>
          <w:bCs/>
          <w:sz w:val="24"/>
        </w:rPr>
        <w:t>支付违约金于甲方，并赔偿甲方的经济损失。如乙方无理由延期交货超过7天的，除继续支付上述违约金外，甲方有权决定是否解除合同</w:t>
      </w:r>
      <w:r>
        <w:rPr>
          <w:rFonts w:hint="eastAsia" w:ascii="仿宋" w:hAnsi="仿宋" w:eastAsia="仿宋"/>
          <w:bCs/>
          <w:sz w:val="24"/>
        </w:rPr>
        <w:t>，</w:t>
      </w:r>
      <w:r>
        <w:rPr>
          <w:rFonts w:ascii="仿宋" w:hAnsi="仿宋" w:eastAsia="仿宋"/>
          <w:bCs/>
          <w:sz w:val="24"/>
        </w:rPr>
        <w:t>如决定解除的，甲方应向乙方发出书面通知，本合同于通知发出之日解除，乙方应归还已收取的货款，并按合同总额10%</w:t>
      </w:r>
      <w:r>
        <w:rPr>
          <w:rFonts w:hint="eastAsia" w:ascii="仿宋" w:hAnsi="仿宋" w:eastAsia="仿宋"/>
          <w:bCs/>
          <w:sz w:val="24"/>
        </w:rPr>
        <w:t>的比例</w:t>
      </w:r>
      <w:r>
        <w:rPr>
          <w:rFonts w:ascii="仿宋" w:hAnsi="仿宋" w:eastAsia="仿宋"/>
          <w:bCs/>
          <w:sz w:val="24"/>
        </w:rPr>
        <w:t>向甲方支付违约金，并赔偿甲方的其他经济损失。</w:t>
      </w:r>
      <w:r>
        <w:rPr>
          <w:rFonts w:ascii="Calibri" w:hAnsi="Calibri" w:eastAsia="仿宋" w:cs="Calibri"/>
          <w:bCs/>
          <w:sz w:val="24"/>
        </w:rPr>
        <w:t> </w:t>
      </w:r>
    </w:p>
    <w:p>
      <w:pPr>
        <w:spacing w:line="360" w:lineRule="auto"/>
        <w:ind w:firstLine="482" w:firstLineChars="200"/>
        <w:jc w:val="left"/>
        <w:rPr>
          <w:rFonts w:ascii="仿宋" w:hAnsi="仿宋" w:eastAsia="仿宋"/>
          <w:b/>
          <w:sz w:val="24"/>
        </w:rPr>
      </w:pPr>
      <w:r>
        <w:rPr>
          <w:rFonts w:hint="eastAsia" w:ascii="仿宋" w:hAnsi="仿宋" w:eastAsia="仿宋"/>
          <w:b/>
          <w:sz w:val="24"/>
        </w:rPr>
        <w:t xml:space="preserve">第七条 </w:t>
      </w:r>
      <w:r>
        <w:rPr>
          <w:rFonts w:ascii="仿宋" w:hAnsi="仿宋" w:eastAsia="仿宋"/>
          <w:b/>
          <w:sz w:val="24"/>
        </w:rPr>
        <w:t>争议解决</w:t>
      </w:r>
      <w:r>
        <w:rPr>
          <w:rFonts w:ascii="Calibri" w:hAnsi="Calibri" w:eastAsia="仿宋" w:cs="Calibri"/>
          <w:b/>
          <w:sz w:val="24"/>
        </w:rPr>
        <w:t> </w:t>
      </w:r>
    </w:p>
    <w:p>
      <w:pPr>
        <w:spacing w:line="360" w:lineRule="auto"/>
        <w:ind w:firstLine="480" w:firstLineChars="200"/>
        <w:jc w:val="left"/>
        <w:rPr>
          <w:rFonts w:ascii="仿宋" w:hAnsi="仿宋" w:eastAsia="仿宋"/>
          <w:bCs/>
          <w:sz w:val="24"/>
        </w:rPr>
      </w:pPr>
      <w:r>
        <w:rPr>
          <w:rFonts w:ascii="仿宋" w:hAnsi="仿宋" w:eastAsia="仿宋"/>
          <w:bCs/>
          <w:sz w:val="24"/>
        </w:rPr>
        <w:t>凡有关合同或执行合同而发生的一切争执，应通过友好协商解决，如协商解决不成，</w:t>
      </w:r>
      <w:r>
        <w:rPr>
          <w:rFonts w:ascii="仿宋" w:hAnsi="仿宋" w:eastAsia="仿宋"/>
          <w:color w:val="000000"/>
          <w:sz w:val="24"/>
        </w:rPr>
        <w:t>可向</w:t>
      </w:r>
      <w:r>
        <w:rPr>
          <w:rFonts w:hint="eastAsia" w:ascii="仿宋" w:hAnsi="仿宋" w:eastAsia="仿宋"/>
          <w:color w:val="000000"/>
          <w:sz w:val="24"/>
        </w:rPr>
        <w:t>甲方所在地的</w:t>
      </w:r>
      <w:r>
        <w:rPr>
          <w:rFonts w:ascii="仿宋" w:hAnsi="仿宋" w:eastAsia="仿宋"/>
          <w:color w:val="000000"/>
          <w:sz w:val="24"/>
        </w:rPr>
        <w:t>人民法院提起诉讼</w:t>
      </w:r>
      <w:r>
        <w:rPr>
          <w:rFonts w:ascii="仿宋" w:hAnsi="仿宋" w:eastAsia="仿宋"/>
          <w:bCs/>
          <w:sz w:val="24"/>
        </w:rPr>
        <w:t>。</w:t>
      </w:r>
      <w:r>
        <w:rPr>
          <w:rFonts w:ascii="Calibri" w:hAnsi="Calibri" w:eastAsia="仿宋" w:cs="Calibri"/>
          <w:bCs/>
          <w:sz w:val="24"/>
        </w:rPr>
        <w:t> </w:t>
      </w:r>
    </w:p>
    <w:p>
      <w:pPr>
        <w:spacing w:line="360" w:lineRule="auto"/>
        <w:ind w:firstLine="482" w:firstLineChars="200"/>
        <w:jc w:val="left"/>
        <w:rPr>
          <w:rFonts w:ascii="仿宋" w:hAnsi="仿宋" w:eastAsia="仿宋"/>
          <w:b/>
          <w:bCs/>
          <w:sz w:val="24"/>
        </w:rPr>
      </w:pPr>
      <w:r>
        <w:rPr>
          <w:rFonts w:hint="eastAsia" w:ascii="仿宋" w:hAnsi="仿宋" w:eastAsia="仿宋"/>
          <w:b/>
          <w:bCs/>
          <w:sz w:val="24"/>
        </w:rPr>
        <w:t>第八条 双方约定的其他事项</w:t>
      </w:r>
    </w:p>
    <w:p>
      <w:pPr>
        <w:spacing w:line="360" w:lineRule="auto"/>
        <w:ind w:firstLine="480" w:firstLineChars="200"/>
        <w:jc w:val="left"/>
        <w:rPr>
          <w:rFonts w:ascii="仿宋" w:hAnsi="仿宋" w:eastAsia="仿宋"/>
          <w:bCs/>
          <w:sz w:val="24"/>
          <w:u w:val="single"/>
        </w:rPr>
      </w:pPr>
    </w:p>
    <w:p>
      <w:pPr>
        <w:spacing w:line="360" w:lineRule="auto"/>
        <w:jc w:val="left"/>
        <w:rPr>
          <w:rFonts w:ascii="仿宋" w:hAnsi="仿宋" w:eastAsia="仿宋"/>
          <w:bCs/>
          <w:sz w:val="24"/>
          <w:u w:val="single"/>
        </w:rPr>
      </w:pPr>
      <w:r>
        <w:rPr>
          <w:rFonts w:hint="eastAsia" w:ascii="仿宋" w:hAnsi="仿宋" w:eastAsia="仿宋"/>
          <w:bCs/>
          <w:sz w:val="24"/>
          <w:u w:val="single"/>
        </w:rPr>
        <w:t xml:space="preserve">                                                                    。</w:t>
      </w:r>
    </w:p>
    <w:p>
      <w:pPr>
        <w:spacing w:line="360" w:lineRule="auto"/>
        <w:ind w:firstLine="482" w:firstLineChars="200"/>
        <w:rPr>
          <w:rFonts w:ascii="仿宋" w:hAnsi="仿宋" w:eastAsia="仿宋"/>
          <w:b/>
          <w:bCs/>
          <w:sz w:val="24"/>
        </w:rPr>
      </w:pPr>
      <w:r>
        <w:rPr>
          <w:rFonts w:hint="eastAsia" w:ascii="仿宋" w:hAnsi="仿宋" w:eastAsia="仿宋"/>
          <w:b/>
          <w:bCs/>
          <w:sz w:val="24"/>
        </w:rPr>
        <w:t xml:space="preserve">第九条 </w:t>
      </w:r>
      <w:r>
        <w:rPr>
          <w:rFonts w:ascii="仿宋" w:hAnsi="仿宋" w:eastAsia="仿宋"/>
          <w:b/>
          <w:bCs/>
          <w:sz w:val="24"/>
        </w:rPr>
        <w:t>其它</w:t>
      </w:r>
    </w:p>
    <w:p>
      <w:pPr>
        <w:spacing w:line="360" w:lineRule="auto"/>
        <w:ind w:firstLine="480" w:firstLineChars="200"/>
        <w:rPr>
          <w:rFonts w:ascii="仿宋" w:hAnsi="仿宋" w:eastAsia="仿宋"/>
          <w:bCs/>
          <w:sz w:val="24"/>
        </w:rPr>
      </w:pPr>
      <w:r>
        <w:rPr>
          <w:rFonts w:ascii="仿宋" w:hAnsi="仿宋" w:eastAsia="仿宋"/>
          <w:sz w:val="24"/>
        </w:rPr>
        <w:t>1、</w:t>
      </w:r>
      <w:r>
        <w:rPr>
          <w:rFonts w:ascii="仿宋" w:hAnsi="仿宋" w:eastAsia="仿宋"/>
          <w:bCs/>
          <w:sz w:val="24"/>
        </w:rPr>
        <w:t>本合同自双方签字盖章之日起生效，合同全面履行完毕后自行失效。</w:t>
      </w:r>
    </w:p>
    <w:p>
      <w:pPr>
        <w:spacing w:line="360" w:lineRule="auto"/>
        <w:ind w:firstLine="480" w:firstLineChars="200"/>
        <w:rPr>
          <w:rFonts w:ascii="仿宋" w:hAnsi="仿宋" w:eastAsia="仿宋"/>
          <w:sz w:val="24"/>
        </w:rPr>
      </w:pPr>
      <w:r>
        <w:rPr>
          <w:rFonts w:ascii="仿宋" w:hAnsi="仿宋" w:eastAsia="仿宋"/>
          <w:sz w:val="24"/>
        </w:rPr>
        <w:t>2、本合同一式贰份，经双方签字后生效，甲乙双方各持壹份。</w:t>
      </w:r>
    </w:p>
    <w:p>
      <w:pPr>
        <w:spacing w:line="360" w:lineRule="auto"/>
        <w:ind w:firstLine="480" w:firstLineChars="200"/>
        <w:rPr>
          <w:rFonts w:ascii="仿宋" w:hAnsi="仿宋" w:eastAsia="仿宋"/>
          <w:sz w:val="24"/>
        </w:rPr>
      </w:pPr>
      <w:r>
        <w:rPr>
          <w:rFonts w:ascii="仿宋" w:hAnsi="仿宋" w:eastAsia="仿宋"/>
          <w:sz w:val="24"/>
        </w:rPr>
        <w:t>3、本合同未尽事宜，双方可另行协商签订补充协议。</w:t>
      </w:r>
    </w:p>
    <w:p>
      <w:pPr>
        <w:spacing w:line="360" w:lineRule="auto"/>
        <w:ind w:firstLine="480" w:firstLineChars="200"/>
        <w:rPr>
          <w:rFonts w:ascii="仿宋" w:hAnsi="仿宋" w:eastAsia="仿宋"/>
          <w:sz w:val="24"/>
        </w:rPr>
      </w:pPr>
    </w:p>
    <w:p>
      <w:pPr>
        <w:spacing w:line="360" w:lineRule="auto"/>
        <w:jc w:val="left"/>
        <w:rPr>
          <w:rFonts w:ascii="仿宋" w:hAnsi="仿宋" w:eastAsia="仿宋"/>
          <w:bCs/>
          <w:sz w:val="24"/>
        </w:rPr>
      </w:pPr>
    </w:p>
    <w:p>
      <w:pPr>
        <w:spacing w:line="360" w:lineRule="auto"/>
        <w:jc w:val="left"/>
        <w:rPr>
          <w:rFonts w:ascii="仿宋" w:hAnsi="仿宋" w:eastAsia="仿宋"/>
          <w:bCs/>
          <w:sz w:val="24"/>
        </w:rPr>
      </w:pPr>
    </w:p>
    <w:p>
      <w:pPr>
        <w:spacing w:line="360" w:lineRule="auto"/>
        <w:jc w:val="left"/>
        <w:rPr>
          <w:rFonts w:ascii="仿宋" w:hAnsi="仿宋" w:eastAsia="仿宋"/>
          <w:bCs/>
          <w:sz w:val="24"/>
        </w:rPr>
      </w:pPr>
    </w:p>
    <w:p>
      <w:pPr>
        <w:tabs>
          <w:tab w:val="left" w:pos="4320"/>
        </w:tabs>
        <w:spacing w:line="360" w:lineRule="auto"/>
        <w:rPr>
          <w:rFonts w:ascii="仿宋" w:hAnsi="仿宋" w:eastAsia="仿宋"/>
          <w:b/>
          <w:sz w:val="24"/>
        </w:rPr>
      </w:pPr>
      <w:r>
        <w:rPr>
          <w:rFonts w:hint="eastAsia" w:ascii="仿宋" w:hAnsi="仿宋" w:eastAsia="仿宋"/>
          <w:b/>
          <w:sz w:val="24"/>
        </w:rPr>
        <w:t>甲方：</w:t>
      </w:r>
      <w:r>
        <w:rPr>
          <w:rFonts w:hint="eastAsia" w:ascii="仿宋" w:hAnsi="仿宋" w:eastAsia="仿宋"/>
          <w:b/>
          <w:sz w:val="24"/>
        </w:rPr>
        <w:tab/>
      </w:r>
      <w:r>
        <w:rPr>
          <w:rFonts w:hint="eastAsia" w:ascii="仿宋" w:hAnsi="仿宋" w:eastAsia="仿宋"/>
          <w:b/>
          <w:sz w:val="24"/>
        </w:rPr>
        <w:t>乙方：</w:t>
      </w:r>
    </w:p>
    <w:p>
      <w:pPr>
        <w:tabs>
          <w:tab w:val="left" w:pos="4320"/>
        </w:tabs>
        <w:spacing w:line="360" w:lineRule="auto"/>
        <w:rPr>
          <w:rFonts w:ascii="仿宋" w:hAnsi="仿宋" w:eastAsia="仿宋"/>
          <w:b/>
          <w:sz w:val="24"/>
        </w:rPr>
      </w:pPr>
      <w:r>
        <w:rPr>
          <w:rFonts w:hint="eastAsia" w:ascii="仿宋" w:hAnsi="仿宋" w:eastAsia="仿宋"/>
          <w:b/>
          <w:sz w:val="24"/>
        </w:rPr>
        <w:t>授权代表：</w:t>
      </w:r>
      <w:r>
        <w:rPr>
          <w:rFonts w:hint="eastAsia" w:ascii="仿宋" w:hAnsi="仿宋" w:eastAsia="仿宋"/>
          <w:b/>
          <w:sz w:val="24"/>
        </w:rPr>
        <w:tab/>
      </w:r>
      <w:r>
        <w:rPr>
          <w:rFonts w:hint="eastAsia" w:ascii="仿宋" w:hAnsi="仿宋" w:eastAsia="仿宋"/>
          <w:b/>
          <w:sz w:val="24"/>
        </w:rPr>
        <w:t>授权代表：</w:t>
      </w:r>
    </w:p>
    <w:p>
      <w:pPr>
        <w:tabs>
          <w:tab w:val="left" w:pos="4680"/>
        </w:tabs>
        <w:spacing w:line="360" w:lineRule="auto"/>
        <w:rPr>
          <w:rFonts w:ascii="仿宋" w:hAnsi="仿宋" w:eastAsia="仿宋"/>
          <w:b/>
          <w:sz w:val="24"/>
        </w:rPr>
      </w:pPr>
      <w:r>
        <w:rPr>
          <w:rFonts w:hint="eastAsia" w:ascii="仿宋" w:hAnsi="仿宋" w:eastAsia="仿宋"/>
          <w:b/>
          <w:sz w:val="24"/>
        </w:rPr>
        <w:t>联系方式：                          联系方式：</w:t>
      </w:r>
    </w:p>
    <w:p>
      <w:pPr>
        <w:tabs>
          <w:tab w:val="left" w:pos="4680"/>
        </w:tabs>
        <w:spacing w:line="360" w:lineRule="auto"/>
        <w:rPr>
          <w:rFonts w:ascii="仿宋" w:hAnsi="仿宋" w:eastAsia="仿宋"/>
          <w:b/>
          <w:sz w:val="24"/>
        </w:rPr>
      </w:pPr>
      <w:r>
        <w:rPr>
          <w:rFonts w:hint="eastAsia" w:ascii="仿宋" w:hAnsi="仿宋" w:eastAsia="仿宋"/>
          <w:b/>
          <w:sz w:val="24"/>
        </w:rPr>
        <w:t>日期：                              日期：</w:t>
      </w:r>
    </w:p>
    <w:p>
      <w:pPr>
        <w:snapToGrid w:val="0"/>
        <w:spacing w:line="500" w:lineRule="exact"/>
        <w:rPr>
          <w:rFonts w:ascii="仿宋" w:hAnsi="仿宋" w:eastAsia="仿宋"/>
          <w:b/>
          <w:sz w:val="32"/>
          <w:szCs w:val="32"/>
          <w:u w:val="single"/>
        </w:rPr>
      </w:pPr>
    </w:p>
    <w:p>
      <w:pPr>
        <w:rPr>
          <w:rFonts w:ascii="仿宋" w:hAnsi="仿宋" w:eastAsia="仿宋"/>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3"/>
          <w:jc w:val="center"/>
        </w:pPr>
        <w:r>
          <w:fldChar w:fldCharType="begin"/>
        </w:r>
        <w:r>
          <w:instrText xml:space="preserve"> PAGE   \* MERGEFORMAT </w:instrText>
        </w:r>
        <w:r>
          <w:fldChar w:fldCharType="separate"/>
        </w:r>
        <w:r>
          <w:rPr>
            <w:lang w:val="zh-CN"/>
          </w:rPr>
          <w:t>25</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3"/>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 xml:space="preserve">                                    第</w:t>
    </w:r>
    <w:r>
      <w:fldChar w:fldCharType="begin"/>
    </w:r>
    <w:r>
      <w:rPr>
        <w:rStyle w:val="20"/>
      </w:rPr>
      <w:instrText xml:space="preserve"> PAGE </w:instrText>
    </w:r>
    <w:r>
      <w:fldChar w:fldCharType="separate"/>
    </w:r>
    <w:r>
      <w:rPr>
        <w:rStyle w:val="20"/>
      </w:rPr>
      <w:t>43</w:t>
    </w:r>
    <w:r>
      <w:fldChar w:fldCharType="end"/>
    </w:r>
    <w:r>
      <w:rPr>
        <w:rFonts w:hint="eastAsia"/>
      </w:rPr>
      <w:t>页，共</w:t>
    </w:r>
    <w:r>
      <w:fldChar w:fldCharType="begin"/>
    </w:r>
    <w:r>
      <w:rPr>
        <w:rStyle w:val="20"/>
      </w:rPr>
      <w:instrText xml:space="preserve"> NUMPAGES </w:instrText>
    </w:r>
    <w:r>
      <w:fldChar w:fldCharType="separate"/>
    </w:r>
    <w:r>
      <w:rPr>
        <w:rStyle w:val="20"/>
      </w:rPr>
      <w:t>45</w:t>
    </w:r>
    <w:r>
      <w:fldChar w:fldCharType="end"/>
    </w:r>
    <w:r>
      <w:rPr>
        <w:rFonts w:hint="eastAsia"/>
      </w:rPr>
      <w:t>页</w:t>
    </w:r>
  </w:p>
  <w:p>
    <w:pPr>
      <w:rPr>
        <w:rFonts w:ascii="宋体" w:hAnsi="宋体"/>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1996E48"/>
    <w:rsid w:val="000B079B"/>
    <w:rsid w:val="00161412"/>
    <w:rsid w:val="00196B16"/>
    <w:rsid w:val="00294C07"/>
    <w:rsid w:val="003065F8"/>
    <w:rsid w:val="003A1EC1"/>
    <w:rsid w:val="003A2BB2"/>
    <w:rsid w:val="0047170D"/>
    <w:rsid w:val="004B1C9F"/>
    <w:rsid w:val="00641CCD"/>
    <w:rsid w:val="00695C0F"/>
    <w:rsid w:val="00706B22"/>
    <w:rsid w:val="00773CF8"/>
    <w:rsid w:val="007F4773"/>
    <w:rsid w:val="00A250E9"/>
    <w:rsid w:val="00AD32B3"/>
    <w:rsid w:val="00AE50DC"/>
    <w:rsid w:val="00B044A4"/>
    <w:rsid w:val="00B10A30"/>
    <w:rsid w:val="00B8451B"/>
    <w:rsid w:val="00C46F57"/>
    <w:rsid w:val="00C8555A"/>
    <w:rsid w:val="00CC3592"/>
    <w:rsid w:val="00D94CCA"/>
    <w:rsid w:val="00DA35D1"/>
    <w:rsid w:val="00E3213F"/>
    <w:rsid w:val="00E33048"/>
    <w:rsid w:val="00E82B97"/>
    <w:rsid w:val="00FB3152"/>
    <w:rsid w:val="064A57BF"/>
    <w:rsid w:val="18864BCF"/>
    <w:rsid w:val="25CC62CB"/>
    <w:rsid w:val="4541710E"/>
    <w:rsid w:val="46100223"/>
    <w:rsid w:val="4EED6081"/>
    <w:rsid w:val="50E26B91"/>
    <w:rsid w:val="55017B08"/>
    <w:rsid w:val="71996E48"/>
    <w:rsid w:val="7944647B"/>
    <w:rsid w:val="79774869"/>
    <w:rsid w:val="7A7B5C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5">
    <w:name w:val="heading 7"/>
    <w:basedOn w:val="1"/>
    <w:next w:val="6"/>
    <w:qFormat/>
    <w:uiPriority w:val="0"/>
    <w:pPr>
      <w:keepNext/>
      <w:keepLines/>
      <w:spacing w:before="240" w:after="64" w:line="319" w:lineRule="auto"/>
      <w:outlineLvl w:val="6"/>
    </w:pPr>
    <w:rPr>
      <w:b/>
      <w:sz w:val="24"/>
    </w:rPr>
  </w:style>
  <w:style w:type="character" w:default="1" w:styleId="18">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subject"/>
    <w:basedOn w:val="8"/>
    <w:next w:val="8"/>
    <w:link w:val="34"/>
    <w:qFormat/>
    <w:uiPriority w:val="0"/>
    <w:rPr>
      <w:b/>
      <w:bCs/>
    </w:rPr>
  </w:style>
  <w:style w:type="paragraph" w:styleId="8">
    <w:name w:val="annotation text"/>
    <w:basedOn w:val="1"/>
    <w:link w:val="33"/>
    <w:qFormat/>
    <w:uiPriority w:val="0"/>
    <w:pPr>
      <w:jc w:val="left"/>
    </w:pPr>
  </w:style>
  <w:style w:type="paragraph" w:styleId="9">
    <w:name w:val="Body Text"/>
    <w:basedOn w:val="1"/>
    <w:qFormat/>
    <w:uiPriority w:val="0"/>
    <w:rPr>
      <w:color w:val="FF0000"/>
    </w:rPr>
  </w:style>
  <w:style w:type="paragraph" w:styleId="10">
    <w:name w:val="toc 3"/>
    <w:basedOn w:val="1"/>
    <w:next w:val="1"/>
    <w:qFormat/>
    <w:uiPriority w:val="39"/>
    <w:pPr>
      <w:spacing w:line="360" w:lineRule="auto"/>
      <w:ind w:left="420"/>
      <w:jc w:val="left"/>
    </w:pPr>
    <w:rPr>
      <w:iCs/>
      <w:sz w:val="24"/>
      <w:szCs w:val="20"/>
    </w:rPr>
  </w:style>
  <w:style w:type="paragraph" w:styleId="11">
    <w:name w:val="Plain Text"/>
    <w:basedOn w:val="1"/>
    <w:qFormat/>
    <w:uiPriority w:val="0"/>
    <w:rPr>
      <w:rFonts w:ascii="宋体" w:hAnsi="Courier New" w:cs="Courier New"/>
      <w:szCs w:val="21"/>
    </w:rPr>
  </w:style>
  <w:style w:type="paragraph" w:styleId="12">
    <w:name w:val="Balloon Text"/>
    <w:basedOn w:val="1"/>
    <w:link w:val="31"/>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360" w:lineRule="auto"/>
      <w:jc w:val="left"/>
    </w:pPr>
    <w:rPr>
      <w:b/>
      <w:bCs/>
      <w:caps/>
      <w:sz w:val="24"/>
      <w:szCs w:val="20"/>
    </w:rPr>
  </w:style>
  <w:style w:type="paragraph" w:styleId="16">
    <w:name w:val="toc 2"/>
    <w:basedOn w:val="1"/>
    <w:next w:val="1"/>
    <w:qFormat/>
    <w:uiPriority w:val="39"/>
    <w:pPr>
      <w:spacing w:line="360" w:lineRule="auto"/>
      <w:ind w:left="210"/>
      <w:jc w:val="left"/>
    </w:pPr>
    <w:rPr>
      <w:smallCaps/>
      <w:sz w:val="24"/>
      <w:szCs w:val="20"/>
    </w:rPr>
  </w:style>
  <w:style w:type="paragraph" w:styleId="17">
    <w:name w:val="Normal (Web)"/>
    <w:basedOn w:val="1"/>
    <w:qFormat/>
    <w:uiPriority w:val="99"/>
    <w:pPr>
      <w:spacing w:line="300" w:lineRule="auto"/>
    </w:pPr>
    <w:rPr>
      <w:sz w:val="24"/>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5">
    <w:name w:val="List Paragraph"/>
    <w:basedOn w:val="1"/>
    <w:qFormat/>
    <w:uiPriority w:val="99"/>
    <w:pPr>
      <w:ind w:firstLine="420" w:firstLineChars="200"/>
    </w:pPr>
  </w:style>
  <w:style w:type="paragraph" w:customStyle="1" w:styleId="26">
    <w:name w:val="表头文本"/>
    <w:basedOn w:val="1"/>
    <w:qFormat/>
    <w:uiPriority w:val="0"/>
    <w:pPr>
      <w:autoSpaceDE w:val="0"/>
      <w:autoSpaceDN w:val="0"/>
      <w:adjustRightInd w:val="0"/>
      <w:jc w:val="center"/>
    </w:pPr>
    <w:rPr>
      <w:b/>
      <w:kern w:val="0"/>
      <w:sz w:val="24"/>
      <w:szCs w:val="20"/>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样式3"/>
    <w:basedOn w:val="11"/>
    <w:qFormat/>
    <w:uiPriority w:val="0"/>
    <w:pPr>
      <w:spacing w:line="0" w:lineRule="atLeast"/>
      <w:outlineLvl w:val="0"/>
    </w:pPr>
    <w:rPr>
      <w:rFonts w:cs="Times New Roman"/>
      <w:sz w:val="28"/>
      <w:szCs w:val="20"/>
    </w:rPr>
  </w:style>
  <w:style w:type="paragraph" w:customStyle="1" w:styleId="29">
    <w:name w:val="Table Paragraph"/>
    <w:basedOn w:val="1"/>
    <w:qFormat/>
    <w:uiPriority w:val="1"/>
    <w:pPr>
      <w:jc w:val="left"/>
    </w:pPr>
    <w:rPr>
      <w:rFonts w:ascii="Calibri" w:hAnsi="Calibri"/>
      <w:kern w:val="0"/>
      <w:sz w:val="22"/>
      <w:szCs w:val="22"/>
      <w:lang w:eastAsia="en-US"/>
    </w:rPr>
  </w:style>
  <w:style w:type="paragraph" w:customStyle="1" w:styleId="30">
    <w:name w:val="样式2"/>
    <w:basedOn w:val="13"/>
    <w:qFormat/>
    <w:uiPriority w:val="0"/>
    <w:pPr>
      <w:ind w:right="360"/>
    </w:pPr>
    <w:rPr>
      <w:rFonts w:ascii="宋体" w:hAnsi="宋体"/>
      <w:sz w:val="21"/>
      <w:szCs w:val="21"/>
    </w:rPr>
  </w:style>
  <w:style w:type="character" w:customStyle="1" w:styleId="31">
    <w:name w:val="批注框文本 字符"/>
    <w:basedOn w:val="18"/>
    <w:link w:val="12"/>
    <w:qFormat/>
    <w:uiPriority w:val="0"/>
    <w:rPr>
      <w:rFonts w:ascii="Times New Roman" w:hAnsi="Times New Roman"/>
      <w:kern w:val="2"/>
      <w:sz w:val="18"/>
      <w:szCs w:val="18"/>
    </w:rPr>
  </w:style>
  <w:style w:type="character" w:customStyle="1" w:styleId="32">
    <w:name w:val="页眉 字符"/>
    <w:basedOn w:val="18"/>
    <w:link w:val="14"/>
    <w:qFormat/>
    <w:uiPriority w:val="0"/>
    <w:rPr>
      <w:rFonts w:ascii="Times New Roman" w:hAnsi="Times New Roman"/>
      <w:kern w:val="2"/>
      <w:sz w:val="18"/>
      <w:szCs w:val="18"/>
    </w:rPr>
  </w:style>
  <w:style w:type="character" w:customStyle="1" w:styleId="33">
    <w:name w:val="批注文字 字符"/>
    <w:basedOn w:val="18"/>
    <w:link w:val="8"/>
    <w:qFormat/>
    <w:uiPriority w:val="0"/>
    <w:rPr>
      <w:rFonts w:ascii="Times New Roman" w:hAnsi="Times New Roman"/>
      <w:kern w:val="2"/>
      <w:sz w:val="21"/>
      <w:szCs w:val="24"/>
    </w:rPr>
  </w:style>
  <w:style w:type="character" w:customStyle="1" w:styleId="34">
    <w:name w:val="批注主题 字符"/>
    <w:basedOn w:val="33"/>
    <w:link w:val="7"/>
    <w:qFormat/>
    <w:uiPriority w:val="0"/>
    <w:rPr>
      <w:rFonts w:ascii="Times New Roman" w:hAnsi="Times New Roman"/>
      <w:kern w:val="2"/>
      <w:sz w:val="21"/>
      <w:szCs w:val="24"/>
    </w:rPr>
  </w:style>
  <w:style w:type="character" w:customStyle="1" w:styleId="35">
    <w:name w:val="标题 1 字符"/>
    <w:basedOn w:val="18"/>
    <w:link w:val="2"/>
    <w:qFormat/>
    <w:uiPriority w:val="9"/>
    <w:rPr>
      <w:rFonts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CAEE8-3024-4B5E-BE30-0F5D908C444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3349</Words>
  <Characters>19094</Characters>
  <Lines>159</Lines>
  <Paragraphs>44</Paragraphs>
  <TotalTime>2</TotalTime>
  <ScaleCrop>false</ScaleCrop>
  <LinksUpToDate>false</LinksUpToDate>
  <CharactersWithSpaces>22399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2019-07-19T07:29:00Z</dcterms:created>
  <dc:creator>国贸物业招标办</dc:creator>
  <cp:lastModifiedBy>王然</cp:lastModifiedBy>
  <dcterms:modified xsi:type="dcterms:W3CDTF">2019-11-25T04:37:04Z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