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2BD19">
      <w:pPr>
        <w:spacing w:line="276" w:lineRule="auto"/>
        <w:jc w:val="left"/>
        <w:rPr>
          <w:rFonts w:hint="default" w:ascii="宋体" w:eastAsia="宋体"/>
          <w:color w:val="auto"/>
          <w:sz w:val="24"/>
          <w:highlight w:val="none"/>
          <w:lang w:val="en-US" w:eastAsia="zh-CN"/>
        </w:rPr>
      </w:pPr>
      <w:bookmarkStart w:id="0" w:name="_Toc157418557"/>
      <w:bookmarkStart w:id="1" w:name="_Toc163364646"/>
      <w:bookmarkStart w:id="2" w:name="_Toc157418350"/>
      <w:bookmarkStart w:id="3" w:name="_Toc178674763"/>
      <w:bookmarkStart w:id="4" w:name="_Toc165385343"/>
      <w:bookmarkStart w:id="5" w:name="_Toc32815540"/>
      <w:bookmarkStart w:id="6" w:name="_Toc125129292"/>
    </w:p>
    <w:p w14:paraId="45B053E1">
      <w:pPr>
        <w:spacing w:line="276" w:lineRule="auto"/>
        <w:jc w:val="left"/>
        <w:rPr>
          <w:rFonts w:ascii="宋体"/>
          <w:color w:val="auto"/>
          <w:sz w:val="24"/>
          <w:highlight w:val="none"/>
        </w:rPr>
      </w:pPr>
    </w:p>
    <w:p w14:paraId="7404BAA9">
      <w:pPr>
        <w:spacing w:line="276" w:lineRule="auto"/>
        <w:jc w:val="left"/>
        <w:rPr>
          <w:rFonts w:ascii="宋体"/>
          <w:color w:val="auto"/>
          <w:sz w:val="24"/>
          <w:highlight w:val="none"/>
        </w:rPr>
      </w:pPr>
    </w:p>
    <w:p w14:paraId="4761A4A1">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14:paraId="7B8E313C">
      <w:pPr>
        <w:spacing w:line="276" w:lineRule="auto"/>
        <w:jc w:val="center"/>
        <w:rPr>
          <w:rFonts w:ascii="宋体"/>
          <w:color w:val="auto"/>
          <w:sz w:val="36"/>
          <w:szCs w:val="36"/>
          <w:highlight w:val="none"/>
        </w:rPr>
      </w:pPr>
      <w:bookmarkStart w:id="7" w:name="_Toc342899794"/>
    </w:p>
    <w:p w14:paraId="747B621E">
      <w:pPr>
        <w:spacing w:line="276" w:lineRule="auto"/>
        <w:jc w:val="center"/>
        <w:rPr>
          <w:rFonts w:ascii="宋体"/>
          <w:color w:val="auto"/>
          <w:sz w:val="36"/>
          <w:szCs w:val="36"/>
          <w:highlight w:val="none"/>
        </w:rPr>
      </w:pPr>
    </w:p>
    <w:p w14:paraId="47A442B3">
      <w:pPr>
        <w:spacing w:line="276" w:lineRule="auto"/>
        <w:ind w:firstLine="361" w:firstLineChars="100"/>
        <w:rPr>
          <w:rFonts w:hint="default" w:ascii="仿宋" w:hAnsi="仿宋" w:eastAsia="仿宋"/>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cs="仿宋"/>
          <w:b/>
          <w:bCs/>
          <w:color w:val="auto"/>
          <w:sz w:val="36"/>
          <w:szCs w:val="36"/>
          <w:highlight w:val="none"/>
          <w:lang w:val="zh-CN" w:eastAsia="zh-CN"/>
        </w:rPr>
        <w:t>银泰百货</w:t>
      </w:r>
      <w:r>
        <w:rPr>
          <w:rFonts w:hint="eastAsia" w:ascii="仿宋" w:hAnsi="仿宋" w:eastAsia="仿宋" w:cs="仿宋"/>
          <w:b/>
          <w:bCs/>
          <w:color w:val="auto"/>
          <w:sz w:val="36"/>
          <w:szCs w:val="36"/>
          <w:highlight w:val="none"/>
          <w:lang w:val="en-US" w:eastAsia="zh-CN"/>
        </w:rPr>
        <w:t>温州世贸店</w:t>
      </w:r>
      <w:r>
        <w:rPr>
          <w:rFonts w:hint="eastAsia" w:ascii="仿宋" w:hAnsi="仿宋" w:eastAsia="仿宋" w:cs="仿宋"/>
          <w:b/>
          <w:bCs/>
          <w:color w:val="auto"/>
          <w:sz w:val="36"/>
          <w:szCs w:val="36"/>
          <w:highlight w:val="none"/>
          <w:lang w:val="zh-CN" w:eastAsia="zh-CN"/>
        </w:rPr>
        <w:t>日常</w:t>
      </w:r>
      <w:bookmarkStart w:id="196" w:name="_GoBack"/>
      <w:bookmarkEnd w:id="196"/>
      <w:r>
        <w:rPr>
          <w:rFonts w:hint="eastAsia" w:ascii="仿宋" w:hAnsi="仿宋" w:eastAsia="仿宋" w:cs="仿宋"/>
          <w:b/>
          <w:bCs/>
          <w:color w:val="auto"/>
          <w:sz w:val="36"/>
          <w:szCs w:val="36"/>
          <w:highlight w:val="none"/>
          <w:lang w:val="zh-CN" w:eastAsia="zh-CN"/>
        </w:rPr>
        <w:t>保洁服务</w:t>
      </w:r>
    </w:p>
    <w:p w14:paraId="773EAB8F">
      <w:pPr>
        <w:spacing w:line="276" w:lineRule="auto"/>
        <w:ind w:firstLine="3072" w:firstLineChars="850"/>
        <w:rPr>
          <w:rFonts w:ascii="仿宋" w:hAnsi="仿宋" w:eastAsia="仿宋"/>
          <w:b/>
          <w:bCs/>
          <w:color w:val="auto"/>
          <w:sz w:val="36"/>
          <w:szCs w:val="36"/>
          <w:highlight w:val="none"/>
          <w:lang w:val="zh-CN"/>
        </w:rPr>
      </w:pPr>
    </w:p>
    <w:p w14:paraId="3BC43AB3">
      <w:pPr>
        <w:spacing w:line="276" w:lineRule="auto"/>
        <w:ind w:firstLine="361" w:firstLineChars="100"/>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GMFW-2025-10</w:t>
      </w:r>
    </w:p>
    <w:p w14:paraId="3521E02C">
      <w:pPr>
        <w:pStyle w:val="9"/>
        <w:spacing w:line="360" w:lineRule="auto"/>
        <w:rPr>
          <w:rFonts w:ascii="仿宋" w:hAnsi="仿宋" w:eastAsia="仿宋" w:cs="Times New Roman"/>
          <w:b/>
          <w:bCs/>
          <w:color w:val="auto"/>
          <w:sz w:val="36"/>
          <w:szCs w:val="36"/>
          <w:highlight w:val="none"/>
        </w:rPr>
      </w:pPr>
    </w:p>
    <w:p w14:paraId="23EAF503">
      <w:pPr>
        <w:pStyle w:val="9"/>
        <w:spacing w:line="360" w:lineRule="auto"/>
        <w:ind w:firstLine="361" w:firstLineChars="100"/>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14:paraId="363431BD">
      <w:pPr>
        <w:spacing w:line="276" w:lineRule="auto"/>
        <w:ind w:firstLine="1265" w:firstLineChars="350"/>
        <w:rPr>
          <w:rFonts w:ascii="仿宋" w:hAnsi="仿宋" w:eastAsia="仿宋"/>
          <w:b/>
          <w:bCs/>
          <w:color w:val="auto"/>
          <w:sz w:val="36"/>
          <w:szCs w:val="36"/>
          <w:highlight w:val="none"/>
          <w:lang w:val="zh-CN"/>
        </w:rPr>
      </w:pPr>
    </w:p>
    <w:p w14:paraId="380DB4C5">
      <w:pPr>
        <w:spacing w:line="276" w:lineRule="auto"/>
        <w:jc w:val="center"/>
        <w:rPr>
          <w:rFonts w:ascii="宋体"/>
          <w:color w:val="auto"/>
          <w:sz w:val="36"/>
          <w:szCs w:val="36"/>
          <w:highlight w:val="none"/>
        </w:rPr>
      </w:pPr>
    </w:p>
    <w:p w14:paraId="2816F19C">
      <w:pPr>
        <w:spacing w:line="276" w:lineRule="auto"/>
        <w:jc w:val="center"/>
        <w:rPr>
          <w:rFonts w:ascii="宋体"/>
          <w:color w:val="auto"/>
          <w:sz w:val="36"/>
          <w:szCs w:val="36"/>
          <w:highlight w:val="none"/>
        </w:rPr>
      </w:pPr>
    </w:p>
    <w:p w14:paraId="371CAE1B">
      <w:pPr>
        <w:spacing w:line="276" w:lineRule="auto"/>
        <w:jc w:val="center"/>
        <w:rPr>
          <w:rFonts w:ascii="宋体"/>
          <w:color w:val="auto"/>
          <w:sz w:val="36"/>
          <w:szCs w:val="36"/>
          <w:highlight w:val="none"/>
        </w:rPr>
      </w:pPr>
    </w:p>
    <w:p w14:paraId="1B43AA47">
      <w:pPr>
        <w:spacing w:line="276" w:lineRule="auto"/>
        <w:jc w:val="center"/>
        <w:rPr>
          <w:rFonts w:ascii="宋体"/>
          <w:color w:val="auto"/>
          <w:sz w:val="36"/>
          <w:szCs w:val="36"/>
          <w:highlight w:val="none"/>
        </w:rPr>
      </w:pPr>
    </w:p>
    <w:p w14:paraId="0D69228E">
      <w:pPr>
        <w:spacing w:line="276" w:lineRule="auto"/>
        <w:jc w:val="center"/>
        <w:rPr>
          <w:rFonts w:ascii="宋体"/>
          <w:color w:val="auto"/>
          <w:sz w:val="36"/>
          <w:szCs w:val="36"/>
          <w:highlight w:val="none"/>
        </w:rPr>
      </w:pPr>
    </w:p>
    <w:p w14:paraId="0A285BE1">
      <w:pPr>
        <w:pStyle w:val="9"/>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14:paraId="4CC617FC">
      <w:pPr>
        <w:spacing w:line="276" w:lineRule="auto"/>
        <w:ind w:firstLine="0" w:firstLineChars="0"/>
        <w:jc w:val="center"/>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3</w:t>
      </w:r>
      <w:r>
        <w:rPr>
          <w:rFonts w:hint="eastAsia" w:ascii="仿宋" w:hAnsi="仿宋" w:eastAsia="仿宋"/>
          <w:b/>
          <w:color w:val="auto"/>
          <w:sz w:val="36"/>
          <w:szCs w:val="36"/>
          <w:highlight w:val="none"/>
        </w:rPr>
        <w:t>月</w:t>
      </w:r>
    </w:p>
    <w:p w14:paraId="2D341911">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5B157E9C">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2ACB21DC">
      <w:pPr>
        <w:pStyle w:val="15"/>
        <w:shd w:val="clear" w:color="auto" w:fill="FFFFFF"/>
        <w:spacing w:line="600" w:lineRule="atLeast"/>
        <w:rPr>
          <w:rFonts w:hint="eastAsia" w:ascii="仿宋" w:hAnsi="仿宋" w:eastAsia="仿宋"/>
          <w:color w:val="auto"/>
          <w:sz w:val="36"/>
          <w:szCs w:val="36"/>
          <w:highlight w:val="none"/>
        </w:rPr>
      </w:pPr>
    </w:p>
    <w:p w14:paraId="468F512E">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6D82C0CA">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19769185">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14:paraId="3C3880DD">
      <w:pPr>
        <w:pStyle w:val="13"/>
        <w:tabs>
          <w:tab w:val="right" w:leader="dot" w:pos="9071"/>
        </w:tabs>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szCs w:val="32"/>
          <w:highlight w:val="none"/>
        </w:rPr>
        <w:instrText xml:space="preserve"> HYPERLINK \l _Toc24194 </w:instrText>
      </w:r>
      <w:r>
        <w:rPr>
          <w:rFonts w:ascii="宋体" w:hAnsi="宋体"/>
          <w:szCs w:val="32"/>
          <w:highlight w:val="none"/>
        </w:rPr>
        <w:fldChar w:fldCharType="separate"/>
      </w:r>
      <w:r>
        <w:rPr>
          <w:rFonts w:hint="eastAsia" w:ascii="仿宋" w:hAnsi="仿宋" w:eastAsia="仿宋"/>
          <w:highlight w:val="none"/>
        </w:rPr>
        <w:t>附：招标项目一览表</w:t>
      </w:r>
      <w:r>
        <w:tab/>
      </w:r>
      <w:r>
        <w:fldChar w:fldCharType="begin"/>
      </w:r>
      <w:r>
        <w:instrText xml:space="preserve"> PAGEREF _Toc24194 \h </w:instrText>
      </w:r>
      <w:r>
        <w:fldChar w:fldCharType="separate"/>
      </w:r>
      <w:r>
        <w:t>5</w:t>
      </w:r>
      <w:r>
        <w:fldChar w:fldCharType="end"/>
      </w:r>
      <w:r>
        <w:rPr>
          <w:rFonts w:ascii="宋体" w:hAnsi="宋体"/>
          <w:color w:val="auto"/>
          <w:szCs w:val="32"/>
          <w:highlight w:val="none"/>
        </w:rPr>
        <w:fldChar w:fldCharType="end"/>
      </w:r>
    </w:p>
    <w:p w14:paraId="7D036D65">
      <w:pPr>
        <w:pStyle w:val="13"/>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_Toc18073 </w:instrText>
      </w:r>
      <w:r>
        <w:rPr>
          <w:rFonts w:ascii="宋体" w:hAnsi="宋体"/>
          <w:szCs w:val="32"/>
          <w:highlight w:val="none"/>
        </w:rPr>
        <w:fldChar w:fldCharType="separate"/>
      </w:r>
      <w:r>
        <w:rPr>
          <w:rFonts w:hint="eastAsia" w:ascii="仿宋" w:hAnsi="仿宋" w:eastAsia="仿宋" w:cs="仿宋"/>
          <w:kern w:val="0"/>
          <w:szCs w:val="32"/>
          <w:highlight w:val="none"/>
        </w:rPr>
        <w:t>第二章　投标人须知</w:t>
      </w:r>
      <w:r>
        <w:tab/>
      </w:r>
      <w:r>
        <w:fldChar w:fldCharType="begin"/>
      </w:r>
      <w:r>
        <w:instrText xml:space="preserve"> PAGEREF _Toc18073 \h </w:instrText>
      </w:r>
      <w:r>
        <w:fldChar w:fldCharType="separate"/>
      </w:r>
      <w:r>
        <w:t>6</w:t>
      </w:r>
      <w:r>
        <w:fldChar w:fldCharType="end"/>
      </w:r>
      <w:r>
        <w:rPr>
          <w:rFonts w:ascii="宋体" w:hAnsi="宋体"/>
          <w:color w:val="auto"/>
          <w:szCs w:val="32"/>
          <w:highlight w:val="none"/>
        </w:rPr>
        <w:fldChar w:fldCharType="end"/>
      </w:r>
    </w:p>
    <w:p w14:paraId="518E0EA8">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_Toc30719 </w:instrText>
      </w:r>
      <w:r>
        <w:rPr>
          <w:rFonts w:ascii="宋体" w:hAnsi="宋体"/>
          <w:szCs w:val="32"/>
          <w:highlight w:val="none"/>
        </w:rPr>
        <w:fldChar w:fldCharType="separate"/>
      </w:r>
      <w:r>
        <w:rPr>
          <w:rFonts w:hint="eastAsia" w:ascii="仿宋" w:hAnsi="仿宋" w:eastAsia="仿宋"/>
          <w:highlight w:val="none"/>
        </w:rPr>
        <w:t>第一节  说  明</w:t>
      </w:r>
      <w:r>
        <w:tab/>
      </w:r>
      <w:r>
        <w:fldChar w:fldCharType="begin"/>
      </w:r>
      <w:r>
        <w:instrText xml:space="preserve"> PAGEREF _Toc30719 \h </w:instrText>
      </w:r>
      <w:r>
        <w:fldChar w:fldCharType="separate"/>
      </w:r>
      <w:r>
        <w:t>8</w:t>
      </w:r>
      <w:r>
        <w:fldChar w:fldCharType="end"/>
      </w:r>
      <w:r>
        <w:rPr>
          <w:rFonts w:ascii="宋体" w:hAnsi="宋体"/>
          <w:color w:val="auto"/>
          <w:szCs w:val="32"/>
          <w:highlight w:val="none"/>
        </w:rPr>
        <w:fldChar w:fldCharType="end"/>
      </w:r>
    </w:p>
    <w:p w14:paraId="3D4FD472">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_Toc17530 </w:instrText>
      </w:r>
      <w:r>
        <w:rPr>
          <w:rFonts w:ascii="宋体" w:hAnsi="宋体"/>
          <w:szCs w:val="32"/>
          <w:highlight w:val="none"/>
        </w:rPr>
        <w:fldChar w:fldCharType="separate"/>
      </w:r>
      <w:r>
        <w:rPr>
          <w:rFonts w:ascii="仿宋" w:hAnsi="仿宋" w:eastAsia="仿宋"/>
          <w:highlight w:val="none"/>
        </w:rPr>
        <w:t xml:space="preserve">1. </w:t>
      </w:r>
      <w:r>
        <w:rPr>
          <w:rFonts w:hint="eastAsia" w:ascii="仿宋" w:hAnsi="仿宋" w:eastAsia="仿宋"/>
          <w:highlight w:val="none"/>
        </w:rPr>
        <w:t>适用范围</w:t>
      </w:r>
      <w:r>
        <w:tab/>
      </w:r>
      <w:r>
        <w:fldChar w:fldCharType="begin"/>
      </w:r>
      <w:r>
        <w:instrText xml:space="preserve"> PAGEREF _Toc17530 \h </w:instrText>
      </w:r>
      <w:r>
        <w:fldChar w:fldCharType="separate"/>
      </w:r>
      <w:r>
        <w:t>8</w:t>
      </w:r>
      <w:r>
        <w:fldChar w:fldCharType="end"/>
      </w:r>
      <w:r>
        <w:rPr>
          <w:rFonts w:ascii="宋体" w:hAnsi="宋体"/>
          <w:color w:val="auto"/>
          <w:szCs w:val="32"/>
          <w:highlight w:val="none"/>
        </w:rPr>
        <w:fldChar w:fldCharType="end"/>
      </w:r>
    </w:p>
    <w:p w14:paraId="7B1D61DD">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_Toc9202 </w:instrText>
      </w:r>
      <w:r>
        <w:rPr>
          <w:rFonts w:ascii="宋体" w:hAnsi="宋体"/>
          <w:szCs w:val="32"/>
          <w:highlight w:val="none"/>
        </w:rPr>
        <w:fldChar w:fldCharType="separate"/>
      </w:r>
      <w:r>
        <w:rPr>
          <w:rFonts w:ascii="仿宋" w:hAnsi="仿宋" w:eastAsia="仿宋"/>
          <w:highlight w:val="none"/>
        </w:rPr>
        <w:t xml:space="preserve">2. </w:t>
      </w:r>
      <w:r>
        <w:rPr>
          <w:rFonts w:hint="eastAsia" w:ascii="仿宋" w:hAnsi="仿宋" w:eastAsia="仿宋"/>
          <w:highlight w:val="none"/>
        </w:rPr>
        <w:t>定义</w:t>
      </w:r>
      <w:r>
        <w:tab/>
      </w:r>
      <w:r>
        <w:fldChar w:fldCharType="begin"/>
      </w:r>
      <w:r>
        <w:instrText xml:space="preserve"> PAGEREF _Toc9202 \h </w:instrText>
      </w:r>
      <w:r>
        <w:fldChar w:fldCharType="separate"/>
      </w:r>
      <w:r>
        <w:t>8</w:t>
      </w:r>
      <w:r>
        <w:fldChar w:fldCharType="end"/>
      </w:r>
      <w:r>
        <w:rPr>
          <w:rFonts w:ascii="宋体" w:hAnsi="宋体"/>
          <w:color w:val="auto"/>
          <w:szCs w:val="32"/>
          <w:highlight w:val="none"/>
        </w:rPr>
        <w:fldChar w:fldCharType="end"/>
      </w:r>
    </w:p>
    <w:p w14:paraId="78535437">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_Toc16896 </w:instrText>
      </w:r>
      <w:r>
        <w:rPr>
          <w:rFonts w:ascii="宋体" w:hAnsi="宋体"/>
          <w:szCs w:val="32"/>
          <w:highlight w:val="none"/>
        </w:rPr>
        <w:fldChar w:fldCharType="separate"/>
      </w:r>
      <w:r>
        <w:rPr>
          <w:rFonts w:ascii="仿宋" w:hAnsi="仿宋" w:eastAsia="仿宋"/>
          <w:highlight w:val="none"/>
        </w:rPr>
        <w:t xml:space="preserve">3. </w:t>
      </w:r>
      <w:r>
        <w:rPr>
          <w:rFonts w:hint="eastAsia" w:ascii="仿宋" w:hAnsi="仿宋" w:eastAsia="仿宋"/>
          <w:highlight w:val="none"/>
        </w:rPr>
        <w:t>合格的投标人</w:t>
      </w:r>
      <w:r>
        <w:tab/>
      </w:r>
      <w:r>
        <w:fldChar w:fldCharType="begin"/>
      </w:r>
      <w:r>
        <w:instrText xml:space="preserve"> PAGEREF _Toc16896 \h </w:instrText>
      </w:r>
      <w:r>
        <w:fldChar w:fldCharType="separate"/>
      </w:r>
      <w:r>
        <w:t>8</w:t>
      </w:r>
      <w:r>
        <w:fldChar w:fldCharType="end"/>
      </w:r>
      <w:r>
        <w:rPr>
          <w:rFonts w:ascii="宋体" w:hAnsi="宋体"/>
          <w:color w:val="auto"/>
          <w:szCs w:val="32"/>
          <w:highlight w:val="none"/>
        </w:rPr>
        <w:fldChar w:fldCharType="end"/>
      </w:r>
    </w:p>
    <w:p w14:paraId="03A4CE0E">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_Toc20710 </w:instrText>
      </w:r>
      <w:r>
        <w:rPr>
          <w:rFonts w:ascii="宋体" w:hAnsi="宋体"/>
          <w:szCs w:val="32"/>
          <w:highlight w:val="none"/>
        </w:rPr>
        <w:fldChar w:fldCharType="separate"/>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 xml:space="preserve"> 投标费用</w:t>
      </w:r>
      <w:r>
        <w:tab/>
      </w:r>
      <w:r>
        <w:fldChar w:fldCharType="begin"/>
      </w:r>
      <w:r>
        <w:instrText xml:space="preserve"> PAGEREF _Toc20710 \h </w:instrText>
      </w:r>
      <w:r>
        <w:fldChar w:fldCharType="separate"/>
      </w:r>
      <w:r>
        <w:t>8</w:t>
      </w:r>
      <w:r>
        <w:fldChar w:fldCharType="end"/>
      </w:r>
      <w:r>
        <w:rPr>
          <w:rFonts w:ascii="宋体" w:hAnsi="宋体"/>
          <w:color w:val="auto"/>
          <w:szCs w:val="32"/>
          <w:highlight w:val="none"/>
        </w:rPr>
        <w:fldChar w:fldCharType="end"/>
      </w:r>
    </w:p>
    <w:p w14:paraId="234DA40F">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_Toc19887 </w:instrText>
      </w:r>
      <w:r>
        <w:rPr>
          <w:rFonts w:ascii="宋体" w:hAnsi="宋体"/>
          <w:szCs w:val="32"/>
          <w:highlight w:val="none"/>
        </w:rPr>
        <w:fldChar w:fldCharType="separate"/>
      </w:r>
      <w:r>
        <w:rPr>
          <w:rFonts w:hint="eastAsia" w:ascii="仿宋" w:hAnsi="仿宋" w:eastAsia="仿宋"/>
          <w:highlight w:val="none"/>
        </w:rPr>
        <w:t>第二节  招标文件说明</w:t>
      </w:r>
      <w:r>
        <w:tab/>
      </w:r>
      <w:r>
        <w:fldChar w:fldCharType="begin"/>
      </w:r>
      <w:r>
        <w:instrText xml:space="preserve"> PAGEREF _Toc19887 \h </w:instrText>
      </w:r>
      <w:r>
        <w:fldChar w:fldCharType="separate"/>
      </w:r>
      <w:r>
        <w:t>9</w:t>
      </w:r>
      <w:r>
        <w:fldChar w:fldCharType="end"/>
      </w:r>
      <w:r>
        <w:rPr>
          <w:rFonts w:ascii="宋体" w:hAnsi="宋体"/>
          <w:color w:val="auto"/>
          <w:szCs w:val="32"/>
          <w:highlight w:val="none"/>
        </w:rPr>
        <w:fldChar w:fldCharType="end"/>
      </w:r>
    </w:p>
    <w:p w14:paraId="69EA7C2C">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_Toc27858 </w:instrText>
      </w:r>
      <w:r>
        <w:rPr>
          <w:rFonts w:ascii="宋体" w:hAnsi="宋体"/>
          <w:szCs w:val="32"/>
          <w:highlight w:val="none"/>
        </w:rPr>
        <w:fldChar w:fldCharType="separate"/>
      </w:r>
      <w:r>
        <w:rPr>
          <w:rFonts w:hint="eastAsia" w:ascii="仿宋" w:hAnsi="仿宋" w:eastAsia="仿宋"/>
          <w:highlight w:val="none"/>
        </w:rPr>
        <w:t>5</w:t>
      </w:r>
      <w:r>
        <w:rPr>
          <w:rFonts w:ascii="仿宋" w:hAnsi="仿宋" w:eastAsia="仿宋"/>
          <w:highlight w:val="none"/>
        </w:rPr>
        <w:t xml:space="preserve">. </w:t>
      </w:r>
      <w:r>
        <w:rPr>
          <w:rFonts w:hint="eastAsia" w:ascii="仿宋" w:hAnsi="仿宋" w:eastAsia="仿宋"/>
          <w:highlight w:val="none"/>
        </w:rPr>
        <w:t>招标文件的组成</w:t>
      </w:r>
      <w:r>
        <w:tab/>
      </w:r>
      <w:r>
        <w:fldChar w:fldCharType="begin"/>
      </w:r>
      <w:r>
        <w:instrText xml:space="preserve"> PAGEREF _Toc27858 \h </w:instrText>
      </w:r>
      <w:r>
        <w:fldChar w:fldCharType="separate"/>
      </w:r>
      <w:r>
        <w:t>9</w:t>
      </w:r>
      <w:r>
        <w:fldChar w:fldCharType="end"/>
      </w:r>
      <w:r>
        <w:rPr>
          <w:rFonts w:ascii="宋体" w:hAnsi="宋体"/>
          <w:color w:val="auto"/>
          <w:szCs w:val="32"/>
          <w:highlight w:val="none"/>
        </w:rPr>
        <w:fldChar w:fldCharType="end"/>
      </w:r>
    </w:p>
    <w:p w14:paraId="0B9D0357">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_Toc22820 </w:instrText>
      </w:r>
      <w:r>
        <w:rPr>
          <w:rFonts w:ascii="宋体" w:hAnsi="宋体"/>
          <w:szCs w:val="32"/>
          <w:highlight w:val="none"/>
        </w:rPr>
        <w:fldChar w:fldCharType="separate"/>
      </w:r>
      <w:r>
        <w:rPr>
          <w:rFonts w:ascii="仿宋" w:hAnsi="仿宋" w:eastAsia="仿宋"/>
          <w:highlight w:val="none"/>
        </w:rPr>
        <w:t>6. 招标文件的澄清</w:t>
      </w:r>
      <w:r>
        <w:tab/>
      </w:r>
      <w:r>
        <w:fldChar w:fldCharType="begin"/>
      </w:r>
      <w:r>
        <w:instrText xml:space="preserve"> PAGEREF _Toc22820 \h </w:instrText>
      </w:r>
      <w:r>
        <w:fldChar w:fldCharType="separate"/>
      </w:r>
      <w:r>
        <w:t>9</w:t>
      </w:r>
      <w:r>
        <w:fldChar w:fldCharType="end"/>
      </w:r>
      <w:r>
        <w:rPr>
          <w:rFonts w:ascii="宋体" w:hAnsi="宋体"/>
          <w:color w:val="auto"/>
          <w:szCs w:val="32"/>
          <w:highlight w:val="none"/>
        </w:rPr>
        <w:fldChar w:fldCharType="end"/>
      </w:r>
    </w:p>
    <w:p w14:paraId="69B191DA">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_Toc22641 </w:instrText>
      </w:r>
      <w:r>
        <w:rPr>
          <w:rFonts w:ascii="宋体" w:hAnsi="宋体"/>
          <w:szCs w:val="32"/>
          <w:highlight w:val="none"/>
        </w:rPr>
        <w:fldChar w:fldCharType="separate"/>
      </w:r>
      <w:r>
        <w:rPr>
          <w:rFonts w:ascii="仿宋" w:hAnsi="仿宋" w:eastAsia="仿宋"/>
          <w:highlight w:val="none"/>
        </w:rPr>
        <w:t xml:space="preserve">7. </w:t>
      </w:r>
      <w:r>
        <w:rPr>
          <w:rFonts w:hint="eastAsia" w:ascii="仿宋" w:hAnsi="仿宋" w:eastAsia="仿宋"/>
          <w:highlight w:val="none"/>
        </w:rPr>
        <w:t>招标文件的修改</w:t>
      </w:r>
      <w:r>
        <w:tab/>
      </w:r>
      <w:r>
        <w:fldChar w:fldCharType="begin"/>
      </w:r>
      <w:r>
        <w:instrText xml:space="preserve"> PAGEREF _Toc22641 \h </w:instrText>
      </w:r>
      <w:r>
        <w:fldChar w:fldCharType="separate"/>
      </w:r>
      <w:r>
        <w:t>9</w:t>
      </w:r>
      <w:r>
        <w:fldChar w:fldCharType="end"/>
      </w:r>
      <w:r>
        <w:rPr>
          <w:rFonts w:ascii="宋体" w:hAnsi="宋体"/>
          <w:color w:val="auto"/>
          <w:szCs w:val="32"/>
          <w:highlight w:val="none"/>
        </w:rPr>
        <w:fldChar w:fldCharType="end"/>
      </w:r>
    </w:p>
    <w:p w14:paraId="4D268CCA">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_Toc26992 </w:instrText>
      </w:r>
      <w:r>
        <w:rPr>
          <w:rFonts w:ascii="宋体" w:hAnsi="宋体"/>
          <w:szCs w:val="32"/>
          <w:highlight w:val="none"/>
        </w:rPr>
        <w:fldChar w:fldCharType="separate"/>
      </w:r>
      <w:r>
        <w:rPr>
          <w:rFonts w:hint="eastAsia" w:ascii="仿宋" w:hAnsi="仿宋" w:eastAsia="仿宋"/>
          <w:highlight w:val="none"/>
        </w:rPr>
        <w:t>第三节  投标文件的编写</w:t>
      </w:r>
      <w:r>
        <w:tab/>
      </w:r>
      <w:r>
        <w:fldChar w:fldCharType="begin"/>
      </w:r>
      <w:r>
        <w:instrText xml:space="preserve"> PAGEREF _Toc26992 \h </w:instrText>
      </w:r>
      <w:r>
        <w:fldChar w:fldCharType="separate"/>
      </w:r>
      <w:r>
        <w:t>10</w:t>
      </w:r>
      <w:r>
        <w:fldChar w:fldCharType="end"/>
      </w:r>
      <w:r>
        <w:rPr>
          <w:rFonts w:ascii="宋体" w:hAnsi="宋体"/>
          <w:color w:val="auto"/>
          <w:szCs w:val="32"/>
          <w:highlight w:val="none"/>
        </w:rPr>
        <w:fldChar w:fldCharType="end"/>
      </w:r>
    </w:p>
    <w:p w14:paraId="33F97108">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_Toc14000 </w:instrText>
      </w:r>
      <w:r>
        <w:rPr>
          <w:rFonts w:ascii="宋体" w:hAnsi="宋体"/>
          <w:szCs w:val="32"/>
          <w:highlight w:val="none"/>
        </w:rPr>
        <w:fldChar w:fldCharType="separate"/>
      </w:r>
      <w:r>
        <w:rPr>
          <w:rFonts w:hint="eastAsia" w:ascii="仿宋" w:hAnsi="仿宋" w:eastAsia="仿宋"/>
          <w:highlight w:val="none"/>
        </w:rPr>
        <w:t>8</w:t>
      </w:r>
      <w:r>
        <w:rPr>
          <w:rFonts w:ascii="仿宋" w:hAnsi="仿宋" w:eastAsia="仿宋"/>
          <w:highlight w:val="none"/>
        </w:rPr>
        <w:t xml:space="preserve">. </w:t>
      </w:r>
      <w:r>
        <w:rPr>
          <w:rFonts w:hint="eastAsia" w:ascii="仿宋" w:hAnsi="仿宋" w:eastAsia="仿宋"/>
          <w:highlight w:val="none"/>
        </w:rPr>
        <w:t>要求</w:t>
      </w:r>
      <w:r>
        <w:tab/>
      </w:r>
      <w:r>
        <w:fldChar w:fldCharType="begin"/>
      </w:r>
      <w:r>
        <w:instrText xml:space="preserve"> PAGEREF _Toc14000 \h </w:instrText>
      </w:r>
      <w:r>
        <w:fldChar w:fldCharType="separate"/>
      </w:r>
      <w:r>
        <w:t>10</w:t>
      </w:r>
      <w:r>
        <w:fldChar w:fldCharType="end"/>
      </w:r>
      <w:r>
        <w:rPr>
          <w:rFonts w:ascii="宋体" w:hAnsi="宋体"/>
          <w:color w:val="auto"/>
          <w:szCs w:val="32"/>
          <w:highlight w:val="none"/>
        </w:rPr>
        <w:fldChar w:fldCharType="end"/>
      </w:r>
    </w:p>
    <w:p w14:paraId="6CE70107">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_Toc1899 </w:instrText>
      </w:r>
      <w:r>
        <w:rPr>
          <w:rFonts w:ascii="宋体" w:hAnsi="宋体"/>
          <w:szCs w:val="32"/>
          <w:highlight w:val="none"/>
        </w:rPr>
        <w:fldChar w:fldCharType="separate"/>
      </w:r>
      <w:r>
        <w:rPr>
          <w:rFonts w:hint="eastAsia" w:ascii="仿宋" w:hAnsi="仿宋" w:eastAsia="仿宋"/>
          <w:highlight w:val="none"/>
        </w:rPr>
        <w:t>9</w:t>
      </w:r>
      <w:r>
        <w:rPr>
          <w:rFonts w:ascii="仿宋" w:hAnsi="仿宋" w:eastAsia="仿宋"/>
          <w:highlight w:val="none"/>
        </w:rPr>
        <w:t xml:space="preserve">. </w:t>
      </w:r>
      <w:r>
        <w:rPr>
          <w:rFonts w:hint="eastAsia" w:ascii="仿宋" w:hAnsi="仿宋" w:eastAsia="仿宋"/>
          <w:highlight w:val="none"/>
        </w:rPr>
        <w:t>投标文件语言</w:t>
      </w:r>
      <w:r>
        <w:tab/>
      </w:r>
      <w:r>
        <w:fldChar w:fldCharType="begin"/>
      </w:r>
      <w:r>
        <w:instrText xml:space="preserve"> PAGEREF _Toc1899 \h </w:instrText>
      </w:r>
      <w:r>
        <w:fldChar w:fldCharType="separate"/>
      </w:r>
      <w:r>
        <w:t>10</w:t>
      </w:r>
      <w:r>
        <w:fldChar w:fldCharType="end"/>
      </w:r>
      <w:r>
        <w:rPr>
          <w:rFonts w:ascii="宋体" w:hAnsi="宋体"/>
          <w:color w:val="auto"/>
          <w:szCs w:val="32"/>
          <w:highlight w:val="none"/>
        </w:rPr>
        <w:fldChar w:fldCharType="end"/>
      </w:r>
    </w:p>
    <w:p w14:paraId="22208E99">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_Toc58 </w:instrText>
      </w:r>
      <w:r>
        <w:rPr>
          <w:rFonts w:ascii="宋体" w:hAnsi="宋体"/>
          <w:szCs w:val="32"/>
          <w:highlight w:val="none"/>
        </w:rPr>
        <w:fldChar w:fldCharType="separate"/>
      </w:r>
      <w:r>
        <w:rPr>
          <w:rFonts w:hint="eastAsia" w:ascii="仿宋" w:hAnsi="仿宋" w:eastAsia="仿宋"/>
          <w:highlight w:val="none"/>
        </w:rPr>
        <w:t>10</w:t>
      </w:r>
      <w:r>
        <w:rPr>
          <w:rFonts w:ascii="仿宋" w:hAnsi="仿宋" w:eastAsia="仿宋"/>
          <w:highlight w:val="none"/>
        </w:rPr>
        <w:t xml:space="preserve">. </w:t>
      </w:r>
      <w:r>
        <w:rPr>
          <w:rFonts w:hint="eastAsia" w:ascii="仿宋" w:hAnsi="仿宋" w:eastAsia="仿宋"/>
          <w:highlight w:val="none"/>
        </w:rPr>
        <w:t>投标文件的组成</w:t>
      </w:r>
      <w:r>
        <w:tab/>
      </w:r>
      <w:r>
        <w:fldChar w:fldCharType="begin"/>
      </w:r>
      <w:r>
        <w:instrText xml:space="preserve"> PAGEREF _Toc58 \h </w:instrText>
      </w:r>
      <w:r>
        <w:fldChar w:fldCharType="separate"/>
      </w:r>
      <w:r>
        <w:t>10</w:t>
      </w:r>
      <w:r>
        <w:fldChar w:fldCharType="end"/>
      </w:r>
      <w:r>
        <w:rPr>
          <w:rFonts w:ascii="宋体" w:hAnsi="宋体"/>
          <w:color w:val="auto"/>
          <w:szCs w:val="32"/>
          <w:highlight w:val="none"/>
        </w:rPr>
        <w:fldChar w:fldCharType="end"/>
      </w:r>
    </w:p>
    <w:p w14:paraId="6C8925E6">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_Toc22393 </w:instrText>
      </w:r>
      <w:r>
        <w:rPr>
          <w:rFonts w:ascii="宋体" w:hAnsi="宋体"/>
          <w:szCs w:val="32"/>
          <w:highlight w:val="none"/>
        </w:rPr>
        <w:fldChar w:fldCharType="separate"/>
      </w:r>
      <w:r>
        <w:rPr>
          <w:rFonts w:hint="eastAsia" w:ascii="仿宋" w:hAnsi="仿宋" w:eastAsia="仿宋"/>
          <w:highlight w:val="none"/>
        </w:rPr>
        <w:t>11</w:t>
      </w:r>
      <w:r>
        <w:rPr>
          <w:rFonts w:ascii="仿宋" w:hAnsi="仿宋" w:eastAsia="仿宋"/>
          <w:highlight w:val="none"/>
        </w:rPr>
        <w:t xml:space="preserve">. </w:t>
      </w:r>
      <w:r>
        <w:rPr>
          <w:rFonts w:hint="eastAsia" w:ascii="仿宋" w:hAnsi="仿宋" w:eastAsia="仿宋"/>
          <w:highlight w:val="none"/>
        </w:rPr>
        <w:t>投标有效期</w:t>
      </w:r>
      <w:r>
        <w:tab/>
      </w:r>
      <w:r>
        <w:fldChar w:fldCharType="begin"/>
      </w:r>
      <w:r>
        <w:instrText xml:space="preserve"> PAGEREF _Toc22393 \h </w:instrText>
      </w:r>
      <w:r>
        <w:fldChar w:fldCharType="separate"/>
      </w:r>
      <w:r>
        <w:t>10</w:t>
      </w:r>
      <w:r>
        <w:fldChar w:fldCharType="end"/>
      </w:r>
      <w:r>
        <w:rPr>
          <w:rFonts w:ascii="宋体" w:hAnsi="宋体"/>
          <w:color w:val="auto"/>
          <w:szCs w:val="32"/>
          <w:highlight w:val="none"/>
        </w:rPr>
        <w:fldChar w:fldCharType="end"/>
      </w:r>
    </w:p>
    <w:p w14:paraId="08955312">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_Toc17574 </w:instrText>
      </w:r>
      <w:r>
        <w:rPr>
          <w:rFonts w:ascii="宋体" w:hAnsi="宋体"/>
          <w:szCs w:val="32"/>
          <w:highlight w:val="none"/>
        </w:rPr>
        <w:fldChar w:fldCharType="separate"/>
      </w:r>
      <w:r>
        <w:rPr>
          <w:rFonts w:hint="eastAsia" w:ascii="仿宋" w:hAnsi="仿宋" w:eastAsia="仿宋"/>
          <w:highlight w:val="none"/>
        </w:rPr>
        <w:t>12. 投标保证金</w:t>
      </w:r>
      <w:r>
        <w:tab/>
      </w:r>
      <w:r>
        <w:fldChar w:fldCharType="begin"/>
      </w:r>
      <w:r>
        <w:instrText xml:space="preserve"> PAGEREF _Toc17574 \h </w:instrText>
      </w:r>
      <w:r>
        <w:fldChar w:fldCharType="separate"/>
      </w:r>
      <w:r>
        <w:t>11</w:t>
      </w:r>
      <w:r>
        <w:fldChar w:fldCharType="end"/>
      </w:r>
      <w:r>
        <w:rPr>
          <w:rFonts w:ascii="宋体" w:hAnsi="宋体"/>
          <w:color w:val="auto"/>
          <w:szCs w:val="32"/>
          <w:highlight w:val="none"/>
        </w:rPr>
        <w:fldChar w:fldCharType="end"/>
      </w:r>
    </w:p>
    <w:p w14:paraId="3A758D9E">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_Toc15508 </w:instrText>
      </w:r>
      <w:r>
        <w:rPr>
          <w:rFonts w:ascii="宋体" w:hAnsi="宋体"/>
          <w:szCs w:val="32"/>
          <w:highlight w:val="none"/>
        </w:rPr>
        <w:fldChar w:fldCharType="separate"/>
      </w:r>
      <w:r>
        <w:rPr>
          <w:rFonts w:hint="eastAsia" w:ascii="仿宋" w:hAnsi="仿宋" w:eastAsia="仿宋"/>
          <w:highlight w:val="none"/>
        </w:rPr>
        <w:t>13</w:t>
      </w:r>
      <w:r>
        <w:rPr>
          <w:rFonts w:ascii="仿宋" w:hAnsi="仿宋" w:eastAsia="仿宋"/>
          <w:highlight w:val="none"/>
        </w:rPr>
        <w:t xml:space="preserve">. </w:t>
      </w:r>
      <w:r>
        <w:rPr>
          <w:rFonts w:hint="eastAsia" w:ascii="仿宋" w:hAnsi="仿宋" w:eastAsia="仿宋"/>
          <w:highlight w:val="none"/>
        </w:rPr>
        <w:t>投标文件的格式</w:t>
      </w:r>
      <w:r>
        <w:tab/>
      </w:r>
      <w:r>
        <w:fldChar w:fldCharType="begin"/>
      </w:r>
      <w:r>
        <w:instrText xml:space="preserve"> PAGEREF _Toc15508 \h </w:instrText>
      </w:r>
      <w:r>
        <w:fldChar w:fldCharType="separate"/>
      </w:r>
      <w:r>
        <w:t>12</w:t>
      </w:r>
      <w:r>
        <w:fldChar w:fldCharType="end"/>
      </w:r>
      <w:r>
        <w:rPr>
          <w:rFonts w:ascii="宋体" w:hAnsi="宋体"/>
          <w:color w:val="auto"/>
          <w:szCs w:val="32"/>
          <w:highlight w:val="none"/>
        </w:rPr>
        <w:fldChar w:fldCharType="end"/>
      </w:r>
    </w:p>
    <w:p w14:paraId="35274EFA">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_Toc3542 </w:instrText>
      </w:r>
      <w:r>
        <w:rPr>
          <w:rFonts w:ascii="宋体" w:hAnsi="宋体"/>
          <w:szCs w:val="32"/>
          <w:highlight w:val="none"/>
        </w:rPr>
        <w:fldChar w:fldCharType="separate"/>
      </w:r>
      <w:r>
        <w:rPr>
          <w:rFonts w:hint="eastAsia" w:ascii="仿宋" w:hAnsi="仿宋" w:eastAsia="仿宋"/>
          <w:highlight w:val="none"/>
        </w:rPr>
        <w:t>第四节  投标文件的提交</w:t>
      </w:r>
      <w:r>
        <w:tab/>
      </w:r>
      <w:r>
        <w:fldChar w:fldCharType="begin"/>
      </w:r>
      <w:r>
        <w:instrText xml:space="preserve"> PAGEREF _Toc3542 \h </w:instrText>
      </w:r>
      <w:r>
        <w:fldChar w:fldCharType="separate"/>
      </w:r>
      <w:r>
        <w:t>13</w:t>
      </w:r>
      <w:r>
        <w:fldChar w:fldCharType="end"/>
      </w:r>
      <w:r>
        <w:rPr>
          <w:rFonts w:ascii="宋体" w:hAnsi="宋体"/>
          <w:color w:val="auto"/>
          <w:szCs w:val="32"/>
          <w:highlight w:val="none"/>
        </w:rPr>
        <w:fldChar w:fldCharType="end"/>
      </w:r>
    </w:p>
    <w:p w14:paraId="7EE166E4">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_Toc18592 </w:instrText>
      </w:r>
      <w:r>
        <w:rPr>
          <w:rFonts w:ascii="宋体" w:hAnsi="宋体"/>
          <w:szCs w:val="32"/>
          <w:highlight w:val="none"/>
        </w:rPr>
        <w:fldChar w:fldCharType="separate"/>
      </w:r>
      <w:r>
        <w:rPr>
          <w:rFonts w:hint="eastAsia" w:ascii="仿宋" w:hAnsi="仿宋" w:eastAsia="仿宋"/>
          <w:highlight w:val="none"/>
        </w:rPr>
        <w:t>14. 投标文件的密封、标记和递交</w:t>
      </w:r>
      <w:r>
        <w:tab/>
      </w:r>
      <w:r>
        <w:fldChar w:fldCharType="begin"/>
      </w:r>
      <w:r>
        <w:instrText xml:space="preserve"> PAGEREF _Toc18592 \h </w:instrText>
      </w:r>
      <w:r>
        <w:fldChar w:fldCharType="separate"/>
      </w:r>
      <w:r>
        <w:t>13</w:t>
      </w:r>
      <w:r>
        <w:fldChar w:fldCharType="end"/>
      </w:r>
      <w:r>
        <w:rPr>
          <w:rFonts w:ascii="宋体" w:hAnsi="宋体"/>
          <w:color w:val="auto"/>
          <w:szCs w:val="32"/>
          <w:highlight w:val="none"/>
        </w:rPr>
        <w:fldChar w:fldCharType="end"/>
      </w:r>
    </w:p>
    <w:p w14:paraId="59B2D600">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_Toc16258 </w:instrText>
      </w:r>
      <w:r>
        <w:rPr>
          <w:rFonts w:ascii="宋体" w:hAnsi="宋体"/>
          <w:szCs w:val="32"/>
          <w:highlight w:val="none"/>
        </w:rPr>
        <w:fldChar w:fldCharType="separate"/>
      </w:r>
      <w:r>
        <w:rPr>
          <w:rFonts w:hint="eastAsia" w:ascii="仿宋" w:hAnsi="仿宋" w:eastAsia="仿宋"/>
          <w:highlight w:val="none"/>
        </w:rPr>
        <w:t>第五节</w:t>
      </w:r>
      <w:r>
        <w:rPr>
          <w:rFonts w:hint="eastAsia" w:ascii="仿宋" w:hAnsi="仿宋" w:eastAsia="仿宋"/>
          <w:highlight w:val="none"/>
          <w:lang w:val="en-US" w:eastAsia="zh-CN"/>
        </w:rPr>
        <w:t xml:space="preserve"> </w:t>
      </w:r>
      <w:r>
        <w:rPr>
          <w:rFonts w:hint="eastAsia" w:ascii="仿宋" w:hAnsi="仿宋" w:eastAsia="仿宋"/>
          <w:highlight w:val="none"/>
        </w:rPr>
        <w:t>投标文件的评估和比较</w:t>
      </w:r>
      <w:r>
        <w:tab/>
      </w:r>
      <w:r>
        <w:fldChar w:fldCharType="begin"/>
      </w:r>
      <w:r>
        <w:instrText xml:space="preserve"> PAGEREF _Toc16258 \h </w:instrText>
      </w:r>
      <w:r>
        <w:fldChar w:fldCharType="separate"/>
      </w:r>
      <w:r>
        <w:t>14</w:t>
      </w:r>
      <w:r>
        <w:fldChar w:fldCharType="end"/>
      </w:r>
      <w:r>
        <w:rPr>
          <w:rFonts w:ascii="宋体" w:hAnsi="宋体"/>
          <w:color w:val="auto"/>
          <w:szCs w:val="32"/>
          <w:highlight w:val="none"/>
        </w:rPr>
        <w:fldChar w:fldCharType="end"/>
      </w:r>
    </w:p>
    <w:p w14:paraId="35A9321A">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_Toc3147 </w:instrText>
      </w:r>
      <w:r>
        <w:rPr>
          <w:rFonts w:ascii="宋体" w:hAnsi="宋体"/>
          <w:szCs w:val="32"/>
          <w:highlight w:val="none"/>
        </w:rPr>
        <w:fldChar w:fldCharType="separate"/>
      </w:r>
      <w:r>
        <w:rPr>
          <w:rFonts w:hint="eastAsia" w:ascii="仿宋" w:hAnsi="仿宋" w:eastAsia="仿宋"/>
          <w:highlight w:val="none"/>
        </w:rPr>
        <w:t>15．开标、评标时间</w:t>
      </w:r>
      <w:r>
        <w:tab/>
      </w:r>
      <w:r>
        <w:fldChar w:fldCharType="begin"/>
      </w:r>
      <w:r>
        <w:instrText xml:space="preserve"> PAGEREF _Toc3147 \h </w:instrText>
      </w:r>
      <w:r>
        <w:fldChar w:fldCharType="separate"/>
      </w:r>
      <w:r>
        <w:t>14</w:t>
      </w:r>
      <w:r>
        <w:fldChar w:fldCharType="end"/>
      </w:r>
      <w:r>
        <w:rPr>
          <w:rFonts w:ascii="宋体" w:hAnsi="宋体"/>
          <w:color w:val="auto"/>
          <w:szCs w:val="32"/>
          <w:highlight w:val="none"/>
        </w:rPr>
        <w:fldChar w:fldCharType="end"/>
      </w:r>
    </w:p>
    <w:p w14:paraId="1806D491">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_Toc23570 </w:instrText>
      </w:r>
      <w:r>
        <w:rPr>
          <w:rFonts w:ascii="宋体" w:hAnsi="宋体"/>
          <w:szCs w:val="32"/>
          <w:highlight w:val="none"/>
        </w:rPr>
        <w:fldChar w:fldCharType="separate"/>
      </w:r>
      <w:r>
        <w:rPr>
          <w:rFonts w:hint="eastAsia" w:ascii="仿宋" w:hAnsi="仿宋" w:eastAsia="仿宋"/>
          <w:highlight w:val="none"/>
        </w:rPr>
        <w:t>16．评标委员会</w:t>
      </w:r>
      <w:r>
        <w:tab/>
      </w:r>
      <w:r>
        <w:fldChar w:fldCharType="begin"/>
      </w:r>
      <w:r>
        <w:instrText xml:space="preserve"> PAGEREF _Toc23570 \h </w:instrText>
      </w:r>
      <w:r>
        <w:fldChar w:fldCharType="separate"/>
      </w:r>
      <w:r>
        <w:t>14</w:t>
      </w:r>
      <w:r>
        <w:fldChar w:fldCharType="end"/>
      </w:r>
      <w:r>
        <w:rPr>
          <w:rFonts w:ascii="宋体" w:hAnsi="宋体"/>
          <w:color w:val="auto"/>
          <w:szCs w:val="32"/>
          <w:highlight w:val="none"/>
        </w:rPr>
        <w:fldChar w:fldCharType="end"/>
      </w:r>
    </w:p>
    <w:p w14:paraId="286B56C5">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_Toc11019 </w:instrText>
      </w:r>
      <w:r>
        <w:rPr>
          <w:rFonts w:ascii="宋体" w:hAnsi="宋体"/>
          <w:szCs w:val="32"/>
          <w:highlight w:val="none"/>
        </w:rPr>
        <w:fldChar w:fldCharType="separate"/>
      </w:r>
      <w:r>
        <w:rPr>
          <w:rFonts w:hint="eastAsia" w:ascii="仿宋" w:hAnsi="仿宋" w:eastAsia="仿宋"/>
          <w:highlight w:val="none"/>
        </w:rPr>
        <w:t>17</w:t>
      </w:r>
      <w:r>
        <w:rPr>
          <w:rFonts w:ascii="仿宋" w:hAnsi="仿宋" w:eastAsia="仿宋"/>
          <w:highlight w:val="none"/>
        </w:rPr>
        <w:t xml:space="preserve">. </w:t>
      </w:r>
      <w:r>
        <w:rPr>
          <w:rFonts w:hint="eastAsia" w:ascii="仿宋" w:hAnsi="仿宋" w:eastAsia="仿宋"/>
          <w:highlight w:val="none"/>
        </w:rPr>
        <w:t>投标文件的初审</w:t>
      </w:r>
      <w:r>
        <w:tab/>
      </w:r>
      <w:r>
        <w:fldChar w:fldCharType="begin"/>
      </w:r>
      <w:r>
        <w:instrText xml:space="preserve"> PAGEREF _Toc11019 \h </w:instrText>
      </w:r>
      <w:r>
        <w:fldChar w:fldCharType="separate"/>
      </w:r>
      <w:r>
        <w:t>14</w:t>
      </w:r>
      <w:r>
        <w:fldChar w:fldCharType="end"/>
      </w:r>
      <w:r>
        <w:rPr>
          <w:rFonts w:ascii="宋体" w:hAnsi="宋体"/>
          <w:color w:val="auto"/>
          <w:szCs w:val="32"/>
          <w:highlight w:val="none"/>
        </w:rPr>
        <w:fldChar w:fldCharType="end"/>
      </w:r>
    </w:p>
    <w:p w14:paraId="43652ABB">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_Toc8485 </w:instrText>
      </w:r>
      <w:r>
        <w:rPr>
          <w:rFonts w:ascii="宋体" w:hAnsi="宋体"/>
          <w:szCs w:val="32"/>
          <w:highlight w:val="none"/>
        </w:rPr>
        <w:fldChar w:fldCharType="separate"/>
      </w:r>
      <w:r>
        <w:rPr>
          <w:rFonts w:hint="eastAsia" w:ascii="仿宋" w:hAnsi="仿宋" w:eastAsia="仿宋"/>
          <w:highlight w:val="none"/>
        </w:rPr>
        <w:t>18.评标办法</w:t>
      </w:r>
      <w:r>
        <w:tab/>
      </w:r>
      <w:r>
        <w:fldChar w:fldCharType="begin"/>
      </w:r>
      <w:r>
        <w:instrText xml:space="preserve"> PAGEREF _Toc8485 \h </w:instrText>
      </w:r>
      <w:r>
        <w:fldChar w:fldCharType="separate"/>
      </w:r>
      <w:r>
        <w:t>17</w:t>
      </w:r>
      <w:r>
        <w:fldChar w:fldCharType="end"/>
      </w:r>
      <w:r>
        <w:rPr>
          <w:rFonts w:ascii="宋体" w:hAnsi="宋体"/>
          <w:color w:val="auto"/>
          <w:szCs w:val="32"/>
          <w:highlight w:val="none"/>
        </w:rPr>
        <w:fldChar w:fldCharType="end"/>
      </w:r>
    </w:p>
    <w:p w14:paraId="1E8DB1D1">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_Toc31738 </w:instrText>
      </w:r>
      <w:r>
        <w:rPr>
          <w:rFonts w:ascii="宋体" w:hAnsi="宋体"/>
          <w:szCs w:val="32"/>
          <w:highlight w:val="none"/>
        </w:rPr>
        <w:fldChar w:fldCharType="separate"/>
      </w:r>
      <w:r>
        <w:rPr>
          <w:rFonts w:hint="eastAsia" w:ascii="仿宋" w:hAnsi="仿宋" w:eastAsia="仿宋"/>
          <w:highlight w:val="none"/>
        </w:rPr>
        <w:t>19. 投标文件的澄清</w:t>
      </w:r>
      <w:r>
        <w:tab/>
      </w:r>
      <w:r>
        <w:fldChar w:fldCharType="begin"/>
      </w:r>
      <w:r>
        <w:instrText xml:space="preserve"> PAGEREF _Toc31738 \h </w:instrText>
      </w:r>
      <w:r>
        <w:fldChar w:fldCharType="separate"/>
      </w:r>
      <w:r>
        <w:t>22</w:t>
      </w:r>
      <w:r>
        <w:fldChar w:fldCharType="end"/>
      </w:r>
      <w:r>
        <w:rPr>
          <w:rFonts w:ascii="宋体" w:hAnsi="宋体"/>
          <w:color w:val="auto"/>
          <w:szCs w:val="32"/>
          <w:highlight w:val="none"/>
        </w:rPr>
        <w:fldChar w:fldCharType="end"/>
      </w:r>
    </w:p>
    <w:p w14:paraId="15EF86D5">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_Toc16764 </w:instrText>
      </w:r>
      <w:r>
        <w:rPr>
          <w:rFonts w:ascii="宋体" w:hAnsi="宋体"/>
          <w:szCs w:val="32"/>
          <w:highlight w:val="none"/>
        </w:rPr>
        <w:fldChar w:fldCharType="separate"/>
      </w:r>
      <w:r>
        <w:rPr>
          <w:rFonts w:hint="eastAsia" w:ascii="仿宋" w:hAnsi="仿宋" w:eastAsia="仿宋"/>
          <w:highlight w:val="none"/>
        </w:rPr>
        <w:t>20. 比较与评价</w:t>
      </w:r>
      <w:r>
        <w:tab/>
      </w:r>
      <w:r>
        <w:fldChar w:fldCharType="begin"/>
      </w:r>
      <w:r>
        <w:instrText xml:space="preserve"> PAGEREF _Toc16764 \h </w:instrText>
      </w:r>
      <w:r>
        <w:fldChar w:fldCharType="separate"/>
      </w:r>
      <w:r>
        <w:t>22</w:t>
      </w:r>
      <w:r>
        <w:fldChar w:fldCharType="end"/>
      </w:r>
      <w:r>
        <w:rPr>
          <w:rFonts w:ascii="宋体" w:hAnsi="宋体"/>
          <w:color w:val="auto"/>
          <w:szCs w:val="32"/>
          <w:highlight w:val="none"/>
        </w:rPr>
        <w:fldChar w:fldCharType="end"/>
      </w:r>
    </w:p>
    <w:p w14:paraId="202EEB8D">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_Toc1696 </w:instrText>
      </w:r>
      <w:r>
        <w:rPr>
          <w:rFonts w:ascii="宋体" w:hAnsi="宋体"/>
          <w:szCs w:val="32"/>
          <w:highlight w:val="none"/>
        </w:rPr>
        <w:fldChar w:fldCharType="separate"/>
      </w:r>
      <w:r>
        <w:rPr>
          <w:rFonts w:hint="eastAsia" w:ascii="仿宋" w:hAnsi="仿宋" w:eastAsia="仿宋"/>
          <w:highlight w:val="none"/>
        </w:rPr>
        <w:t>第六节 定标与签订合同</w:t>
      </w:r>
      <w:r>
        <w:tab/>
      </w:r>
      <w:r>
        <w:fldChar w:fldCharType="begin"/>
      </w:r>
      <w:r>
        <w:instrText xml:space="preserve"> PAGEREF _Toc1696 \h </w:instrText>
      </w:r>
      <w:r>
        <w:fldChar w:fldCharType="separate"/>
      </w:r>
      <w:r>
        <w:t>23</w:t>
      </w:r>
      <w:r>
        <w:fldChar w:fldCharType="end"/>
      </w:r>
      <w:r>
        <w:rPr>
          <w:rFonts w:ascii="宋体" w:hAnsi="宋体"/>
          <w:color w:val="auto"/>
          <w:szCs w:val="32"/>
          <w:highlight w:val="none"/>
        </w:rPr>
        <w:fldChar w:fldCharType="end"/>
      </w:r>
    </w:p>
    <w:p w14:paraId="7FED96E4">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_Toc28457 </w:instrText>
      </w:r>
      <w:r>
        <w:rPr>
          <w:rFonts w:ascii="宋体" w:hAnsi="宋体"/>
          <w:szCs w:val="32"/>
          <w:highlight w:val="none"/>
        </w:rPr>
        <w:fldChar w:fldCharType="separate"/>
      </w:r>
      <w:r>
        <w:rPr>
          <w:rFonts w:hint="eastAsia" w:ascii="仿宋" w:hAnsi="仿宋" w:eastAsia="仿宋"/>
          <w:highlight w:val="none"/>
        </w:rPr>
        <w:t>21</w:t>
      </w:r>
      <w:r>
        <w:rPr>
          <w:rFonts w:ascii="仿宋" w:hAnsi="仿宋" w:eastAsia="仿宋"/>
          <w:highlight w:val="none"/>
        </w:rPr>
        <w:t>.</w:t>
      </w:r>
      <w:r>
        <w:rPr>
          <w:rFonts w:hint="eastAsia" w:ascii="仿宋" w:hAnsi="仿宋" w:eastAsia="仿宋"/>
          <w:highlight w:val="none"/>
        </w:rPr>
        <w:t xml:space="preserve"> 定标准则</w:t>
      </w:r>
      <w:r>
        <w:tab/>
      </w:r>
      <w:r>
        <w:fldChar w:fldCharType="begin"/>
      </w:r>
      <w:r>
        <w:instrText xml:space="preserve"> PAGEREF _Toc28457 \h </w:instrText>
      </w:r>
      <w:r>
        <w:fldChar w:fldCharType="separate"/>
      </w:r>
      <w:r>
        <w:t>23</w:t>
      </w:r>
      <w:r>
        <w:fldChar w:fldCharType="end"/>
      </w:r>
      <w:r>
        <w:rPr>
          <w:rFonts w:ascii="宋体" w:hAnsi="宋体"/>
          <w:color w:val="auto"/>
          <w:szCs w:val="32"/>
          <w:highlight w:val="none"/>
        </w:rPr>
        <w:fldChar w:fldCharType="end"/>
      </w:r>
    </w:p>
    <w:p w14:paraId="41408FD1">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_Toc25315 </w:instrText>
      </w:r>
      <w:r>
        <w:rPr>
          <w:rFonts w:ascii="宋体" w:hAnsi="宋体"/>
          <w:szCs w:val="32"/>
          <w:highlight w:val="none"/>
        </w:rPr>
        <w:fldChar w:fldCharType="separate"/>
      </w:r>
      <w:r>
        <w:rPr>
          <w:rFonts w:hint="eastAsia" w:ascii="仿宋" w:hAnsi="仿宋" w:eastAsia="仿宋"/>
          <w:highlight w:val="none"/>
        </w:rPr>
        <w:t>22</w:t>
      </w:r>
      <w:r>
        <w:rPr>
          <w:rFonts w:ascii="仿宋" w:hAnsi="仿宋" w:eastAsia="仿宋"/>
          <w:highlight w:val="none"/>
        </w:rPr>
        <w:t xml:space="preserve">. </w:t>
      </w:r>
      <w:r>
        <w:rPr>
          <w:rFonts w:hint="eastAsia" w:ascii="仿宋" w:hAnsi="仿宋" w:eastAsia="仿宋"/>
          <w:highlight w:val="none"/>
        </w:rPr>
        <w:t>中标通知</w:t>
      </w:r>
      <w:r>
        <w:tab/>
      </w:r>
      <w:r>
        <w:fldChar w:fldCharType="begin"/>
      </w:r>
      <w:r>
        <w:instrText xml:space="preserve"> PAGEREF _Toc25315 \h </w:instrText>
      </w:r>
      <w:r>
        <w:fldChar w:fldCharType="separate"/>
      </w:r>
      <w:r>
        <w:t>23</w:t>
      </w:r>
      <w:r>
        <w:fldChar w:fldCharType="end"/>
      </w:r>
      <w:r>
        <w:rPr>
          <w:rFonts w:ascii="宋体" w:hAnsi="宋体"/>
          <w:color w:val="auto"/>
          <w:szCs w:val="32"/>
          <w:highlight w:val="none"/>
        </w:rPr>
        <w:fldChar w:fldCharType="end"/>
      </w:r>
    </w:p>
    <w:p w14:paraId="6199E7B7">
      <w:pPr>
        <w:pStyle w:val="8"/>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_Toc16422 </w:instrText>
      </w:r>
      <w:r>
        <w:rPr>
          <w:rFonts w:ascii="宋体" w:hAnsi="宋体"/>
          <w:szCs w:val="32"/>
          <w:highlight w:val="none"/>
        </w:rPr>
        <w:fldChar w:fldCharType="separate"/>
      </w:r>
      <w:r>
        <w:rPr>
          <w:rFonts w:hint="eastAsia" w:ascii="仿宋" w:hAnsi="仿宋" w:eastAsia="仿宋"/>
          <w:highlight w:val="none"/>
        </w:rPr>
        <w:t>23. 签订合同</w:t>
      </w:r>
      <w:r>
        <w:tab/>
      </w:r>
      <w:r>
        <w:fldChar w:fldCharType="begin"/>
      </w:r>
      <w:r>
        <w:instrText xml:space="preserve"> PAGEREF _Toc16422 \h </w:instrText>
      </w:r>
      <w:r>
        <w:fldChar w:fldCharType="separate"/>
      </w:r>
      <w:r>
        <w:t>23</w:t>
      </w:r>
      <w:r>
        <w:fldChar w:fldCharType="end"/>
      </w:r>
      <w:r>
        <w:rPr>
          <w:rFonts w:ascii="宋体" w:hAnsi="宋体"/>
          <w:color w:val="auto"/>
          <w:szCs w:val="32"/>
          <w:highlight w:val="none"/>
        </w:rPr>
        <w:fldChar w:fldCharType="end"/>
      </w:r>
    </w:p>
    <w:p w14:paraId="3B2C481A">
      <w:pPr>
        <w:pStyle w:val="13"/>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_Toc32189 </w:instrText>
      </w:r>
      <w:r>
        <w:rPr>
          <w:rFonts w:ascii="宋体" w:hAnsi="宋体"/>
          <w:szCs w:val="32"/>
          <w:highlight w:val="none"/>
        </w:rPr>
        <w:fldChar w:fldCharType="separate"/>
      </w:r>
      <w:r>
        <w:rPr>
          <w:rFonts w:hint="eastAsia" w:ascii="仿宋" w:hAnsi="仿宋" w:eastAsia="仿宋"/>
          <w:szCs w:val="32"/>
          <w:highlight w:val="none"/>
        </w:rPr>
        <w:t>第三章　招标内容及要求</w:t>
      </w:r>
      <w:r>
        <w:tab/>
      </w:r>
      <w:r>
        <w:fldChar w:fldCharType="begin"/>
      </w:r>
      <w:r>
        <w:instrText xml:space="preserve"> PAGEREF _Toc32189 \h </w:instrText>
      </w:r>
      <w:r>
        <w:fldChar w:fldCharType="separate"/>
      </w:r>
      <w:r>
        <w:t>25</w:t>
      </w:r>
      <w:r>
        <w:fldChar w:fldCharType="end"/>
      </w:r>
      <w:r>
        <w:rPr>
          <w:rFonts w:ascii="宋体" w:hAnsi="宋体"/>
          <w:color w:val="auto"/>
          <w:szCs w:val="32"/>
          <w:highlight w:val="none"/>
        </w:rPr>
        <w:fldChar w:fldCharType="end"/>
      </w:r>
    </w:p>
    <w:p w14:paraId="07B65285">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_Toc2247 </w:instrText>
      </w:r>
      <w:r>
        <w:rPr>
          <w:rFonts w:ascii="宋体" w:hAnsi="宋体"/>
          <w:szCs w:val="32"/>
          <w:highlight w:val="none"/>
        </w:rPr>
        <w:fldChar w:fldCharType="separate"/>
      </w:r>
      <w:r>
        <w:rPr>
          <w:rFonts w:hint="eastAsia" w:ascii="仿宋" w:hAnsi="仿宋" w:eastAsia="仿宋"/>
          <w:highlight w:val="none"/>
        </w:rPr>
        <w:t>第一节 项目需求</w:t>
      </w:r>
      <w:r>
        <w:rPr>
          <w:rFonts w:hint="eastAsia" w:ascii="仿宋" w:hAnsi="仿宋" w:eastAsia="仿宋"/>
          <w:highlight w:val="none"/>
          <w:lang w:eastAsia="zh-CN"/>
        </w:rPr>
        <w:t>（</w:t>
      </w:r>
      <w:r>
        <w:rPr>
          <w:rFonts w:hint="eastAsia" w:ascii="仿宋" w:hAnsi="仿宋" w:eastAsia="仿宋"/>
          <w:szCs w:val="32"/>
          <w:highlight w:val="none"/>
          <w:lang w:val="en-US" w:eastAsia="zh-CN"/>
        </w:rPr>
        <w:t>银泰百货温州世贸店</w:t>
      </w:r>
      <w:r>
        <w:rPr>
          <w:rFonts w:hint="eastAsia" w:ascii="仿宋" w:hAnsi="仿宋" w:eastAsia="仿宋"/>
          <w:highlight w:val="none"/>
          <w:lang w:eastAsia="zh-CN"/>
        </w:rPr>
        <w:t>）</w:t>
      </w:r>
      <w:r>
        <w:tab/>
      </w:r>
      <w:r>
        <w:fldChar w:fldCharType="begin"/>
      </w:r>
      <w:r>
        <w:instrText xml:space="preserve"> PAGEREF _Toc2247 \h </w:instrText>
      </w:r>
      <w:r>
        <w:fldChar w:fldCharType="separate"/>
      </w:r>
      <w:r>
        <w:t>25</w:t>
      </w:r>
      <w:r>
        <w:fldChar w:fldCharType="end"/>
      </w:r>
      <w:r>
        <w:rPr>
          <w:rFonts w:ascii="宋体" w:hAnsi="宋体"/>
          <w:color w:val="auto"/>
          <w:szCs w:val="32"/>
          <w:highlight w:val="none"/>
        </w:rPr>
        <w:fldChar w:fldCharType="end"/>
      </w:r>
    </w:p>
    <w:p w14:paraId="05A2B3EE">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_Toc4204 </w:instrText>
      </w:r>
      <w:r>
        <w:rPr>
          <w:rFonts w:ascii="宋体" w:hAnsi="宋体"/>
          <w:szCs w:val="32"/>
          <w:highlight w:val="none"/>
        </w:rPr>
        <w:fldChar w:fldCharType="separate"/>
      </w:r>
      <w:r>
        <w:rPr>
          <w:rFonts w:hint="eastAsia" w:ascii="仿宋" w:hAnsi="仿宋" w:eastAsia="仿宋"/>
          <w:highlight w:val="none"/>
        </w:rPr>
        <w:t>第二节 商务技术响应要求</w:t>
      </w:r>
      <w:r>
        <w:tab/>
      </w:r>
      <w:r>
        <w:fldChar w:fldCharType="begin"/>
      </w:r>
      <w:r>
        <w:instrText xml:space="preserve"> PAGEREF _Toc4204 \h </w:instrText>
      </w:r>
      <w:r>
        <w:fldChar w:fldCharType="separate"/>
      </w:r>
      <w:r>
        <w:t>28</w:t>
      </w:r>
      <w:r>
        <w:fldChar w:fldCharType="end"/>
      </w:r>
      <w:r>
        <w:rPr>
          <w:rFonts w:ascii="宋体" w:hAnsi="宋体"/>
          <w:color w:val="auto"/>
          <w:szCs w:val="32"/>
          <w:highlight w:val="none"/>
        </w:rPr>
        <w:fldChar w:fldCharType="end"/>
      </w:r>
    </w:p>
    <w:p w14:paraId="5F2F7886">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_Toc25254 </w:instrText>
      </w:r>
      <w:r>
        <w:rPr>
          <w:rFonts w:ascii="宋体" w:hAnsi="宋体"/>
          <w:szCs w:val="32"/>
          <w:highlight w:val="none"/>
        </w:rPr>
        <w:fldChar w:fldCharType="separate"/>
      </w:r>
      <w:r>
        <w:rPr>
          <w:rFonts w:hint="eastAsia" w:ascii="仿宋" w:hAnsi="仿宋" w:eastAsia="仿宋"/>
          <w:highlight w:val="none"/>
        </w:rPr>
        <w:t>第三节 报价要求</w:t>
      </w:r>
      <w:r>
        <w:tab/>
      </w:r>
      <w:r>
        <w:fldChar w:fldCharType="begin"/>
      </w:r>
      <w:r>
        <w:instrText xml:space="preserve"> PAGEREF _Toc25254 \h </w:instrText>
      </w:r>
      <w:r>
        <w:fldChar w:fldCharType="separate"/>
      </w:r>
      <w:r>
        <w:t>30</w:t>
      </w:r>
      <w:r>
        <w:fldChar w:fldCharType="end"/>
      </w:r>
      <w:r>
        <w:rPr>
          <w:rFonts w:ascii="宋体" w:hAnsi="宋体"/>
          <w:color w:val="auto"/>
          <w:szCs w:val="32"/>
          <w:highlight w:val="none"/>
        </w:rPr>
        <w:fldChar w:fldCharType="end"/>
      </w:r>
    </w:p>
    <w:p w14:paraId="65BE1501">
      <w:pPr>
        <w:pStyle w:val="13"/>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_Toc17961 </w:instrText>
      </w:r>
      <w:r>
        <w:rPr>
          <w:rFonts w:ascii="宋体" w:hAnsi="宋体"/>
          <w:szCs w:val="32"/>
          <w:highlight w:val="none"/>
        </w:rPr>
        <w:fldChar w:fldCharType="separate"/>
      </w:r>
      <w:r>
        <w:rPr>
          <w:rFonts w:hint="eastAsia" w:ascii="仿宋" w:hAnsi="仿宋" w:eastAsia="仿宋"/>
          <w:highlight w:val="none"/>
        </w:rPr>
        <w:t>第四章  投标文件格式</w:t>
      </w:r>
      <w:r>
        <w:tab/>
      </w:r>
      <w:r>
        <w:fldChar w:fldCharType="begin"/>
      </w:r>
      <w:r>
        <w:instrText xml:space="preserve"> PAGEREF _Toc17961 \h </w:instrText>
      </w:r>
      <w:r>
        <w:fldChar w:fldCharType="separate"/>
      </w:r>
      <w:r>
        <w:t>31</w:t>
      </w:r>
      <w:r>
        <w:fldChar w:fldCharType="end"/>
      </w:r>
      <w:r>
        <w:rPr>
          <w:rFonts w:ascii="宋体" w:hAnsi="宋体"/>
          <w:color w:val="auto"/>
          <w:szCs w:val="32"/>
          <w:highlight w:val="none"/>
        </w:rPr>
        <w:fldChar w:fldCharType="end"/>
      </w:r>
    </w:p>
    <w:p w14:paraId="21FC7E3D">
      <w:pPr>
        <w:pStyle w:val="13"/>
        <w:tabs>
          <w:tab w:val="right" w:leader="dot" w:pos="9061"/>
        </w:tabs>
        <w:spacing w:before="0" w:after="0" w:line="400" w:lineRule="exact"/>
        <w:rPr>
          <w:rFonts w:ascii="宋体" w:hAnsi="宋体"/>
          <w:color w:val="auto"/>
          <w:szCs w:val="32"/>
          <w:highlight w:val="none"/>
        </w:rPr>
      </w:pPr>
      <w:r>
        <w:rPr>
          <w:rFonts w:ascii="宋体" w:hAnsi="宋体"/>
          <w:color w:val="auto"/>
          <w:szCs w:val="32"/>
          <w:highlight w:val="none"/>
        </w:rPr>
        <w:fldChar w:fldCharType="end"/>
      </w:r>
      <w:bookmarkStart w:id="8" w:name="_Toc51489303"/>
    </w:p>
    <w:p w14:paraId="1638B8BB">
      <w:pPr>
        <w:rPr>
          <w:rFonts w:ascii="宋体" w:hAnsi="宋体"/>
          <w:color w:val="auto"/>
          <w:szCs w:val="32"/>
          <w:highlight w:val="none"/>
        </w:rPr>
      </w:pPr>
    </w:p>
    <w:p w14:paraId="31211596">
      <w:pPr>
        <w:rPr>
          <w:rFonts w:ascii="宋体" w:hAnsi="宋体"/>
          <w:color w:val="auto"/>
          <w:szCs w:val="32"/>
          <w:highlight w:val="none"/>
        </w:rPr>
      </w:pPr>
    </w:p>
    <w:p w14:paraId="0C247E41">
      <w:pPr>
        <w:rPr>
          <w:rFonts w:ascii="宋体" w:hAnsi="宋体"/>
          <w:color w:val="auto"/>
          <w:szCs w:val="32"/>
          <w:highlight w:val="none"/>
        </w:rPr>
      </w:pPr>
    </w:p>
    <w:p w14:paraId="5F89DF04">
      <w:pPr>
        <w:rPr>
          <w:rFonts w:ascii="宋体" w:hAnsi="宋体"/>
          <w:color w:val="auto"/>
          <w:szCs w:val="32"/>
          <w:highlight w:val="none"/>
        </w:rPr>
      </w:pPr>
    </w:p>
    <w:p w14:paraId="0113096D">
      <w:pPr>
        <w:rPr>
          <w:rFonts w:ascii="宋体" w:hAnsi="宋体"/>
          <w:color w:val="auto"/>
          <w:szCs w:val="32"/>
          <w:highlight w:val="none"/>
        </w:rPr>
      </w:pPr>
    </w:p>
    <w:p w14:paraId="61032BB3">
      <w:pPr>
        <w:rPr>
          <w:rFonts w:ascii="宋体" w:hAnsi="宋体"/>
          <w:color w:val="auto"/>
          <w:szCs w:val="32"/>
          <w:highlight w:val="none"/>
        </w:rPr>
      </w:pPr>
    </w:p>
    <w:p w14:paraId="6ABE378F">
      <w:pPr>
        <w:rPr>
          <w:rFonts w:ascii="宋体" w:hAnsi="宋体"/>
          <w:color w:val="auto"/>
          <w:szCs w:val="32"/>
          <w:highlight w:val="none"/>
        </w:rPr>
      </w:pPr>
    </w:p>
    <w:p w14:paraId="46AF16C9">
      <w:pPr>
        <w:rPr>
          <w:rFonts w:ascii="宋体" w:hAnsi="宋体"/>
          <w:color w:val="auto"/>
          <w:szCs w:val="32"/>
          <w:highlight w:val="none"/>
        </w:rPr>
      </w:pPr>
    </w:p>
    <w:p w14:paraId="18A907FA">
      <w:pPr>
        <w:rPr>
          <w:rFonts w:ascii="宋体" w:hAnsi="宋体"/>
          <w:color w:val="auto"/>
          <w:szCs w:val="32"/>
          <w:highlight w:val="none"/>
        </w:rPr>
      </w:pPr>
    </w:p>
    <w:p w14:paraId="3776D93D">
      <w:pPr>
        <w:rPr>
          <w:rFonts w:ascii="宋体" w:hAnsi="宋体"/>
          <w:color w:val="auto"/>
          <w:szCs w:val="32"/>
          <w:highlight w:val="none"/>
        </w:rPr>
      </w:pPr>
    </w:p>
    <w:p w14:paraId="187D4D6B">
      <w:pPr>
        <w:rPr>
          <w:rFonts w:ascii="宋体" w:hAnsi="宋体"/>
          <w:color w:val="auto"/>
          <w:szCs w:val="32"/>
          <w:highlight w:val="none"/>
        </w:rPr>
      </w:pPr>
    </w:p>
    <w:p w14:paraId="319675AD">
      <w:pPr>
        <w:rPr>
          <w:rFonts w:ascii="宋体" w:hAnsi="宋体"/>
          <w:color w:val="auto"/>
          <w:szCs w:val="32"/>
          <w:highlight w:val="none"/>
        </w:rPr>
      </w:pPr>
    </w:p>
    <w:p w14:paraId="11C31EA0">
      <w:pPr>
        <w:rPr>
          <w:rFonts w:ascii="宋体" w:hAnsi="宋体"/>
          <w:color w:val="auto"/>
          <w:szCs w:val="32"/>
          <w:highlight w:val="none"/>
        </w:rPr>
      </w:pPr>
    </w:p>
    <w:p w14:paraId="3D89B877">
      <w:pPr>
        <w:rPr>
          <w:rFonts w:ascii="宋体" w:hAnsi="宋体"/>
          <w:color w:val="auto"/>
          <w:szCs w:val="32"/>
          <w:highlight w:val="none"/>
        </w:rPr>
      </w:pPr>
    </w:p>
    <w:p w14:paraId="1AAC85FF">
      <w:pPr>
        <w:rPr>
          <w:rFonts w:ascii="宋体" w:hAnsi="宋体"/>
          <w:color w:val="auto"/>
          <w:szCs w:val="32"/>
          <w:highlight w:val="none"/>
        </w:rPr>
      </w:pPr>
    </w:p>
    <w:p w14:paraId="424B7FF8">
      <w:pPr>
        <w:rPr>
          <w:rFonts w:ascii="宋体" w:hAnsi="宋体"/>
          <w:color w:val="auto"/>
          <w:szCs w:val="32"/>
          <w:highlight w:val="none"/>
        </w:rPr>
      </w:pPr>
    </w:p>
    <w:p w14:paraId="51C431F3">
      <w:pPr>
        <w:rPr>
          <w:rFonts w:ascii="宋体" w:hAnsi="宋体"/>
          <w:color w:val="auto"/>
          <w:szCs w:val="32"/>
          <w:highlight w:val="none"/>
        </w:rPr>
      </w:pPr>
    </w:p>
    <w:p w14:paraId="0FA291C8">
      <w:pPr>
        <w:rPr>
          <w:rFonts w:ascii="宋体" w:hAnsi="宋体"/>
          <w:color w:val="auto"/>
          <w:szCs w:val="32"/>
          <w:highlight w:val="none"/>
        </w:rPr>
      </w:pPr>
    </w:p>
    <w:p w14:paraId="50F403BA">
      <w:pPr>
        <w:rPr>
          <w:rFonts w:ascii="宋体" w:hAnsi="宋体"/>
          <w:color w:val="auto"/>
          <w:szCs w:val="32"/>
          <w:highlight w:val="none"/>
        </w:rPr>
      </w:pPr>
    </w:p>
    <w:p w14:paraId="2E1BEE44">
      <w:pPr>
        <w:rPr>
          <w:rFonts w:ascii="宋体" w:hAnsi="宋体"/>
          <w:color w:val="auto"/>
          <w:szCs w:val="32"/>
          <w:highlight w:val="none"/>
        </w:rPr>
      </w:pPr>
    </w:p>
    <w:p w14:paraId="495BB5AA">
      <w:pPr>
        <w:rPr>
          <w:rFonts w:ascii="宋体" w:hAnsi="宋体"/>
          <w:color w:val="auto"/>
          <w:szCs w:val="32"/>
          <w:highlight w:val="none"/>
        </w:rPr>
      </w:pPr>
    </w:p>
    <w:p w14:paraId="07DA88B1">
      <w:pPr>
        <w:rPr>
          <w:rFonts w:ascii="宋体" w:hAnsi="宋体"/>
          <w:color w:val="auto"/>
          <w:szCs w:val="32"/>
          <w:highlight w:val="none"/>
        </w:rPr>
      </w:pPr>
    </w:p>
    <w:p w14:paraId="3E3AC0C3">
      <w:pPr>
        <w:rPr>
          <w:rFonts w:ascii="宋体" w:hAnsi="宋体"/>
          <w:color w:val="auto"/>
          <w:szCs w:val="32"/>
          <w:highlight w:val="none"/>
        </w:rPr>
      </w:pPr>
    </w:p>
    <w:p w14:paraId="2D698AB5">
      <w:pPr>
        <w:rPr>
          <w:rFonts w:ascii="宋体" w:hAnsi="宋体"/>
          <w:color w:val="auto"/>
          <w:szCs w:val="32"/>
          <w:highlight w:val="none"/>
        </w:rPr>
      </w:pPr>
    </w:p>
    <w:p w14:paraId="7598EED3">
      <w:pPr>
        <w:rPr>
          <w:rFonts w:ascii="宋体" w:hAnsi="宋体"/>
          <w:color w:val="auto"/>
          <w:szCs w:val="32"/>
          <w:highlight w:val="none"/>
        </w:rPr>
      </w:pPr>
    </w:p>
    <w:p w14:paraId="3C32F918">
      <w:pPr>
        <w:rPr>
          <w:rFonts w:ascii="宋体" w:hAnsi="宋体"/>
          <w:color w:val="auto"/>
          <w:szCs w:val="32"/>
          <w:highlight w:val="none"/>
        </w:rPr>
      </w:pPr>
    </w:p>
    <w:p w14:paraId="6EA57254">
      <w:pPr>
        <w:rPr>
          <w:rFonts w:ascii="宋体" w:hAnsi="宋体"/>
          <w:color w:val="auto"/>
          <w:szCs w:val="32"/>
          <w:highlight w:val="none"/>
        </w:rPr>
      </w:pPr>
    </w:p>
    <w:p w14:paraId="2208E33C">
      <w:pPr>
        <w:rPr>
          <w:rFonts w:ascii="宋体" w:hAnsi="宋体"/>
          <w:color w:val="auto"/>
          <w:szCs w:val="32"/>
          <w:highlight w:val="none"/>
        </w:rPr>
      </w:pPr>
    </w:p>
    <w:p w14:paraId="79F52114">
      <w:pPr>
        <w:rPr>
          <w:rFonts w:ascii="宋体" w:hAnsi="宋体"/>
          <w:color w:val="auto"/>
          <w:szCs w:val="32"/>
          <w:highlight w:val="none"/>
        </w:rPr>
      </w:pPr>
    </w:p>
    <w:p w14:paraId="79B64C38">
      <w:pPr>
        <w:rPr>
          <w:rFonts w:ascii="宋体" w:hAnsi="宋体"/>
          <w:color w:val="auto"/>
          <w:szCs w:val="32"/>
          <w:highlight w:val="none"/>
        </w:rPr>
      </w:pPr>
    </w:p>
    <w:p w14:paraId="4695DD8C">
      <w:pPr>
        <w:rPr>
          <w:rFonts w:ascii="宋体" w:hAnsi="宋体"/>
          <w:color w:val="auto"/>
          <w:szCs w:val="32"/>
          <w:highlight w:val="none"/>
        </w:rPr>
      </w:pPr>
    </w:p>
    <w:p w14:paraId="76F735B2">
      <w:pPr>
        <w:rPr>
          <w:rFonts w:ascii="宋体" w:hAnsi="宋体"/>
          <w:color w:val="auto"/>
          <w:szCs w:val="32"/>
          <w:highlight w:val="none"/>
        </w:rPr>
      </w:pPr>
    </w:p>
    <w:p w14:paraId="6138AA45">
      <w:pPr>
        <w:pStyle w:val="13"/>
        <w:keepNext w:val="0"/>
        <w:keepLines w:val="0"/>
        <w:tabs>
          <w:tab w:val="right" w:leader="dot" w:pos="9061"/>
        </w:tabs>
        <w:spacing w:before="0" w:beforeLines="50" w:after="0" w:afterLines="100" w:line="400" w:lineRule="exact"/>
        <w:jc w:val="center"/>
        <w:rPr>
          <w:rFonts w:hint="eastAsia" w:ascii="仿宋" w:hAnsi="仿宋" w:eastAsia="仿宋" w:cs="仿宋"/>
          <w:bCs/>
          <w:color w:val="auto"/>
          <w:kern w:val="0"/>
          <w:sz w:val="32"/>
          <w:szCs w:val="32"/>
          <w:highlight w:val="none"/>
        </w:rPr>
      </w:pPr>
      <w:bookmarkStart w:id="9" w:name="_Toc16183"/>
    </w:p>
    <w:p w14:paraId="75EBAB1D">
      <w:pPr>
        <w:pStyle w:val="13"/>
        <w:keepNext w:val="0"/>
        <w:keepLines w:val="0"/>
        <w:tabs>
          <w:tab w:val="right" w:leader="dot" w:pos="9061"/>
        </w:tabs>
        <w:spacing w:before="0" w:beforeLines="50" w:after="0" w:afterLines="100" w:line="400" w:lineRule="exact"/>
        <w:jc w:val="center"/>
        <w:rPr>
          <w:rFonts w:hint="eastAsia" w:ascii="仿宋" w:hAnsi="仿宋" w:eastAsia="仿宋" w:cs="仿宋"/>
          <w:color w:val="auto"/>
          <w:kern w:val="0"/>
          <w:sz w:val="32"/>
          <w:szCs w:val="32"/>
          <w:highlight w:val="none"/>
        </w:rPr>
      </w:pPr>
      <w:r>
        <w:rPr>
          <w:rFonts w:hint="eastAsia" w:ascii="仿宋" w:hAnsi="仿宋" w:eastAsia="仿宋" w:cs="仿宋"/>
          <w:bCs/>
          <w:color w:val="auto"/>
          <w:kern w:val="0"/>
          <w:sz w:val="32"/>
          <w:szCs w:val="32"/>
          <w:highlight w:val="none"/>
        </w:rPr>
        <w:t>第一章　招标公告</w:t>
      </w:r>
      <w:bookmarkEnd w:id="9"/>
    </w:p>
    <w:p w14:paraId="1178DF0A">
      <w:pPr>
        <w:pStyle w:val="15"/>
        <w:shd w:val="clear" w:color="auto" w:fill="FFFFFF"/>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厦门国贸城市服务集团股份有限公司为保证管辖项目</w:t>
      </w:r>
      <w:r>
        <w:rPr>
          <w:rFonts w:hint="eastAsia" w:ascii="仿宋" w:hAnsi="仿宋" w:eastAsia="仿宋" w:cs="仿宋"/>
          <w:color w:val="auto"/>
          <w:kern w:val="0"/>
          <w:sz w:val="32"/>
          <w:szCs w:val="32"/>
          <w:highlight w:val="none"/>
          <w:lang w:val="en-US" w:eastAsia="zh-CN"/>
        </w:rPr>
        <w:t>银泰百货温州世贸店</w:t>
      </w:r>
      <w:r>
        <w:rPr>
          <w:rFonts w:hint="eastAsia" w:ascii="仿宋" w:hAnsi="仿宋" w:eastAsia="仿宋" w:cs="仿宋"/>
          <w:color w:val="auto"/>
          <w:kern w:val="0"/>
          <w:sz w:val="32"/>
          <w:szCs w:val="32"/>
          <w:highlight w:val="none"/>
        </w:rPr>
        <w:t>的整体形象，进一步做好项目环境的整洁美化工作，现对此项目</w:t>
      </w:r>
      <w:r>
        <w:rPr>
          <w:rFonts w:hint="eastAsia" w:ascii="仿宋" w:hAnsi="仿宋" w:eastAsia="仿宋" w:cs="仿宋"/>
          <w:color w:val="auto"/>
          <w:kern w:val="0"/>
          <w:sz w:val="32"/>
          <w:szCs w:val="32"/>
          <w:highlight w:val="none"/>
          <w:lang w:val="en-US" w:eastAsia="zh-CN"/>
        </w:rPr>
        <w:t>日常保洁</w:t>
      </w:r>
      <w:r>
        <w:rPr>
          <w:rFonts w:hint="eastAsia" w:ascii="仿宋" w:hAnsi="仿宋" w:eastAsia="仿宋" w:cs="仿宋"/>
          <w:color w:val="auto"/>
          <w:kern w:val="0"/>
          <w:sz w:val="32"/>
          <w:szCs w:val="32"/>
          <w:highlight w:val="none"/>
        </w:rPr>
        <w:t>服务进行公开招标，欢迎符合资格、专业的公司参加投标。</w:t>
      </w:r>
    </w:p>
    <w:p w14:paraId="7F0D6827">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lang w:val="en-US" w:eastAsia="zh-CN"/>
        </w:rPr>
        <w:t>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lang w:val="en-US" w:eastAsia="zh-CN"/>
        </w:rPr>
        <w:t>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14:paraId="5EC40F26">
      <w:pPr>
        <w:spacing w:line="500" w:lineRule="exact"/>
        <w:ind w:firstLine="640" w:firstLineChars="200"/>
        <w:rPr>
          <w:rFonts w:ascii="仿宋" w:hAnsi="仿宋" w:eastAsia="仿宋" w:cs="仿宋"/>
          <w:color w:val="auto"/>
          <w:kern w:val="0"/>
          <w:sz w:val="32"/>
          <w:szCs w:val="32"/>
          <w:highlight w:val="none"/>
        </w:rPr>
      </w:pPr>
    </w:p>
    <w:p w14:paraId="7551F913">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14:paraId="4B31CA92">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14:paraId="773C4210">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14:paraId="1C92EEE1">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0592-2990825</w:t>
      </w:r>
    </w:p>
    <w:p w14:paraId="0E3863D7">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14:paraId="780687B7">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号：35101551001050009378</w:t>
      </w:r>
    </w:p>
    <w:p w14:paraId="1FA70164">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14:paraId="422DDFD3">
      <w:pPr>
        <w:spacing w:line="500" w:lineRule="exact"/>
        <w:ind w:right="920"/>
        <w:rPr>
          <w:rFonts w:ascii="仿宋" w:hAnsi="仿宋" w:eastAsia="仿宋" w:cs="仿宋"/>
          <w:color w:val="auto"/>
          <w:kern w:val="0"/>
          <w:sz w:val="32"/>
          <w:szCs w:val="32"/>
          <w:highlight w:val="none"/>
        </w:rPr>
      </w:pPr>
    </w:p>
    <w:p w14:paraId="3DF27F8D">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14:paraId="4C44D18E">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2025</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日</w:t>
      </w:r>
    </w:p>
    <w:p w14:paraId="3517CB79">
      <w:pPr>
        <w:pStyle w:val="2"/>
        <w:keepNext w:val="0"/>
        <w:keepLines w:val="0"/>
        <w:tabs>
          <w:tab w:val="center" w:pos="4535"/>
        </w:tabs>
        <w:spacing w:before="0" w:after="0" w:line="360" w:lineRule="auto"/>
        <w:jc w:val="left"/>
        <w:rPr>
          <w:rFonts w:ascii="仿宋" w:hAnsi="仿宋" w:eastAsia="仿宋"/>
          <w:color w:val="auto"/>
          <w:highlight w:val="none"/>
        </w:rPr>
      </w:pPr>
    </w:p>
    <w:p w14:paraId="18F10309">
      <w:pPr>
        <w:rPr>
          <w:rFonts w:ascii="仿宋" w:hAnsi="仿宋" w:eastAsia="仿宋"/>
          <w:color w:val="auto"/>
          <w:highlight w:val="none"/>
        </w:rPr>
      </w:pPr>
    </w:p>
    <w:p w14:paraId="77B526F0">
      <w:pPr>
        <w:rPr>
          <w:rFonts w:ascii="仿宋" w:hAnsi="仿宋" w:eastAsia="仿宋"/>
          <w:color w:val="auto"/>
          <w:highlight w:val="none"/>
        </w:rPr>
      </w:pPr>
    </w:p>
    <w:p w14:paraId="20C11DA6">
      <w:pPr>
        <w:rPr>
          <w:color w:val="auto"/>
          <w:highlight w:val="none"/>
        </w:rPr>
      </w:pPr>
    </w:p>
    <w:p w14:paraId="1E38851A">
      <w:pPr>
        <w:rPr>
          <w:color w:val="auto"/>
          <w:highlight w:val="none"/>
        </w:rPr>
      </w:pPr>
    </w:p>
    <w:p w14:paraId="11C9102B">
      <w:pPr>
        <w:rPr>
          <w:color w:val="auto"/>
          <w:highlight w:val="none"/>
        </w:rPr>
      </w:pPr>
    </w:p>
    <w:p w14:paraId="7E749FD6">
      <w:pPr>
        <w:rPr>
          <w:color w:val="auto"/>
          <w:highlight w:val="none"/>
        </w:rPr>
      </w:pPr>
    </w:p>
    <w:p w14:paraId="76A00A53">
      <w:pPr>
        <w:rPr>
          <w:color w:val="auto"/>
          <w:highlight w:val="none"/>
        </w:rPr>
      </w:pPr>
    </w:p>
    <w:p w14:paraId="76C3DC57">
      <w:pPr>
        <w:rPr>
          <w:color w:val="auto"/>
          <w:highlight w:val="none"/>
        </w:rPr>
      </w:pPr>
    </w:p>
    <w:p w14:paraId="3CC9D131">
      <w:pPr>
        <w:rPr>
          <w:color w:val="auto"/>
          <w:highlight w:val="none"/>
        </w:rPr>
      </w:pPr>
    </w:p>
    <w:p w14:paraId="38BB460F">
      <w:pPr>
        <w:rPr>
          <w:color w:val="auto"/>
          <w:highlight w:val="none"/>
        </w:rPr>
      </w:pPr>
    </w:p>
    <w:p w14:paraId="63518D71">
      <w:pPr>
        <w:rPr>
          <w:color w:val="auto"/>
          <w:highlight w:val="none"/>
        </w:rPr>
      </w:pPr>
    </w:p>
    <w:p w14:paraId="320065D1">
      <w:pPr>
        <w:rPr>
          <w:color w:val="auto"/>
          <w:highlight w:val="none"/>
        </w:rPr>
      </w:pPr>
    </w:p>
    <w:p w14:paraId="6877909C">
      <w:pPr>
        <w:pStyle w:val="2"/>
        <w:keepNext w:val="0"/>
        <w:keepLines w:val="0"/>
        <w:tabs>
          <w:tab w:val="center" w:pos="4535"/>
        </w:tabs>
        <w:spacing w:before="0" w:after="0" w:line="360" w:lineRule="auto"/>
        <w:jc w:val="left"/>
        <w:rPr>
          <w:rFonts w:ascii="仿宋" w:hAnsi="仿宋" w:eastAsia="仿宋"/>
          <w:color w:val="auto"/>
          <w:highlight w:val="none"/>
        </w:rPr>
      </w:pPr>
      <w:bookmarkStart w:id="10" w:name="_Toc82"/>
      <w:bookmarkStart w:id="11" w:name="_Toc24194"/>
      <w:r>
        <w:rPr>
          <w:rFonts w:hint="eastAsia" w:ascii="仿宋" w:hAnsi="仿宋" w:eastAsia="仿宋"/>
          <w:color w:val="auto"/>
          <w:highlight w:val="none"/>
        </w:rPr>
        <w:t>附：招标项目一览表</w:t>
      </w:r>
      <w:bookmarkEnd w:id="10"/>
      <w:bookmarkEnd w:id="11"/>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566"/>
        <w:gridCol w:w="1785"/>
        <w:gridCol w:w="1395"/>
        <w:gridCol w:w="1530"/>
        <w:gridCol w:w="1470"/>
        <w:gridCol w:w="2468"/>
      </w:tblGrid>
      <w:tr w14:paraId="590D504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566" w:type="dxa"/>
            <w:vAlign w:val="center"/>
          </w:tcPr>
          <w:p w14:paraId="50167BBC">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785" w:type="dxa"/>
            <w:vAlign w:val="center"/>
          </w:tcPr>
          <w:p w14:paraId="546343C3">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395" w:type="dxa"/>
            <w:vAlign w:val="center"/>
          </w:tcPr>
          <w:p w14:paraId="260B87D7">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530" w:type="dxa"/>
            <w:vAlign w:val="center"/>
          </w:tcPr>
          <w:p w14:paraId="08F164A1">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470" w:type="dxa"/>
            <w:vAlign w:val="center"/>
          </w:tcPr>
          <w:p w14:paraId="3082C294">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2468" w:type="dxa"/>
            <w:vAlign w:val="center"/>
          </w:tcPr>
          <w:p w14:paraId="5C832ABF">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14:paraId="11A7077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66" w:type="dxa"/>
            <w:vAlign w:val="center"/>
          </w:tcPr>
          <w:p w14:paraId="52DD351B">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785" w:type="dxa"/>
            <w:vAlign w:val="center"/>
          </w:tcPr>
          <w:p w14:paraId="09ABE6B2">
            <w:pPr>
              <w:adjustRightInd w:val="0"/>
              <w:snapToGrid w:val="0"/>
              <w:jc w:val="center"/>
              <w:rPr>
                <w:rFonts w:ascii="仿宋" w:hAnsi="仿宋" w:eastAsia="仿宋"/>
                <w:color w:val="auto"/>
                <w:sz w:val="28"/>
                <w:szCs w:val="28"/>
                <w:highlight w:val="none"/>
              </w:rPr>
            </w:pPr>
            <w:r>
              <w:rPr>
                <w:rFonts w:hint="eastAsia" w:ascii="宋体" w:hAnsi="宋体" w:eastAsia="宋体"/>
                <w:color w:val="auto"/>
                <w:kern w:val="0"/>
                <w:sz w:val="24"/>
                <w:szCs w:val="24"/>
                <w:highlight w:val="none"/>
                <w:lang w:val="en-US" w:eastAsia="zh-CN"/>
              </w:rPr>
              <w:t>银泰百货</w:t>
            </w:r>
            <w:r>
              <w:rPr>
                <w:rFonts w:hint="eastAsia" w:ascii="宋体" w:hAnsi="宋体"/>
                <w:color w:val="auto"/>
                <w:kern w:val="0"/>
                <w:sz w:val="24"/>
                <w:szCs w:val="24"/>
                <w:highlight w:val="none"/>
                <w:lang w:val="en-US" w:eastAsia="zh-CN"/>
              </w:rPr>
              <w:t>温州世贸店</w:t>
            </w:r>
            <w:r>
              <w:rPr>
                <w:rFonts w:hint="eastAsia" w:ascii="宋体" w:hAnsi="宋体" w:eastAsia="宋体"/>
                <w:color w:val="auto"/>
                <w:kern w:val="0"/>
                <w:sz w:val="24"/>
                <w:szCs w:val="24"/>
                <w:highlight w:val="none"/>
              </w:rPr>
              <w:t>日常保洁服务</w:t>
            </w:r>
          </w:p>
        </w:tc>
        <w:tc>
          <w:tcPr>
            <w:tcW w:w="1395" w:type="dxa"/>
            <w:vAlign w:val="center"/>
          </w:tcPr>
          <w:p w14:paraId="3FCD8182">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详见第三章</w:t>
            </w:r>
          </w:p>
        </w:tc>
        <w:tc>
          <w:tcPr>
            <w:tcW w:w="1530" w:type="dxa"/>
            <w:vAlign w:val="center"/>
          </w:tcPr>
          <w:p w14:paraId="72F8F795">
            <w:pPr>
              <w:spacing w:line="360" w:lineRule="auto"/>
              <w:jc w:val="center"/>
              <w:rPr>
                <w:rFonts w:ascii="宋体" w:hAnsi="宋体"/>
                <w:color w:val="auto"/>
                <w:kern w:val="0"/>
                <w:sz w:val="24"/>
                <w:highlight w:val="none"/>
              </w:rPr>
            </w:pPr>
            <w:r>
              <w:rPr>
                <w:rFonts w:hint="eastAsia" w:cs="仿宋" w:asciiTheme="minorEastAsia" w:hAnsiTheme="minorEastAsia" w:eastAsiaTheme="minorEastAsia"/>
                <w:color w:val="auto"/>
                <w:sz w:val="24"/>
                <w:highlight w:val="none"/>
                <w:lang w:val="en-US" w:eastAsia="zh-CN"/>
              </w:rPr>
              <w:t>温州市鹿城区荷花路156号</w:t>
            </w:r>
            <w:r>
              <w:rPr>
                <w:rFonts w:hint="eastAsia" w:ascii="宋体" w:hAnsi="宋体"/>
                <w:color w:val="auto"/>
                <w:kern w:val="0"/>
                <w:sz w:val="24"/>
                <w:highlight w:val="none"/>
                <w:lang w:val="en-US" w:eastAsia="zh-CN"/>
              </w:rPr>
              <w:t>银泰百货温州世贸店</w:t>
            </w:r>
          </w:p>
        </w:tc>
        <w:tc>
          <w:tcPr>
            <w:tcW w:w="1470" w:type="dxa"/>
            <w:vAlign w:val="center"/>
          </w:tcPr>
          <w:p w14:paraId="07AC3522">
            <w:pPr>
              <w:spacing w:line="360" w:lineRule="auto"/>
              <w:jc w:val="center"/>
              <w:rPr>
                <w:rFonts w:ascii="宋体" w:hAnsi="宋体"/>
                <w:color w:val="auto"/>
                <w:kern w:val="0"/>
                <w:sz w:val="24"/>
                <w:highlight w:val="none"/>
              </w:rPr>
            </w:pPr>
            <w:r>
              <w:rPr>
                <w:rFonts w:hint="eastAsia" w:ascii="宋体" w:hAnsi="宋体"/>
                <w:color w:val="auto"/>
                <w:kern w:val="0"/>
                <w:sz w:val="24"/>
                <w:highlight w:val="none"/>
                <w:lang w:val="en-US" w:eastAsia="zh-CN"/>
              </w:rPr>
              <w:t>12个月</w:t>
            </w:r>
          </w:p>
        </w:tc>
        <w:tc>
          <w:tcPr>
            <w:tcW w:w="2468" w:type="dxa"/>
            <w:vAlign w:val="center"/>
          </w:tcPr>
          <w:p w14:paraId="5EF9769E">
            <w:pPr>
              <w:spacing w:line="360" w:lineRule="auto"/>
              <w:jc w:val="center"/>
              <w:rPr>
                <w:rFonts w:hint="eastAsia" w:ascii="宋体" w:hAnsi="宋体" w:eastAsia="宋体" w:cs="Times New Roman"/>
                <w:b w:val="0"/>
                <w:bCs w:val="0"/>
                <w:color w:val="auto"/>
                <w:kern w:val="0"/>
                <w:sz w:val="24"/>
                <w:highlight w:val="none"/>
                <w:lang w:val="en-US" w:eastAsia="zh-CN"/>
              </w:rPr>
            </w:pPr>
            <w:r>
              <w:rPr>
                <w:rFonts w:hint="eastAsia" w:ascii="宋体" w:hAnsi="宋体" w:eastAsia="宋体" w:cs="Times New Roman"/>
                <w:b w:val="0"/>
                <w:bCs w:val="0"/>
                <w:color w:val="auto"/>
                <w:kern w:val="0"/>
                <w:sz w:val="24"/>
                <w:highlight w:val="none"/>
                <w:lang w:val="en-US" w:eastAsia="zh-CN"/>
              </w:rPr>
              <w:t>6500元/人/月</w:t>
            </w:r>
          </w:p>
          <w:p w14:paraId="06D63220">
            <w:pPr>
              <w:spacing w:line="360" w:lineRule="auto"/>
              <w:jc w:val="center"/>
              <w:rPr>
                <w:rFonts w:hint="eastAsia" w:ascii="仿宋" w:hAnsi="仿宋" w:eastAsia="仿宋" w:cs="仿宋"/>
                <w:b/>
                <w:bCs/>
                <w:color w:val="auto"/>
                <w:kern w:val="0"/>
                <w:sz w:val="24"/>
                <w:highlight w:val="none"/>
                <w:lang w:val="en-US" w:eastAsia="zh-CN"/>
              </w:rPr>
            </w:pPr>
            <w:r>
              <w:rPr>
                <w:rFonts w:hint="eastAsia" w:ascii="宋体" w:hAnsi="宋体" w:eastAsia="宋体" w:cs="Times New Roman"/>
                <w:b w:val="0"/>
                <w:bCs w:val="0"/>
                <w:color w:val="auto"/>
                <w:kern w:val="0"/>
                <w:sz w:val="24"/>
                <w:highlight w:val="none"/>
                <w:lang w:val="en-US" w:eastAsia="zh-CN"/>
              </w:rPr>
              <w:t>1638000元/年</w:t>
            </w:r>
          </w:p>
        </w:tc>
      </w:tr>
    </w:tbl>
    <w:p w14:paraId="36B3EF12">
      <w:pPr>
        <w:rPr>
          <w:color w:val="auto"/>
          <w:highlight w:val="none"/>
        </w:rPr>
      </w:pPr>
    </w:p>
    <w:p w14:paraId="071F3214">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14:paraId="1F56ADF4">
      <w:pPr>
        <w:numPr>
          <w:ilvl w:val="0"/>
          <w:numId w:val="1"/>
        </w:num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投标人根据招标项目一览表，进行项目的报价，</w:t>
      </w:r>
      <w:r>
        <w:rPr>
          <w:rFonts w:hint="eastAsia" w:ascii="仿宋" w:hAnsi="仿宋" w:eastAsia="仿宋" w:cs="仿宋"/>
          <w:color w:val="auto"/>
          <w:kern w:val="0"/>
          <w:sz w:val="32"/>
          <w:szCs w:val="32"/>
          <w:highlight w:val="none"/>
        </w:rPr>
        <w:t>投标人的投标报价不得超过本项目的控制价，否则将被视为无效投标响应。</w:t>
      </w:r>
    </w:p>
    <w:p w14:paraId="42BEAB38">
      <w:pPr>
        <w:spacing w:line="500" w:lineRule="exact"/>
        <w:ind w:firstLine="643" w:firstLineChars="200"/>
        <w:rPr>
          <w:rFonts w:hint="eastAsia"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投标文件的正本一份，副本一份，电子版</w:t>
      </w:r>
      <w:r>
        <w:rPr>
          <w:rFonts w:hint="eastAsia" w:ascii="仿宋" w:hAnsi="仿宋" w:eastAsia="仿宋"/>
          <w:b/>
          <w:bCs/>
          <w:color w:val="auto"/>
          <w:sz w:val="32"/>
          <w:szCs w:val="32"/>
          <w:highlight w:val="none"/>
          <w:lang w:val="en-US" w:eastAsia="zh-CN"/>
        </w:rPr>
        <w:t>一份（</w:t>
      </w:r>
      <w:r>
        <w:rPr>
          <w:rFonts w:hint="eastAsia" w:ascii="仿宋" w:hAnsi="仿宋" w:eastAsia="仿宋"/>
          <w:b/>
          <w:bCs/>
          <w:color w:val="auto"/>
          <w:sz w:val="32"/>
          <w:szCs w:val="32"/>
          <w:highlight w:val="none"/>
        </w:rPr>
        <w:t>U盘</w:t>
      </w:r>
      <w:r>
        <w:rPr>
          <w:rFonts w:hint="eastAsia" w:ascii="仿宋" w:hAnsi="仿宋" w:eastAsia="仿宋"/>
          <w:b/>
          <w:bCs/>
          <w:color w:val="auto"/>
          <w:sz w:val="32"/>
          <w:szCs w:val="32"/>
          <w:highlight w:val="none"/>
          <w:lang w:val="en-US" w:eastAsia="zh-CN"/>
        </w:rPr>
        <w:t>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14:paraId="601D2E8A">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服务期：</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暂定</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15</w:t>
      </w:r>
      <w:r>
        <w:rPr>
          <w:rFonts w:hint="eastAsia" w:ascii="仿宋" w:hAnsi="仿宋" w:eastAsia="仿宋" w:cs="仿宋"/>
          <w:color w:val="auto"/>
          <w:kern w:val="0"/>
          <w:sz w:val="32"/>
          <w:szCs w:val="32"/>
          <w:highlight w:val="none"/>
        </w:rPr>
        <w:t>日至202</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14</w:t>
      </w:r>
      <w:r>
        <w:rPr>
          <w:rFonts w:hint="eastAsia" w:ascii="仿宋" w:hAnsi="仿宋" w:eastAsia="仿宋" w:cs="仿宋"/>
          <w:color w:val="auto"/>
          <w:kern w:val="0"/>
          <w:sz w:val="32"/>
          <w:szCs w:val="32"/>
          <w:highlight w:val="none"/>
        </w:rPr>
        <w:t>日（以合同</w:t>
      </w:r>
      <w:r>
        <w:rPr>
          <w:rFonts w:hint="eastAsia" w:ascii="仿宋" w:hAnsi="仿宋" w:eastAsia="仿宋" w:cs="仿宋"/>
          <w:color w:val="auto"/>
          <w:kern w:val="0"/>
          <w:sz w:val="32"/>
          <w:szCs w:val="32"/>
          <w:highlight w:val="none"/>
          <w:lang w:val="en-US" w:eastAsia="zh-CN"/>
        </w:rPr>
        <w:t>签订</w:t>
      </w:r>
      <w:r>
        <w:rPr>
          <w:rFonts w:hint="eastAsia" w:ascii="仿宋" w:hAnsi="仿宋" w:eastAsia="仿宋" w:cs="仿宋"/>
          <w:color w:val="auto"/>
          <w:kern w:val="0"/>
          <w:sz w:val="32"/>
          <w:szCs w:val="32"/>
          <w:highlight w:val="none"/>
        </w:rPr>
        <w:t>时间为准）</w:t>
      </w:r>
      <w:r>
        <w:rPr>
          <w:rFonts w:hint="eastAsia" w:ascii="仿宋" w:hAnsi="仿宋" w:eastAsia="仿宋" w:cs="仿宋"/>
          <w:color w:val="auto"/>
          <w:kern w:val="0"/>
          <w:sz w:val="32"/>
          <w:szCs w:val="32"/>
          <w:highlight w:val="none"/>
          <w:lang w:eastAsia="zh-CN"/>
        </w:rPr>
        <w:t>。</w:t>
      </w:r>
    </w:p>
    <w:p w14:paraId="62F32754">
      <w:pPr>
        <w:spacing w:line="500" w:lineRule="exact"/>
        <w:ind w:firstLine="643" w:firstLineChars="200"/>
        <w:rPr>
          <w:rFonts w:hint="eastAsia" w:ascii="仿宋" w:hAnsi="仿宋" w:eastAsia="仿宋"/>
          <w:b/>
          <w:bCs/>
          <w:color w:val="auto"/>
          <w:sz w:val="32"/>
          <w:szCs w:val="32"/>
          <w:highlight w:val="none"/>
          <w:lang w:eastAsia="zh-CN"/>
        </w:rPr>
      </w:pPr>
    </w:p>
    <w:p w14:paraId="5F6451D4">
      <w:pPr>
        <w:spacing w:line="360" w:lineRule="auto"/>
        <w:ind w:firstLine="560" w:firstLineChars="200"/>
        <w:rPr>
          <w:rFonts w:ascii="仿宋" w:hAnsi="仿宋" w:eastAsia="仿宋" w:cs="仿宋"/>
          <w:color w:val="auto"/>
          <w:kern w:val="0"/>
          <w:sz w:val="28"/>
          <w:szCs w:val="28"/>
          <w:highlight w:val="none"/>
        </w:rPr>
      </w:pPr>
    </w:p>
    <w:p w14:paraId="3F6E1039">
      <w:pPr>
        <w:spacing w:line="360" w:lineRule="auto"/>
        <w:ind w:firstLine="560" w:firstLineChars="200"/>
        <w:rPr>
          <w:rFonts w:ascii="仿宋" w:hAnsi="仿宋" w:eastAsia="仿宋" w:cs="仿宋"/>
          <w:color w:val="auto"/>
          <w:kern w:val="0"/>
          <w:sz w:val="28"/>
          <w:szCs w:val="28"/>
          <w:highlight w:val="none"/>
        </w:rPr>
      </w:pPr>
    </w:p>
    <w:p w14:paraId="5A0DDA12">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2" w:name="_Toc14010"/>
      <w:bookmarkStart w:id="13" w:name="_Toc18073"/>
      <w:r>
        <w:rPr>
          <w:rFonts w:hint="eastAsia" w:ascii="仿宋" w:hAnsi="仿宋" w:eastAsia="仿宋" w:cs="仿宋"/>
          <w:color w:val="auto"/>
          <w:kern w:val="0"/>
          <w:szCs w:val="32"/>
          <w:highlight w:val="none"/>
        </w:rPr>
        <w:t>第二章　投标人须知</w:t>
      </w:r>
      <w:bookmarkEnd w:id="12"/>
      <w:bookmarkEnd w:id="13"/>
    </w:p>
    <w:p w14:paraId="18F3D535">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14:paraId="2C64569D">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14:paraId="2531F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14:paraId="62D91650">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14:paraId="47F8543B">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14:paraId="281FD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14:paraId="27679A4B">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14:paraId="2D724CCD">
            <w:pPr>
              <w:spacing w:line="400" w:lineRule="exact"/>
              <w:rPr>
                <w:rFonts w:hint="eastAsia" w:ascii="仿宋" w:hAnsi="仿宋" w:eastAsia="仿宋"/>
                <w:b w:val="0"/>
                <w:bCs w:val="0"/>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b w:val="0"/>
                <w:bCs w:val="0"/>
                <w:color w:val="auto"/>
                <w:sz w:val="28"/>
                <w:szCs w:val="28"/>
                <w:highlight w:val="none"/>
                <w:lang w:val="en-US" w:eastAsia="zh-CN"/>
              </w:rPr>
              <w:t>银泰百货温州世贸店日常保洁服务</w:t>
            </w:r>
          </w:p>
          <w:p w14:paraId="2F8986D4">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14:paraId="60BCDDA3">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14:paraId="5FA4800D">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GMFW-2025-10</w:t>
            </w:r>
          </w:p>
        </w:tc>
      </w:tr>
      <w:tr w14:paraId="55264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14:paraId="5C98263C">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14:paraId="5392A9DB">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14:paraId="5D45D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14:paraId="44F7D286">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14:paraId="6E508A1C">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14:paraId="63BCA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14:paraId="72797B6B">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14:paraId="1B62DAE9">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14:paraId="3864A736">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14:paraId="1C585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6F6E3016">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14:paraId="735621DC">
            <w:pPr>
              <w:spacing w:line="400" w:lineRule="exact"/>
              <w:rPr>
                <w:rFonts w:hint="eastAsia" w:ascii="仿宋" w:hAnsi="仿宋" w:eastAsia="仿宋" w:cs="宋体"/>
                <w:b w:val="0"/>
                <w:color w:val="auto"/>
                <w:kern w:val="0"/>
                <w:sz w:val="30"/>
                <w:szCs w:val="30"/>
                <w:highlight w:val="none"/>
              </w:rPr>
            </w:pPr>
            <w:r>
              <w:rPr>
                <w:rFonts w:hint="eastAsia" w:ascii="仿宋" w:hAnsi="仿宋" w:eastAsia="仿宋"/>
                <w:color w:val="auto"/>
                <w:sz w:val="28"/>
                <w:szCs w:val="28"/>
                <w:highlight w:val="none"/>
              </w:rPr>
              <w:t>★投标保证金</w:t>
            </w:r>
            <w:r>
              <w:rPr>
                <w:rFonts w:hint="eastAsia" w:ascii="仿宋" w:hAnsi="仿宋" w:eastAsia="仿宋" w:cs="宋体"/>
                <w:color w:val="auto"/>
                <w:kern w:val="0"/>
                <w:sz w:val="30"/>
                <w:szCs w:val="30"/>
                <w:highlight w:val="none"/>
              </w:rPr>
              <w:t>：</w:t>
            </w:r>
            <w:r>
              <w:rPr>
                <w:rFonts w:hint="eastAsia" w:ascii="仿宋" w:hAnsi="仿宋" w:eastAsia="仿宋" w:cs="宋体"/>
                <w:b w:val="0"/>
                <w:color w:val="auto"/>
                <w:kern w:val="0"/>
                <w:sz w:val="30"/>
                <w:szCs w:val="30"/>
                <w:highlight w:val="none"/>
              </w:rPr>
              <w:t>人民币</w:t>
            </w:r>
            <w:r>
              <w:rPr>
                <w:rFonts w:hint="eastAsia" w:ascii="仿宋" w:hAnsi="仿宋" w:eastAsia="仿宋" w:cs="宋体"/>
                <w:b w:val="0"/>
                <w:color w:val="auto"/>
                <w:kern w:val="0"/>
                <w:sz w:val="30"/>
                <w:szCs w:val="30"/>
                <w:highlight w:val="none"/>
                <w:lang w:val="en-US" w:eastAsia="zh-CN"/>
              </w:rPr>
              <w:t>30000</w:t>
            </w:r>
            <w:r>
              <w:rPr>
                <w:rFonts w:hint="eastAsia" w:ascii="仿宋" w:hAnsi="仿宋" w:eastAsia="仿宋" w:cs="宋体"/>
                <w:b w:val="0"/>
                <w:color w:val="auto"/>
                <w:kern w:val="0"/>
                <w:sz w:val="30"/>
                <w:szCs w:val="30"/>
                <w:highlight w:val="none"/>
              </w:rPr>
              <w:t>元整。</w:t>
            </w:r>
          </w:p>
          <w:p w14:paraId="3DE6E80B">
            <w:pPr>
              <w:spacing w:line="400" w:lineRule="exact"/>
              <w:rPr>
                <w:rFonts w:ascii="仿宋" w:hAnsi="仿宋" w:eastAsia="仿宋"/>
                <w:b/>
                <w:color w:val="auto"/>
                <w:sz w:val="28"/>
                <w:szCs w:val="28"/>
                <w:highlight w:val="none"/>
              </w:rPr>
            </w:pPr>
            <w:r>
              <w:rPr>
                <w:rFonts w:hint="eastAsia" w:ascii="仿宋" w:hAnsi="仿宋" w:eastAsia="仿宋" w:cs="宋体"/>
                <w:color w:val="auto"/>
                <w:kern w:val="0"/>
                <w:sz w:val="30"/>
                <w:szCs w:val="30"/>
                <w:highlight w:val="none"/>
              </w:rPr>
              <w:t>1、投标保证金以转账、电汇等形式提</w:t>
            </w:r>
            <w:r>
              <w:rPr>
                <w:rFonts w:hint="eastAsia" w:ascii="仿宋" w:hAnsi="仿宋" w:eastAsia="仿宋"/>
                <w:color w:val="auto"/>
                <w:sz w:val="28"/>
                <w:szCs w:val="28"/>
                <w:highlight w:val="none"/>
              </w:rPr>
              <w:t>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14:paraId="1DAB753B">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14:paraId="24F0C02B">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14:paraId="62193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3A5C4CDF">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14:paraId="46E557A4">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30000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14:paraId="54B4B860">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履约保证金数额：</w:t>
            </w:r>
            <w:r>
              <w:rPr>
                <w:rFonts w:hint="eastAsia" w:ascii="仿宋" w:hAnsi="仿宋" w:eastAsia="仿宋"/>
                <w:b/>
                <w:color w:val="auto"/>
                <w:sz w:val="28"/>
                <w:szCs w:val="28"/>
                <w:highlight w:val="none"/>
                <w:lang w:val="en-US" w:eastAsia="zh-CN"/>
              </w:rPr>
              <w:t>30000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（指人民币，下同）。</w:t>
            </w:r>
          </w:p>
          <w:p w14:paraId="60988510">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履约保证金形式：转账。</w:t>
            </w:r>
          </w:p>
          <w:p w14:paraId="76C37632">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中标人在收到中标通知书后签订采购合同，原投标保证金直接作为合同履约保证金。履约保证金在双方合同终止、交接清楚、质保期（或保修期）结束和债权债务等关系理顺后30日历天内无息返还。</w:t>
            </w:r>
          </w:p>
          <w:p w14:paraId="77752C39">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中标人如在服务期限内不能完成招投标文件和采购合同约定，招标人有权解除合同，履约保证金不予退还。</w:t>
            </w:r>
          </w:p>
        </w:tc>
      </w:tr>
      <w:tr w14:paraId="0CE01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680E5531">
            <w:pPr>
              <w:spacing w:line="400" w:lineRule="exact"/>
              <w:ind w:firstLine="280" w:firstLineChars="1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14:paraId="0C5F2322">
            <w:pPr>
              <w:tabs>
                <w:tab w:val="left" w:pos="8360"/>
              </w:tabs>
              <w:spacing w:line="360" w:lineRule="auto"/>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★招标预算价（即最高控制价）为：</w:t>
            </w:r>
            <w:r>
              <w:rPr>
                <w:rFonts w:hint="eastAsia" w:ascii="仿宋" w:hAnsi="仿宋" w:eastAsia="仿宋"/>
                <w:color w:val="auto"/>
                <w:sz w:val="28"/>
                <w:szCs w:val="28"/>
                <w:highlight w:val="none"/>
                <w:lang w:val="en-US" w:eastAsia="zh-CN"/>
              </w:rPr>
              <w:t>6500元/人/月，1638000元/年。</w:t>
            </w:r>
          </w:p>
          <w:p w14:paraId="614B563C">
            <w:pPr>
              <w:spacing w:line="400" w:lineRule="exact"/>
              <w:jc w:val="left"/>
              <w:rPr>
                <w:rFonts w:ascii="仿宋" w:hAnsi="仿宋" w:eastAsia="仿宋"/>
                <w:color w:val="auto"/>
                <w:sz w:val="28"/>
                <w:szCs w:val="28"/>
                <w:highlight w:val="none"/>
              </w:rPr>
            </w:pPr>
            <w:r>
              <w:rPr>
                <w:rFonts w:hint="eastAsia" w:ascii="仿宋" w:hAnsi="仿宋" w:eastAsia="仿宋"/>
                <w:b/>
                <w:color w:val="auto"/>
                <w:sz w:val="28"/>
                <w:szCs w:val="28"/>
                <w:highlight w:val="none"/>
              </w:rPr>
              <w:t>投标人</w:t>
            </w:r>
            <w:r>
              <w:rPr>
                <w:rFonts w:hint="eastAsia" w:ascii="仿宋" w:hAnsi="仿宋" w:eastAsia="仿宋"/>
                <w:b/>
                <w:color w:val="auto"/>
                <w:sz w:val="28"/>
                <w:szCs w:val="28"/>
                <w:highlight w:val="none"/>
                <w:lang w:val="en-US" w:eastAsia="zh-CN"/>
              </w:rPr>
              <w:t>的报价</w:t>
            </w:r>
            <w:r>
              <w:rPr>
                <w:rFonts w:hint="eastAsia" w:ascii="仿宋" w:hAnsi="仿宋" w:eastAsia="仿宋"/>
                <w:b/>
                <w:color w:val="auto"/>
                <w:sz w:val="28"/>
                <w:szCs w:val="28"/>
                <w:highlight w:val="none"/>
              </w:rPr>
              <w:t>超过预算价的投标为无效投标</w:t>
            </w:r>
            <w:r>
              <w:rPr>
                <w:rFonts w:hint="eastAsia" w:ascii="仿宋" w:hAnsi="仿宋" w:eastAsia="仿宋"/>
                <w:color w:val="auto"/>
                <w:sz w:val="28"/>
                <w:szCs w:val="28"/>
                <w:highlight w:val="none"/>
              </w:rPr>
              <w:t>。</w:t>
            </w:r>
          </w:p>
        </w:tc>
      </w:tr>
      <w:tr w14:paraId="3EB5C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14:paraId="29290033">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14:paraId="5A6C30F9">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14:paraId="37A8A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5FF305CB">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14:paraId="6C82BE88">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14:paraId="44262138">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14:paraId="74D2D8AE">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14:paraId="6C091124">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14:paraId="6A785928">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14:paraId="1A195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7F28FBB8">
            <w:pPr>
              <w:spacing w:line="400" w:lineRule="exact"/>
              <w:jc w:val="center"/>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10</w:t>
            </w:r>
          </w:p>
        </w:tc>
        <w:tc>
          <w:tcPr>
            <w:tcW w:w="9071" w:type="dxa"/>
            <w:vAlign w:val="center"/>
          </w:tcPr>
          <w:p w14:paraId="0C6CE76D">
            <w:pPr>
              <w:spacing w:line="400" w:lineRule="exact"/>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投标资格要求与投标资格证明文件</w:t>
            </w:r>
          </w:p>
          <w:p w14:paraId="5EAB7250">
            <w:pPr>
              <w:numPr>
                <w:ilvl w:val="0"/>
                <w:numId w:val="2"/>
              </w:numPr>
              <w:spacing w:line="400" w:lineRule="exact"/>
              <w:ind w:left="-9" w:firstLine="0"/>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★投标人具有独立承担民事责任的能力，并具备参加招投标、政府采购活动的合法条件。投标人必须提供</w:t>
            </w:r>
            <w:r>
              <w:rPr>
                <w:rFonts w:hint="eastAsia" w:ascii="仿宋" w:hAnsi="仿宋" w:eastAsia="仿宋"/>
                <w:b w:val="0"/>
                <w:bCs w:val="0"/>
                <w:color w:val="auto"/>
                <w:sz w:val="28"/>
                <w:szCs w:val="28"/>
                <w:highlight w:val="none"/>
                <w:lang w:val="en-US" w:eastAsia="zh-CN"/>
              </w:rPr>
              <w:t>有效的</w:t>
            </w:r>
            <w:r>
              <w:rPr>
                <w:rFonts w:hint="eastAsia" w:ascii="仿宋" w:hAnsi="仿宋" w:eastAsia="仿宋"/>
                <w:b w:val="0"/>
                <w:bCs w:val="0"/>
                <w:color w:val="auto"/>
                <w:sz w:val="28"/>
                <w:szCs w:val="28"/>
                <w:highlight w:val="none"/>
              </w:rPr>
              <w:t>企业法人营业执照（副本）复印件。</w:t>
            </w:r>
          </w:p>
          <w:p w14:paraId="6CA047BF">
            <w:pPr>
              <w:numPr>
                <w:ilvl w:val="0"/>
                <w:numId w:val="2"/>
              </w:numPr>
              <w:spacing w:line="400" w:lineRule="exact"/>
              <w:ind w:left="-9" w:firstLine="0"/>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★投标人代表不是法定代表人的，应提供法定代表人授权书原件，以及投标人代表的身份证复印件。</w:t>
            </w:r>
          </w:p>
          <w:p w14:paraId="6EA07BA4">
            <w:pPr>
              <w:numPr>
                <w:ilvl w:val="-1"/>
                <w:numId w:val="0"/>
              </w:numPr>
              <w:spacing w:line="400" w:lineRule="exact"/>
              <w:ind w:left="0" w:leftChars="0" w:firstLine="0" w:firstLineChars="0"/>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3、</w:t>
            </w:r>
            <w:r>
              <w:rPr>
                <w:rFonts w:hint="eastAsia" w:ascii="仿宋" w:hAnsi="仿宋" w:eastAsia="仿宋"/>
                <w:b w:val="0"/>
                <w:bCs w:val="0"/>
                <w:color w:val="auto"/>
                <w:sz w:val="28"/>
                <w:szCs w:val="28"/>
                <w:highlight w:val="none"/>
              </w:rPr>
              <w:t>★投标单位注册资本不低于</w:t>
            </w:r>
            <w:r>
              <w:rPr>
                <w:rFonts w:hint="eastAsia" w:ascii="仿宋" w:hAnsi="仿宋" w:eastAsia="仿宋"/>
                <w:b w:val="0"/>
                <w:bCs w:val="0"/>
                <w:color w:val="auto"/>
                <w:sz w:val="28"/>
                <w:szCs w:val="28"/>
                <w:highlight w:val="none"/>
                <w:lang w:val="en-US" w:eastAsia="zh-CN"/>
              </w:rPr>
              <w:t>500</w:t>
            </w:r>
            <w:r>
              <w:rPr>
                <w:rFonts w:hint="eastAsia" w:ascii="仿宋" w:hAnsi="仿宋" w:eastAsia="仿宋"/>
                <w:b w:val="0"/>
                <w:bCs w:val="0"/>
                <w:color w:val="auto"/>
                <w:sz w:val="28"/>
                <w:szCs w:val="28"/>
                <w:highlight w:val="none"/>
              </w:rPr>
              <w:t>万元。</w:t>
            </w:r>
          </w:p>
          <w:p w14:paraId="6A270393">
            <w:pPr>
              <w:spacing w:line="400" w:lineRule="exact"/>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以上资格证明文件均应加盖投标人公章，原件备查。</w:t>
            </w:r>
          </w:p>
        </w:tc>
      </w:tr>
    </w:tbl>
    <w:p w14:paraId="60759EC6">
      <w:pPr>
        <w:pStyle w:val="3"/>
        <w:keepNext w:val="0"/>
        <w:keepLines w:val="0"/>
        <w:spacing w:before="0" w:after="0" w:line="360" w:lineRule="auto"/>
        <w:jc w:val="center"/>
        <w:rPr>
          <w:rFonts w:ascii="仿宋" w:hAnsi="仿宋" w:eastAsia="仿宋"/>
          <w:color w:val="auto"/>
          <w:highlight w:val="none"/>
        </w:rPr>
      </w:pPr>
    </w:p>
    <w:p w14:paraId="7BDA3B10">
      <w:pPr>
        <w:pStyle w:val="3"/>
        <w:keepNext w:val="0"/>
        <w:keepLines w:val="0"/>
        <w:spacing w:before="0" w:after="0" w:line="500" w:lineRule="exact"/>
        <w:rPr>
          <w:rFonts w:ascii="仿宋" w:hAnsi="仿宋" w:eastAsia="仿宋"/>
          <w:color w:val="auto"/>
          <w:sz w:val="32"/>
          <w:highlight w:val="none"/>
        </w:rPr>
      </w:pPr>
    </w:p>
    <w:p w14:paraId="45025EB5">
      <w:pPr>
        <w:rPr>
          <w:rFonts w:ascii="仿宋" w:hAnsi="仿宋" w:eastAsia="仿宋"/>
          <w:color w:val="auto"/>
          <w:sz w:val="32"/>
          <w:highlight w:val="none"/>
        </w:rPr>
      </w:pPr>
    </w:p>
    <w:p w14:paraId="76BCC762">
      <w:pPr>
        <w:rPr>
          <w:rFonts w:ascii="仿宋" w:hAnsi="仿宋" w:eastAsia="仿宋"/>
          <w:color w:val="auto"/>
          <w:sz w:val="32"/>
          <w:highlight w:val="none"/>
        </w:rPr>
      </w:pPr>
    </w:p>
    <w:p w14:paraId="785C880C">
      <w:pPr>
        <w:rPr>
          <w:rFonts w:ascii="仿宋" w:hAnsi="仿宋" w:eastAsia="仿宋"/>
          <w:color w:val="auto"/>
          <w:sz w:val="32"/>
          <w:highlight w:val="none"/>
        </w:rPr>
      </w:pPr>
    </w:p>
    <w:p w14:paraId="53D741F4">
      <w:pPr>
        <w:rPr>
          <w:rFonts w:ascii="仿宋" w:hAnsi="仿宋" w:eastAsia="仿宋"/>
          <w:color w:val="auto"/>
          <w:sz w:val="32"/>
          <w:highlight w:val="none"/>
        </w:rPr>
      </w:pPr>
    </w:p>
    <w:p w14:paraId="50BE9832">
      <w:pPr>
        <w:rPr>
          <w:rFonts w:ascii="仿宋" w:hAnsi="仿宋" w:eastAsia="仿宋"/>
          <w:color w:val="auto"/>
          <w:sz w:val="32"/>
          <w:highlight w:val="none"/>
        </w:rPr>
      </w:pPr>
    </w:p>
    <w:p w14:paraId="325C1DC6">
      <w:pPr>
        <w:rPr>
          <w:color w:val="auto"/>
          <w:highlight w:val="none"/>
        </w:rPr>
      </w:pPr>
    </w:p>
    <w:p w14:paraId="0BA31A35">
      <w:pPr>
        <w:pStyle w:val="3"/>
        <w:keepNext w:val="0"/>
        <w:keepLines w:val="0"/>
        <w:spacing w:before="0" w:after="0" w:line="500" w:lineRule="exact"/>
        <w:rPr>
          <w:rFonts w:hint="eastAsia" w:ascii="仿宋" w:hAnsi="仿宋" w:eastAsia="仿宋"/>
          <w:color w:val="auto"/>
          <w:sz w:val="32"/>
          <w:highlight w:val="none"/>
        </w:rPr>
      </w:pPr>
      <w:bookmarkStart w:id="14" w:name="_Toc1611"/>
    </w:p>
    <w:p w14:paraId="38C7888A">
      <w:pPr>
        <w:pStyle w:val="3"/>
        <w:keepNext w:val="0"/>
        <w:keepLines w:val="0"/>
        <w:spacing w:before="0" w:after="0" w:line="500" w:lineRule="exact"/>
        <w:rPr>
          <w:rFonts w:ascii="仿宋" w:hAnsi="仿宋" w:eastAsia="仿宋"/>
          <w:color w:val="auto"/>
          <w:sz w:val="32"/>
          <w:highlight w:val="none"/>
        </w:rPr>
      </w:pPr>
      <w:bookmarkStart w:id="15" w:name="_Toc30719"/>
      <w:r>
        <w:rPr>
          <w:rFonts w:hint="eastAsia" w:ascii="仿宋" w:hAnsi="仿宋" w:eastAsia="仿宋"/>
          <w:color w:val="auto"/>
          <w:sz w:val="32"/>
          <w:highlight w:val="none"/>
        </w:rPr>
        <w:t>第一节  说  明</w:t>
      </w:r>
      <w:bookmarkEnd w:id="14"/>
      <w:bookmarkEnd w:id="15"/>
    </w:p>
    <w:p w14:paraId="6EF12B43">
      <w:pPr>
        <w:pStyle w:val="4"/>
        <w:keepNext w:val="0"/>
        <w:keepLines w:val="0"/>
        <w:spacing w:before="0" w:after="0" w:line="500" w:lineRule="exact"/>
        <w:ind w:firstLine="643" w:firstLineChars="200"/>
        <w:rPr>
          <w:rFonts w:ascii="仿宋" w:hAnsi="仿宋" w:eastAsia="仿宋"/>
          <w:color w:val="auto"/>
          <w:sz w:val="32"/>
          <w:highlight w:val="none"/>
        </w:rPr>
      </w:pPr>
      <w:bookmarkStart w:id="16" w:name="_Toc191892300"/>
      <w:bookmarkStart w:id="17" w:name="_Toc24427"/>
      <w:bookmarkStart w:id="18" w:name="_Toc192925648"/>
      <w:bookmarkStart w:id="19" w:name="_Toc17530"/>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16"/>
      <w:bookmarkEnd w:id="17"/>
      <w:bookmarkEnd w:id="18"/>
      <w:bookmarkEnd w:id="19"/>
    </w:p>
    <w:p w14:paraId="4D12F5E1">
      <w:pPr>
        <w:spacing w:line="4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b w:val="0"/>
          <w:bCs w:val="0"/>
          <w:color w:val="auto"/>
          <w:sz w:val="32"/>
          <w:szCs w:val="32"/>
          <w:highlight w:val="none"/>
          <w:lang w:val="en-US" w:eastAsia="zh-CN"/>
        </w:rPr>
        <w:t>银泰百货温州世贸店日常保洁服务</w:t>
      </w:r>
      <w:r>
        <w:rPr>
          <w:rFonts w:hint="eastAsia" w:ascii="仿宋" w:hAnsi="仿宋" w:eastAsia="仿宋"/>
          <w:color w:val="auto"/>
          <w:sz w:val="32"/>
          <w:szCs w:val="32"/>
          <w:highlight w:val="none"/>
        </w:rPr>
        <w:t>。</w:t>
      </w:r>
    </w:p>
    <w:p w14:paraId="0F2D992B">
      <w:pPr>
        <w:pStyle w:val="4"/>
        <w:keepNext w:val="0"/>
        <w:keepLines w:val="0"/>
        <w:spacing w:before="0" w:after="0" w:line="500" w:lineRule="exact"/>
        <w:ind w:firstLine="643" w:firstLineChars="200"/>
        <w:rPr>
          <w:rFonts w:ascii="仿宋" w:hAnsi="仿宋" w:eastAsia="仿宋"/>
          <w:color w:val="auto"/>
          <w:sz w:val="32"/>
          <w:highlight w:val="none"/>
        </w:rPr>
      </w:pPr>
      <w:bookmarkStart w:id="20" w:name="_Toc192925649"/>
      <w:bookmarkStart w:id="21" w:name="_Toc191892301"/>
      <w:bookmarkStart w:id="22" w:name="_Toc23558"/>
      <w:bookmarkStart w:id="23" w:name="_Toc9202"/>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0"/>
      <w:bookmarkEnd w:id="21"/>
      <w:bookmarkEnd w:id="22"/>
      <w:bookmarkEnd w:id="23"/>
    </w:p>
    <w:p w14:paraId="638CC7F5">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14:paraId="10CFBCC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14:paraId="33F4CF5E">
      <w:pPr>
        <w:pStyle w:val="4"/>
        <w:keepNext w:val="0"/>
        <w:keepLines w:val="0"/>
        <w:spacing w:before="0" w:after="0" w:line="500" w:lineRule="exact"/>
        <w:ind w:firstLine="643" w:firstLineChars="200"/>
        <w:rPr>
          <w:rFonts w:ascii="仿宋" w:hAnsi="仿宋" w:eastAsia="仿宋"/>
          <w:color w:val="auto"/>
          <w:sz w:val="32"/>
          <w:highlight w:val="none"/>
        </w:rPr>
      </w:pPr>
      <w:bookmarkStart w:id="24" w:name="_Toc191892302"/>
      <w:bookmarkStart w:id="25" w:name="_Toc28656"/>
      <w:bookmarkStart w:id="26" w:name="_Toc192925650"/>
      <w:bookmarkStart w:id="27" w:name="_Toc16896"/>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24"/>
      <w:bookmarkEnd w:id="25"/>
      <w:bookmarkEnd w:id="26"/>
      <w:bookmarkEnd w:id="27"/>
    </w:p>
    <w:p w14:paraId="52040209">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14:paraId="05FFD2F3">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14:paraId="604D016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14:paraId="6B2A9E1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14:paraId="68DBE5B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14:paraId="234E642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14:paraId="66B53DA6">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3.4 本项目不接受联合体形式投标。</w:t>
      </w:r>
    </w:p>
    <w:p w14:paraId="58B876C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14:paraId="6C14F956">
      <w:pPr>
        <w:pStyle w:val="4"/>
        <w:keepNext w:val="0"/>
        <w:keepLines w:val="0"/>
        <w:spacing w:before="0" w:after="0" w:line="500" w:lineRule="exact"/>
        <w:ind w:firstLine="643" w:firstLineChars="200"/>
        <w:rPr>
          <w:rFonts w:ascii="仿宋" w:hAnsi="仿宋" w:eastAsia="仿宋"/>
          <w:color w:val="auto"/>
          <w:sz w:val="32"/>
          <w:highlight w:val="none"/>
        </w:rPr>
      </w:pPr>
      <w:bookmarkStart w:id="28" w:name="_Toc191892303"/>
      <w:bookmarkStart w:id="29" w:name="_Toc29173"/>
      <w:bookmarkStart w:id="30" w:name="_Toc192925651"/>
      <w:bookmarkStart w:id="31" w:name="_Toc20710"/>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28"/>
      <w:bookmarkEnd w:id="29"/>
      <w:bookmarkEnd w:id="30"/>
      <w:bookmarkEnd w:id="31"/>
    </w:p>
    <w:p w14:paraId="17A851A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14:paraId="5D562B2B">
      <w:pPr>
        <w:spacing w:line="500" w:lineRule="exact"/>
        <w:rPr>
          <w:rFonts w:ascii="仿宋" w:hAnsi="仿宋" w:eastAsia="仿宋"/>
          <w:color w:val="auto"/>
          <w:sz w:val="32"/>
          <w:szCs w:val="32"/>
          <w:highlight w:val="none"/>
        </w:rPr>
      </w:pPr>
      <w:bookmarkStart w:id="32" w:name="_Toc191892304"/>
      <w:bookmarkStart w:id="33" w:name="_Toc192925652"/>
    </w:p>
    <w:p w14:paraId="6CCE64FB">
      <w:pPr>
        <w:pStyle w:val="3"/>
        <w:keepNext w:val="0"/>
        <w:keepLines w:val="0"/>
        <w:spacing w:before="0" w:after="0" w:line="500" w:lineRule="exact"/>
        <w:rPr>
          <w:rFonts w:hint="eastAsia" w:ascii="仿宋" w:hAnsi="仿宋" w:eastAsia="仿宋"/>
          <w:color w:val="auto"/>
          <w:sz w:val="32"/>
          <w:highlight w:val="none"/>
        </w:rPr>
      </w:pPr>
      <w:bookmarkStart w:id="34" w:name="_Toc25039"/>
    </w:p>
    <w:p w14:paraId="1F0975C6">
      <w:pPr>
        <w:pStyle w:val="3"/>
        <w:keepNext w:val="0"/>
        <w:keepLines w:val="0"/>
        <w:spacing w:before="0" w:after="0" w:line="500" w:lineRule="exact"/>
        <w:rPr>
          <w:rFonts w:hint="eastAsia" w:ascii="仿宋" w:hAnsi="仿宋" w:eastAsia="仿宋"/>
          <w:color w:val="auto"/>
          <w:sz w:val="32"/>
          <w:highlight w:val="none"/>
        </w:rPr>
      </w:pPr>
    </w:p>
    <w:p w14:paraId="63C00D91">
      <w:pPr>
        <w:pStyle w:val="3"/>
        <w:keepNext w:val="0"/>
        <w:keepLines w:val="0"/>
        <w:spacing w:before="0" w:after="0" w:line="500" w:lineRule="exact"/>
        <w:rPr>
          <w:rFonts w:ascii="仿宋" w:hAnsi="仿宋" w:eastAsia="仿宋"/>
          <w:color w:val="auto"/>
          <w:sz w:val="32"/>
          <w:highlight w:val="none"/>
        </w:rPr>
      </w:pPr>
      <w:bookmarkStart w:id="35" w:name="_Toc19887"/>
      <w:r>
        <w:rPr>
          <w:rFonts w:hint="eastAsia" w:ascii="仿宋" w:hAnsi="仿宋" w:eastAsia="仿宋"/>
          <w:color w:val="auto"/>
          <w:sz w:val="32"/>
          <w:highlight w:val="none"/>
        </w:rPr>
        <w:t>第二节  招标文件说明</w:t>
      </w:r>
      <w:bookmarkEnd w:id="32"/>
      <w:bookmarkEnd w:id="33"/>
      <w:bookmarkEnd w:id="34"/>
      <w:bookmarkEnd w:id="35"/>
    </w:p>
    <w:p w14:paraId="4F7B38D7">
      <w:pPr>
        <w:pStyle w:val="4"/>
        <w:keepNext w:val="0"/>
        <w:keepLines w:val="0"/>
        <w:spacing w:before="0" w:after="0" w:line="500" w:lineRule="exact"/>
        <w:ind w:firstLine="643" w:firstLineChars="200"/>
        <w:rPr>
          <w:rFonts w:ascii="仿宋" w:hAnsi="仿宋" w:eastAsia="仿宋"/>
          <w:color w:val="auto"/>
          <w:sz w:val="32"/>
          <w:highlight w:val="none"/>
        </w:rPr>
      </w:pPr>
      <w:bookmarkStart w:id="36" w:name="_Toc25332"/>
      <w:bookmarkStart w:id="37" w:name="_Toc192925653"/>
      <w:bookmarkStart w:id="38" w:name="_Toc191892305"/>
      <w:bookmarkStart w:id="39" w:name="_Toc27858"/>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36"/>
      <w:bookmarkEnd w:id="37"/>
      <w:bookmarkEnd w:id="38"/>
      <w:bookmarkEnd w:id="39"/>
    </w:p>
    <w:p w14:paraId="00C828B1">
      <w:pPr>
        <w:ind w:firstLine="640" w:firstLineChars="200"/>
        <w:rPr>
          <w:rFonts w:ascii="仿宋" w:hAnsi="仿宋" w:eastAsia="仿宋"/>
          <w:b/>
          <w:color w:val="auto"/>
          <w:sz w:val="32"/>
          <w:highlight w:val="none"/>
        </w:rPr>
      </w:pPr>
      <w:bookmarkStart w:id="40" w:name="_Toc523325149"/>
      <w:bookmarkStart w:id="41" w:name="_Toc523325329"/>
      <w:r>
        <w:rPr>
          <w:rFonts w:hint="eastAsia" w:ascii="仿宋" w:hAnsi="仿宋" w:eastAsia="仿宋"/>
          <w:color w:val="auto"/>
          <w:sz w:val="32"/>
          <w:highlight w:val="none"/>
        </w:rPr>
        <w:t>5.1招标文件用以阐明所需货物及服务招标程序和合同主要条款。招标文件由下述主要部分组成：</w:t>
      </w:r>
      <w:bookmarkEnd w:id="40"/>
      <w:bookmarkEnd w:id="41"/>
    </w:p>
    <w:p w14:paraId="55F0855A">
      <w:pPr>
        <w:ind w:firstLine="640" w:firstLineChars="200"/>
        <w:rPr>
          <w:rFonts w:ascii="仿宋" w:hAnsi="仿宋" w:eastAsia="仿宋"/>
          <w:b/>
          <w:color w:val="auto"/>
          <w:sz w:val="32"/>
          <w:highlight w:val="none"/>
        </w:rPr>
      </w:pPr>
      <w:bookmarkStart w:id="42" w:name="_Toc523325150"/>
      <w:bookmarkStart w:id="43" w:name="_Toc523325330"/>
      <w:r>
        <w:rPr>
          <w:rFonts w:hint="eastAsia" w:ascii="仿宋" w:hAnsi="仿宋" w:eastAsia="仿宋"/>
          <w:color w:val="auto"/>
          <w:sz w:val="32"/>
          <w:highlight w:val="none"/>
        </w:rPr>
        <w:t xml:space="preserve">⑴ </w:t>
      </w:r>
      <w:bookmarkEnd w:id="42"/>
      <w:bookmarkEnd w:id="43"/>
      <w:r>
        <w:rPr>
          <w:rFonts w:hint="eastAsia" w:ascii="仿宋" w:hAnsi="仿宋" w:eastAsia="仿宋"/>
          <w:color w:val="auto"/>
          <w:sz w:val="32"/>
          <w:highlight w:val="none"/>
        </w:rPr>
        <w:t>招标公告</w:t>
      </w:r>
    </w:p>
    <w:p w14:paraId="11263816">
      <w:pPr>
        <w:ind w:firstLine="640" w:firstLineChars="200"/>
        <w:rPr>
          <w:rFonts w:ascii="仿宋" w:hAnsi="仿宋" w:eastAsia="仿宋"/>
          <w:b/>
          <w:color w:val="auto"/>
          <w:sz w:val="32"/>
          <w:highlight w:val="none"/>
        </w:rPr>
      </w:pPr>
      <w:bookmarkStart w:id="44" w:name="_Toc523325151"/>
      <w:bookmarkStart w:id="45" w:name="_Toc523325331"/>
      <w:r>
        <w:rPr>
          <w:rFonts w:hint="eastAsia" w:ascii="仿宋" w:hAnsi="仿宋" w:eastAsia="仿宋"/>
          <w:color w:val="auto"/>
          <w:sz w:val="32"/>
          <w:highlight w:val="none"/>
        </w:rPr>
        <w:t>⑵ 投标人须知</w:t>
      </w:r>
      <w:bookmarkEnd w:id="44"/>
      <w:bookmarkEnd w:id="45"/>
    </w:p>
    <w:p w14:paraId="7775875E">
      <w:pPr>
        <w:ind w:firstLine="640" w:firstLineChars="200"/>
        <w:rPr>
          <w:rFonts w:ascii="仿宋" w:hAnsi="仿宋" w:eastAsia="仿宋"/>
          <w:b/>
          <w:color w:val="auto"/>
          <w:sz w:val="32"/>
          <w:highlight w:val="none"/>
        </w:rPr>
      </w:pPr>
      <w:bookmarkStart w:id="46" w:name="_Toc523325152"/>
      <w:bookmarkStart w:id="47" w:name="_Toc523325332"/>
      <w:r>
        <w:rPr>
          <w:rFonts w:hint="eastAsia" w:ascii="仿宋" w:hAnsi="仿宋" w:eastAsia="仿宋"/>
          <w:color w:val="auto"/>
          <w:sz w:val="32"/>
          <w:highlight w:val="none"/>
        </w:rPr>
        <w:t>⑶ 招标内容及要求</w:t>
      </w:r>
      <w:bookmarkEnd w:id="46"/>
      <w:bookmarkEnd w:id="47"/>
    </w:p>
    <w:p w14:paraId="478C13B3">
      <w:pPr>
        <w:ind w:firstLine="640" w:firstLineChars="200"/>
        <w:rPr>
          <w:rFonts w:ascii="仿宋" w:hAnsi="仿宋" w:eastAsia="仿宋"/>
          <w:color w:val="auto"/>
          <w:sz w:val="32"/>
          <w:highlight w:val="none"/>
        </w:rPr>
      </w:pPr>
      <w:bookmarkStart w:id="48" w:name="_Toc523325333"/>
      <w:bookmarkStart w:id="49" w:name="_Toc523325153"/>
      <w:r>
        <w:rPr>
          <w:rFonts w:hint="eastAsia" w:ascii="仿宋" w:hAnsi="仿宋" w:eastAsia="仿宋"/>
          <w:color w:val="auto"/>
          <w:sz w:val="32"/>
          <w:highlight w:val="none"/>
        </w:rPr>
        <w:t>⑷ 投标文件格式</w:t>
      </w:r>
      <w:bookmarkEnd w:id="48"/>
      <w:bookmarkEnd w:id="49"/>
      <w:bookmarkStart w:id="50" w:name="_Toc430488644"/>
      <w:bookmarkStart w:id="51" w:name="_Toc430492126"/>
      <w:bookmarkStart w:id="52" w:name="_Toc191892306"/>
      <w:bookmarkStart w:id="53" w:name="_Toc192925654"/>
      <w:bookmarkStart w:id="54" w:name="_Toc430422413"/>
      <w:bookmarkStart w:id="55" w:name="_Toc415567497"/>
      <w:bookmarkStart w:id="56" w:name="_Toc430490612"/>
      <w:bookmarkStart w:id="57" w:name="_Toc430489119"/>
      <w:bookmarkStart w:id="58" w:name="_Toc430488851"/>
    </w:p>
    <w:p w14:paraId="222342B4">
      <w:pPr>
        <w:pStyle w:val="4"/>
        <w:keepNext w:val="0"/>
        <w:keepLines w:val="0"/>
        <w:spacing w:before="0" w:after="0" w:line="500" w:lineRule="exact"/>
        <w:ind w:firstLine="643" w:firstLineChars="200"/>
        <w:rPr>
          <w:rFonts w:ascii="仿宋" w:hAnsi="仿宋" w:eastAsia="仿宋"/>
          <w:color w:val="auto"/>
          <w:sz w:val="32"/>
          <w:highlight w:val="none"/>
        </w:rPr>
      </w:pPr>
      <w:bookmarkStart w:id="59" w:name="_Toc23474"/>
      <w:bookmarkStart w:id="60" w:name="_Toc5661"/>
      <w:bookmarkStart w:id="61" w:name="_Toc22820"/>
      <w:r>
        <w:rPr>
          <w:rFonts w:ascii="仿宋" w:hAnsi="仿宋" w:eastAsia="仿宋"/>
          <w:color w:val="auto"/>
          <w:sz w:val="32"/>
          <w:highlight w:val="none"/>
        </w:rPr>
        <w:t>6. 招标文件的澄清</w:t>
      </w:r>
      <w:bookmarkEnd w:id="59"/>
      <w:bookmarkEnd w:id="60"/>
      <w:bookmarkEnd w:id="61"/>
    </w:p>
    <w:bookmarkEnd w:id="50"/>
    <w:bookmarkEnd w:id="51"/>
    <w:bookmarkEnd w:id="52"/>
    <w:bookmarkEnd w:id="53"/>
    <w:bookmarkEnd w:id="54"/>
    <w:bookmarkEnd w:id="55"/>
    <w:bookmarkEnd w:id="56"/>
    <w:bookmarkEnd w:id="57"/>
    <w:bookmarkEnd w:id="58"/>
    <w:p w14:paraId="26819230">
      <w:pPr>
        <w:spacing w:line="500" w:lineRule="exact"/>
        <w:ind w:firstLine="640" w:firstLineChars="200"/>
        <w:rPr>
          <w:rFonts w:ascii="仿宋" w:hAnsi="仿宋" w:eastAsia="仿宋"/>
          <w:color w:val="auto"/>
          <w:sz w:val="32"/>
          <w:szCs w:val="32"/>
          <w:highlight w:val="none"/>
        </w:rPr>
      </w:pPr>
      <w:bookmarkStart w:id="62" w:name="_Toc523325155"/>
      <w:bookmarkStart w:id="63" w:name="_Toc523325335"/>
      <w:bookmarkStart w:id="64" w:name="_Toc192925656"/>
      <w:bookmarkStart w:id="65" w:name="_Toc191892308"/>
      <w:r>
        <w:rPr>
          <w:rFonts w:hint="eastAsia" w:ascii="仿宋" w:hAnsi="仿宋" w:eastAsia="仿宋"/>
          <w:color w:val="auto"/>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2"/>
      <w:bookmarkEnd w:id="63"/>
      <w:bookmarkStart w:id="66" w:name="_Toc430488645"/>
      <w:bookmarkStart w:id="67" w:name="_Toc430490613"/>
      <w:bookmarkStart w:id="68" w:name="_Toc430492127"/>
      <w:bookmarkStart w:id="69" w:name="_Toc430422414"/>
      <w:bookmarkStart w:id="70" w:name="_Toc191892307"/>
      <w:bookmarkStart w:id="71" w:name="_Toc192925655"/>
      <w:bookmarkStart w:id="72" w:name="_Toc415567498"/>
      <w:bookmarkStart w:id="73" w:name="_Toc430489120"/>
      <w:bookmarkStart w:id="74" w:name="_Toc430488852"/>
    </w:p>
    <w:p w14:paraId="64C68F8D">
      <w:pPr>
        <w:pStyle w:val="4"/>
        <w:keepNext w:val="0"/>
        <w:keepLines w:val="0"/>
        <w:spacing w:before="0" w:after="0" w:line="500" w:lineRule="exact"/>
        <w:ind w:firstLine="643" w:firstLineChars="200"/>
        <w:rPr>
          <w:rFonts w:ascii="仿宋" w:hAnsi="仿宋" w:eastAsia="仿宋"/>
          <w:color w:val="auto"/>
          <w:sz w:val="32"/>
          <w:highlight w:val="none"/>
        </w:rPr>
      </w:pPr>
      <w:bookmarkStart w:id="75" w:name="_Toc22311"/>
      <w:bookmarkStart w:id="76" w:name="_Toc7878"/>
      <w:bookmarkStart w:id="77" w:name="_Toc22641"/>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66"/>
      <w:bookmarkEnd w:id="67"/>
      <w:bookmarkEnd w:id="68"/>
      <w:bookmarkEnd w:id="69"/>
      <w:bookmarkEnd w:id="70"/>
      <w:bookmarkEnd w:id="71"/>
      <w:bookmarkEnd w:id="72"/>
      <w:bookmarkEnd w:id="73"/>
      <w:bookmarkEnd w:id="74"/>
      <w:bookmarkEnd w:id="75"/>
      <w:bookmarkEnd w:id="76"/>
      <w:bookmarkEnd w:id="77"/>
    </w:p>
    <w:p w14:paraId="3C0768B8">
      <w:pPr>
        <w:spacing w:line="500" w:lineRule="exact"/>
        <w:ind w:firstLine="640" w:firstLineChars="200"/>
        <w:rPr>
          <w:rFonts w:ascii="仿宋" w:hAnsi="仿宋" w:eastAsia="仿宋"/>
          <w:color w:val="auto"/>
          <w:sz w:val="32"/>
          <w:szCs w:val="32"/>
          <w:highlight w:val="none"/>
        </w:rPr>
      </w:pPr>
      <w:bookmarkStart w:id="78" w:name="_Toc523325157"/>
      <w:bookmarkStart w:id="79" w:name="_Toc52332533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8"/>
      <w:bookmarkEnd w:id="79"/>
    </w:p>
    <w:p w14:paraId="6DD8888F">
      <w:pPr>
        <w:spacing w:line="500" w:lineRule="exact"/>
        <w:ind w:firstLine="640" w:firstLineChars="200"/>
        <w:rPr>
          <w:rFonts w:ascii="仿宋" w:hAnsi="仿宋" w:eastAsia="仿宋"/>
          <w:color w:val="auto"/>
          <w:sz w:val="32"/>
          <w:szCs w:val="32"/>
          <w:highlight w:val="none"/>
        </w:rPr>
      </w:pPr>
      <w:bookmarkStart w:id="80" w:name="_Toc523325158"/>
      <w:bookmarkStart w:id="81" w:name="_Toc52332533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0"/>
      <w:bookmarkEnd w:id="81"/>
    </w:p>
    <w:p w14:paraId="54BA74CB">
      <w:pPr>
        <w:pStyle w:val="3"/>
        <w:keepNext w:val="0"/>
        <w:keepLines w:val="0"/>
        <w:spacing w:before="0" w:after="0" w:line="500" w:lineRule="exact"/>
        <w:rPr>
          <w:rFonts w:ascii="仿宋" w:hAnsi="仿宋" w:eastAsia="仿宋"/>
          <w:color w:val="auto"/>
          <w:sz w:val="32"/>
          <w:highlight w:val="none"/>
        </w:rPr>
      </w:pPr>
      <w:bookmarkStart w:id="82" w:name="_Toc3212"/>
      <w:bookmarkStart w:id="83" w:name="_Toc26992"/>
      <w:r>
        <w:rPr>
          <w:rFonts w:hint="eastAsia" w:ascii="仿宋" w:hAnsi="仿宋" w:eastAsia="仿宋"/>
          <w:color w:val="auto"/>
          <w:sz w:val="32"/>
          <w:highlight w:val="none"/>
        </w:rPr>
        <w:t>第三节  投标文件的编写</w:t>
      </w:r>
      <w:bookmarkEnd w:id="64"/>
      <w:bookmarkEnd w:id="65"/>
      <w:bookmarkEnd w:id="82"/>
      <w:bookmarkEnd w:id="83"/>
    </w:p>
    <w:p w14:paraId="3F6E0C49">
      <w:pPr>
        <w:pStyle w:val="4"/>
        <w:keepNext w:val="0"/>
        <w:keepLines w:val="0"/>
        <w:spacing w:before="0" w:after="0" w:line="500" w:lineRule="exact"/>
        <w:ind w:firstLine="643" w:firstLineChars="200"/>
        <w:rPr>
          <w:rFonts w:ascii="仿宋" w:hAnsi="仿宋" w:eastAsia="仿宋"/>
          <w:color w:val="auto"/>
          <w:sz w:val="32"/>
          <w:highlight w:val="none"/>
        </w:rPr>
      </w:pPr>
      <w:bookmarkStart w:id="84" w:name="_Toc191892309"/>
      <w:bookmarkStart w:id="85" w:name="_Toc192925657"/>
      <w:bookmarkStart w:id="86" w:name="_Toc8558"/>
      <w:bookmarkStart w:id="87" w:name="_Toc14000"/>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84"/>
      <w:bookmarkEnd w:id="85"/>
      <w:bookmarkEnd w:id="86"/>
      <w:bookmarkEnd w:id="87"/>
    </w:p>
    <w:p w14:paraId="2032FEC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14:paraId="0096A331">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14:paraId="024DE897">
      <w:pPr>
        <w:pStyle w:val="4"/>
        <w:keepNext w:val="0"/>
        <w:keepLines w:val="0"/>
        <w:spacing w:before="0" w:after="0" w:line="500" w:lineRule="exact"/>
        <w:ind w:firstLine="643" w:firstLineChars="200"/>
        <w:rPr>
          <w:rFonts w:ascii="仿宋" w:hAnsi="仿宋" w:eastAsia="仿宋"/>
          <w:color w:val="auto"/>
          <w:sz w:val="32"/>
          <w:highlight w:val="none"/>
        </w:rPr>
      </w:pPr>
      <w:bookmarkStart w:id="88" w:name="_Toc192925658"/>
      <w:bookmarkStart w:id="89" w:name="_Toc10201"/>
      <w:bookmarkStart w:id="90" w:name="_Toc191892310"/>
      <w:bookmarkStart w:id="91" w:name="_Toc1899"/>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88"/>
      <w:bookmarkEnd w:id="89"/>
      <w:bookmarkEnd w:id="90"/>
      <w:bookmarkEnd w:id="91"/>
    </w:p>
    <w:p w14:paraId="599050D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14:paraId="45C19AA7">
      <w:pPr>
        <w:pStyle w:val="4"/>
        <w:keepNext w:val="0"/>
        <w:keepLines w:val="0"/>
        <w:spacing w:before="0" w:after="0" w:line="500" w:lineRule="exact"/>
        <w:ind w:firstLine="643" w:firstLineChars="200"/>
        <w:rPr>
          <w:rFonts w:ascii="仿宋" w:hAnsi="仿宋" w:eastAsia="仿宋"/>
          <w:color w:val="auto"/>
          <w:sz w:val="32"/>
          <w:highlight w:val="none"/>
        </w:rPr>
      </w:pPr>
      <w:bookmarkStart w:id="92" w:name="_Toc192925659"/>
      <w:bookmarkStart w:id="93" w:name="_Toc26190"/>
      <w:bookmarkStart w:id="94" w:name="_Toc191892311"/>
      <w:bookmarkStart w:id="95" w:name="_Toc58"/>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92"/>
      <w:bookmarkEnd w:id="93"/>
      <w:bookmarkEnd w:id="94"/>
      <w:bookmarkEnd w:id="95"/>
    </w:p>
    <w:p w14:paraId="4151695F">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14:paraId="0813DAF5">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10.1.1投标书</w:t>
      </w:r>
    </w:p>
    <w:p w14:paraId="778B7782">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10.1.2开标一览表</w:t>
      </w:r>
    </w:p>
    <w:p w14:paraId="104225CE">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10.1.3</w:t>
      </w:r>
      <w:r>
        <w:rPr>
          <w:rFonts w:hint="eastAsia" w:ascii="仿宋" w:hAnsi="仿宋" w:eastAsia="仿宋"/>
          <w:color w:val="auto"/>
          <w:sz w:val="32"/>
          <w:szCs w:val="32"/>
          <w:highlight w:val="none"/>
        </w:rPr>
        <w:t>投标人业绩证明</w:t>
      </w:r>
    </w:p>
    <w:p w14:paraId="71C8461F">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10.1.4</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法人代表授权书</w:t>
      </w:r>
    </w:p>
    <w:p w14:paraId="7799F4E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10.1.5</w:t>
      </w:r>
      <w:r>
        <w:rPr>
          <w:rFonts w:hint="eastAsia" w:ascii="仿宋" w:hAnsi="仿宋" w:eastAsia="仿宋"/>
          <w:color w:val="auto"/>
          <w:sz w:val="32"/>
          <w:szCs w:val="32"/>
          <w:highlight w:val="none"/>
        </w:rPr>
        <w:t>法人营业执照</w:t>
      </w:r>
    </w:p>
    <w:p w14:paraId="2BC1D4C2">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10.1.6</w:t>
      </w:r>
      <w:r>
        <w:rPr>
          <w:rFonts w:hint="eastAsia" w:ascii="仿宋" w:hAnsi="仿宋" w:eastAsia="仿宋"/>
          <w:color w:val="auto"/>
          <w:sz w:val="32"/>
          <w:szCs w:val="32"/>
          <w:highlight w:val="none"/>
        </w:rPr>
        <w:t>廉洁诚信承诺书</w:t>
      </w:r>
    </w:p>
    <w:p w14:paraId="285F3CBA">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10.1.7</w:t>
      </w:r>
      <w:r>
        <w:rPr>
          <w:rFonts w:hint="eastAsia" w:ascii="仿宋" w:hAnsi="仿宋" w:eastAsia="仿宋"/>
          <w:color w:val="auto"/>
          <w:sz w:val="32"/>
          <w:szCs w:val="32"/>
          <w:highlight w:val="none"/>
        </w:rPr>
        <w:t>带“</w:t>
      </w:r>
      <w:r>
        <w:rPr>
          <w:rFonts w:hint="eastAsia" w:ascii="仿宋" w:hAnsi="仿宋" w:eastAsia="仿宋" w:cs="仿宋"/>
          <w:color w:val="auto"/>
          <w:sz w:val="32"/>
          <w:szCs w:val="32"/>
          <w:highlight w:val="none"/>
        </w:rPr>
        <w:t>★”号条款逐条响应情况表</w:t>
      </w:r>
    </w:p>
    <w:p w14:paraId="7AD80BA2">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10.1.8</w:t>
      </w:r>
      <w:r>
        <w:rPr>
          <w:rFonts w:hint="eastAsia" w:ascii="仿宋" w:hAnsi="仿宋" w:eastAsia="仿宋"/>
          <w:color w:val="auto"/>
          <w:sz w:val="32"/>
          <w:szCs w:val="32"/>
          <w:highlight w:val="none"/>
        </w:rPr>
        <w:t>投标人提交的其它资料</w:t>
      </w:r>
    </w:p>
    <w:p w14:paraId="43DB1361">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10.1.9</w:t>
      </w:r>
      <w:r>
        <w:rPr>
          <w:rFonts w:hint="eastAsia" w:ascii="仿宋" w:hAnsi="仿宋" w:eastAsia="仿宋"/>
          <w:color w:val="auto"/>
          <w:sz w:val="32"/>
          <w:szCs w:val="32"/>
          <w:highlight w:val="none"/>
        </w:rPr>
        <w:t>投标人密封条</w:t>
      </w:r>
    </w:p>
    <w:p w14:paraId="45D63736">
      <w:pPr>
        <w:spacing w:line="500" w:lineRule="exact"/>
        <w:ind w:firstLine="640" w:firstLineChars="20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10.1.10</w:t>
      </w:r>
      <w:r>
        <w:rPr>
          <w:rFonts w:hint="eastAsia" w:ascii="仿宋" w:hAnsi="仿宋" w:eastAsia="仿宋"/>
          <w:color w:val="auto"/>
          <w:sz w:val="32"/>
          <w:szCs w:val="32"/>
          <w:highlight w:val="none"/>
        </w:rPr>
        <w:t>保洁服务合同</w:t>
      </w:r>
    </w:p>
    <w:p w14:paraId="19A01A96">
      <w:pPr>
        <w:pStyle w:val="4"/>
        <w:keepNext w:val="0"/>
        <w:keepLines w:val="0"/>
        <w:spacing w:before="0" w:after="0" w:line="500" w:lineRule="exact"/>
        <w:ind w:firstLine="643" w:firstLineChars="200"/>
        <w:rPr>
          <w:rFonts w:ascii="仿宋" w:hAnsi="仿宋" w:eastAsia="仿宋"/>
          <w:color w:val="auto"/>
          <w:sz w:val="32"/>
          <w:highlight w:val="none"/>
        </w:rPr>
      </w:pPr>
      <w:bookmarkStart w:id="96" w:name="_Toc192925660"/>
      <w:bookmarkStart w:id="97" w:name="_Toc4863"/>
      <w:bookmarkStart w:id="98" w:name="_Toc191892312"/>
      <w:bookmarkStart w:id="99" w:name="_Toc22393"/>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96"/>
      <w:bookmarkEnd w:id="97"/>
      <w:bookmarkEnd w:id="98"/>
      <w:bookmarkEnd w:id="99"/>
    </w:p>
    <w:p w14:paraId="75AED14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14:paraId="7596BAF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64257F3E">
      <w:pPr>
        <w:pStyle w:val="4"/>
        <w:keepNext w:val="0"/>
        <w:keepLines w:val="0"/>
        <w:spacing w:before="0" w:after="0" w:line="500" w:lineRule="exact"/>
        <w:ind w:firstLine="643" w:firstLineChars="200"/>
        <w:rPr>
          <w:rFonts w:ascii="仿宋" w:hAnsi="仿宋" w:eastAsia="仿宋"/>
          <w:color w:val="auto"/>
          <w:sz w:val="32"/>
          <w:highlight w:val="none"/>
        </w:rPr>
      </w:pPr>
      <w:bookmarkStart w:id="100" w:name="_Toc32045"/>
      <w:bookmarkStart w:id="101" w:name="_Toc191892313"/>
      <w:bookmarkStart w:id="102" w:name="_Toc192925661"/>
      <w:bookmarkStart w:id="103" w:name="_Toc17574"/>
      <w:r>
        <w:rPr>
          <w:rFonts w:hint="eastAsia" w:ascii="仿宋" w:hAnsi="仿宋" w:eastAsia="仿宋"/>
          <w:color w:val="auto"/>
          <w:sz w:val="32"/>
          <w:highlight w:val="none"/>
        </w:rPr>
        <w:t>12. 投标保证金</w:t>
      </w:r>
      <w:bookmarkEnd w:id="100"/>
      <w:bookmarkEnd w:id="101"/>
      <w:bookmarkEnd w:id="102"/>
      <w:bookmarkEnd w:id="103"/>
    </w:p>
    <w:p w14:paraId="5A03D307">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14:paraId="002AA79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14:paraId="0A5A812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14:paraId="216A424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14:paraId="0CF6BC3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14:paraId="3F9F7B5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14:paraId="41F34D7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14:paraId="2175760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14:paraId="5351F56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14:paraId="6E29FCC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14:paraId="53332EE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14:paraId="45E3C83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14:paraId="6DE735D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14:paraId="4B93410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14:paraId="152287B6">
      <w:pPr>
        <w:pStyle w:val="4"/>
        <w:keepNext w:val="0"/>
        <w:keepLines w:val="0"/>
        <w:spacing w:before="0" w:after="0" w:line="500" w:lineRule="exact"/>
        <w:ind w:firstLine="643" w:firstLineChars="200"/>
        <w:rPr>
          <w:rFonts w:ascii="仿宋" w:hAnsi="仿宋" w:eastAsia="仿宋"/>
          <w:color w:val="auto"/>
          <w:sz w:val="32"/>
          <w:highlight w:val="none"/>
        </w:rPr>
      </w:pPr>
      <w:bookmarkStart w:id="104" w:name="_Toc192925662"/>
      <w:bookmarkStart w:id="105" w:name="_Toc191892314"/>
      <w:bookmarkStart w:id="106" w:name="_Toc13454"/>
      <w:bookmarkStart w:id="107" w:name="_Toc15508"/>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04"/>
      <w:bookmarkEnd w:id="105"/>
      <w:bookmarkEnd w:id="106"/>
      <w:bookmarkEnd w:id="107"/>
    </w:p>
    <w:p w14:paraId="2388B5F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盖投标人公章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14:paraId="562775F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14:paraId="528F7E2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14:paraId="02558E5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14:paraId="4A47E998">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14:paraId="11C405D9">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14:paraId="6A0AAEC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14:paraId="7133794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14:paraId="7E55B34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14:paraId="719CEA75">
      <w:pPr>
        <w:spacing w:line="500" w:lineRule="exact"/>
        <w:rPr>
          <w:rFonts w:ascii="仿宋" w:hAnsi="仿宋" w:eastAsia="仿宋"/>
          <w:color w:val="auto"/>
          <w:sz w:val="32"/>
          <w:szCs w:val="32"/>
          <w:highlight w:val="none"/>
        </w:rPr>
      </w:pPr>
    </w:p>
    <w:p w14:paraId="342E1935">
      <w:pPr>
        <w:pStyle w:val="3"/>
        <w:keepNext w:val="0"/>
        <w:keepLines w:val="0"/>
        <w:spacing w:before="0" w:after="0" w:line="500" w:lineRule="exact"/>
        <w:rPr>
          <w:rFonts w:hint="eastAsia" w:ascii="仿宋" w:hAnsi="仿宋" w:eastAsia="仿宋"/>
          <w:color w:val="auto"/>
          <w:sz w:val="32"/>
          <w:highlight w:val="none"/>
        </w:rPr>
      </w:pPr>
      <w:bookmarkStart w:id="108" w:name="_Toc192925663"/>
      <w:bookmarkStart w:id="109" w:name="_Toc6300"/>
      <w:bookmarkStart w:id="110" w:name="_Toc191892315"/>
    </w:p>
    <w:p w14:paraId="28E9C549">
      <w:pPr>
        <w:pStyle w:val="3"/>
        <w:keepNext w:val="0"/>
        <w:keepLines w:val="0"/>
        <w:spacing w:before="0" w:after="0" w:line="500" w:lineRule="exact"/>
        <w:rPr>
          <w:rFonts w:ascii="仿宋" w:hAnsi="仿宋" w:eastAsia="仿宋"/>
          <w:color w:val="auto"/>
          <w:sz w:val="32"/>
          <w:highlight w:val="none"/>
        </w:rPr>
      </w:pPr>
      <w:bookmarkStart w:id="111" w:name="_Toc3542"/>
      <w:r>
        <w:rPr>
          <w:rFonts w:hint="eastAsia" w:ascii="仿宋" w:hAnsi="仿宋" w:eastAsia="仿宋"/>
          <w:color w:val="auto"/>
          <w:sz w:val="32"/>
          <w:highlight w:val="none"/>
        </w:rPr>
        <w:t>第四节  投标文件的提交</w:t>
      </w:r>
      <w:bookmarkEnd w:id="108"/>
      <w:bookmarkEnd w:id="109"/>
      <w:bookmarkEnd w:id="110"/>
      <w:bookmarkEnd w:id="111"/>
    </w:p>
    <w:p w14:paraId="7018971A">
      <w:pPr>
        <w:pStyle w:val="4"/>
        <w:keepNext w:val="0"/>
        <w:keepLines w:val="0"/>
        <w:spacing w:before="0" w:after="0" w:line="500" w:lineRule="exact"/>
        <w:ind w:firstLine="643" w:firstLineChars="200"/>
        <w:rPr>
          <w:rFonts w:ascii="仿宋" w:hAnsi="仿宋" w:eastAsia="仿宋"/>
          <w:color w:val="auto"/>
          <w:sz w:val="32"/>
          <w:highlight w:val="none"/>
        </w:rPr>
      </w:pPr>
      <w:bookmarkStart w:id="112" w:name="_Toc18960"/>
      <w:bookmarkStart w:id="113" w:name="_Toc192925664"/>
      <w:bookmarkStart w:id="114" w:name="_Toc191892316"/>
      <w:bookmarkStart w:id="115" w:name="_Toc18592"/>
      <w:r>
        <w:rPr>
          <w:rFonts w:hint="eastAsia" w:ascii="仿宋" w:hAnsi="仿宋" w:eastAsia="仿宋"/>
          <w:color w:val="auto"/>
          <w:sz w:val="32"/>
          <w:highlight w:val="none"/>
        </w:rPr>
        <w:t>14. 投标文件的密封、标记和递交</w:t>
      </w:r>
      <w:bookmarkEnd w:id="112"/>
      <w:bookmarkEnd w:id="113"/>
      <w:bookmarkEnd w:id="114"/>
      <w:bookmarkEnd w:id="115"/>
    </w:p>
    <w:p w14:paraId="102EEF5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14:paraId="63D866D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14:paraId="45C203A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14:paraId="1013698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14:paraId="791D283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14:paraId="7612F93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14:paraId="4542847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14:paraId="0CCD825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16" w:name="_Toc191892317"/>
      <w:bookmarkStart w:id="117" w:name="_Toc192925665"/>
    </w:p>
    <w:p w14:paraId="08A5628E">
      <w:pPr>
        <w:spacing w:line="500" w:lineRule="exact"/>
        <w:ind w:firstLine="640" w:firstLineChars="200"/>
        <w:rPr>
          <w:rFonts w:ascii="仿宋" w:hAnsi="仿宋" w:eastAsia="仿宋"/>
          <w:color w:val="auto"/>
          <w:sz w:val="32"/>
          <w:szCs w:val="32"/>
          <w:highlight w:val="none"/>
        </w:rPr>
      </w:pPr>
    </w:p>
    <w:p w14:paraId="479ACB18">
      <w:pPr>
        <w:pStyle w:val="3"/>
        <w:keepNext w:val="0"/>
        <w:keepLines w:val="0"/>
        <w:spacing w:before="0" w:after="0" w:line="500" w:lineRule="exact"/>
        <w:rPr>
          <w:rFonts w:hint="eastAsia" w:ascii="仿宋" w:hAnsi="仿宋" w:eastAsia="仿宋"/>
          <w:color w:val="auto"/>
          <w:sz w:val="32"/>
          <w:highlight w:val="none"/>
        </w:rPr>
      </w:pPr>
      <w:bookmarkStart w:id="118" w:name="_Toc26702"/>
    </w:p>
    <w:p w14:paraId="01D62621">
      <w:pPr>
        <w:pStyle w:val="3"/>
        <w:keepNext w:val="0"/>
        <w:keepLines w:val="0"/>
        <w:spacing w:before="0" w:after="0" w:line="500" w:lineRule="exact"/>
        <w:rPr>
          <w:rFonts w:hint="eastAsia" w:ascii="仿宋" w:hAnsi="仿宋" w:eastAsia="仿宋"/>
          <w:color w:val="auto"/>
          <w:sz w:val="32"/>
          <w:highlight w:val="none"/>
        </w:rPr>
      </w:pPr>
    </w:p>
    <w:p w14:paraId="27D5F268">
      <w:pPr>
        <w:pStyle w:val="3"/>
        <w:keepNext w:val="0"/>
        <w:keepLines w:val="0"/>
        <w:spacing w:before="0" w:after="0" w:line="500" w:lineRule="exact"/>
        <w:rPr>
          <w:rFonts w:hint="eastAsia" w:ascii="仿宋" w:hAnsi="仿宋" w:eastAsia="仿宋"/>
          <w:color w:val="auto"/>
          <w:sz w:val="32"/>
          <w:highlight w:val="none"/>
        </w:rPr>
      </w:pPr>
    </w:p>
    <w:p w14:paraId="7CEF2424">
      <w:pPr>
        <w:pStyle w:val="3"/>
        <w:keepNext w:val="0"/>
        <w:keepLines w:val="0"/>
        <w:spacing w:before="0" w:after="0" w:line="500" w:lineRule="exact"/>
        <w:rPr>
          <w:rFonts w:hint="eastAsia" w:ascii="仿宋" w:hAnsi="仿宋" w:eastAsia="仿宋"/>
          <w:color w:val="auto"/>
          <w:sz w:val="32"/>
          <w:highlight w:val="none"/>
        </w:rPr>
      </w:pPr>
    </w:p>
    <w:p w14:paraId="5503557E">
      <w:pPr>
        <w:pStyle w:val="3"/>
        <w:keepNext w:val="0"/>
        <w:keepLines w:val="0"/>
        <w:spacing w:before="0" w:after="0" w:line="500" w:lineRule="exact"/>
        <w:rPr>
          <w:rFonts w:ascii="仿宋" w:hAnsi="仿宋" w:eastAsia="仿宋"/>
          <w:color w:val="auto"/>
          <w:sz w:val="32"/>
          <w:highlight w:val="none"/>
        </w:rPr>
      </w:pPr>
      <w:bookmarkStart w:id="119" w:name="_Toc16258"/>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16"/>
      <w:bookmarkEnd w:id="117"/>
      <w:bookmarkEnd w:id="118"/>
      <w:bookmarkEnd w:id="119"/>
    </w:p>
    <w:p w14:paraId="5F1C87A8">
      <w:pPr>
        <w:pStyle w:val="4"/>
        <w:keepNext w:val="0"/>
        <w:keepLines w:val="0"/>
        <w:spacing w:before="0" w:after="0" w:line="500" w:lineRule="exact"/>
        <w:ind w:firstLine="643" w:firstLineChars="200"/>
        <w:rPr>
          <w:rFonts w:ascii="仿宋" w:hAnsi="仿宋" w:eastAsia="仿宋"/>
          <w:color w:val="auto"/>
          <w:sz w:val="32"/>
          <w:highlight w:val="none"/>
        </w:rPr>
      </w:pPr>
      <w:bookmarkStart w:id="120" w:name="_Toc21362"/>
      <w:bookmarkStart w:id="121" w:name="_Toc191892318"/>
      <w:bookmarkStart w:id="122" w:name="_Toc192925666"/>
      <w:bookmarkStart w:id="123" w:name="_Toc3147"/>
      <w:r>
        <w:rPr>
          <w:rFonts w:hint="eastAsia" w:ascii="仿宋" w:hAnsi="仿宋" w:eastAsia="仿宋"/>
          <w:color w:val="auto"/>
          <w:sz w:val="32"/>
          <w:highlight w:val="none"/>
        </w:rPr>
        <w:t>15．开标、评标时间</w:t>
      </w:r>
      <w:bookmarkEnd w:id="120"/>
      <w:bookmarkEnd w:id="121"/>
      <w:bookmarkEnd w:id="122"/>
      <w:bookmarkEnd w:id="123"/>
    </w:p>
    <w:p w14:paraId="61A29C8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14:paraId="6FEFCCC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14:paraId="371383C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14:paraId="3A525E08">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24" w:name="_Toc26462"/>
      <w:bookmarkStart w:id="125" w:name="_Toc23570"/>
      <w:r>
        <w:rPr>
          <w:rFonts w:hint="eastAsia" w:ascii="仿宋" w:hAnsi="仿宋" w:eastAsia="仿宋"/>
          <w:color w:val="auto"/>
          <w:sz w:val="32"/>
          <w:highlight w:val="none"/>
        </w:rPr>
        <w:t>16．评标委员会</w:t>
      </w:r>
      <w:bookmarkEnd w:id="124"/>
      <w:bookmarkEnd w:id="125"/>
    </w:p>
    <w:p w14:paraId="227A293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14:paraId="3F5F2A19">
      <w:pPr>
        <w:pStyle w:val="4"/>
        <w:keepNext w:val="0"/>
        <w:keepLines w:val="0"/>
        <w:spacing w:before="0" w:after="0" w:line="500" w:lineRule="exact"/>
        <w:ind w:firstLine="643" w:firstLineChars="200"/>
        <w:rPr>
          <w:rFonts w:ascii="仿宋" w:hAnsi="仿宋" w:eastAsia="仿宋"/>
          <w:color w:val="auto"/>
          <w:sz w:val="32"/>
          <w:highlight w:val="none"/>
        </w:rPr>
      </w:pPr>
      <w:bookmarkStart w:id="126" w:name="_Toc192925668"/>
      <w:bookmarkStart w:id="127" w:name="_Toc30400"/>
      <w:bookmarkStart w:id="128" w:name="_Toc191892320"/>
      <w:bookmarkStart w:id="129" w:name="_Toc11019"/>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26"/>
      <w:bookmarkEnd w:id="127"/>
      <w:bookmarkEnd w:id="128"/>
      <w:bookmarkEnd w:id="129"/>
    </w:p>
    <w:p w14:paraId="0BF3F01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14:paraId="3CB8D04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14:paraId="2ACA5DB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14:paraId="46822E9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14:paraId="4643FC9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14:paraId="32EF1A7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14:paraId="27AF866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312D02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14:paraId="0F77B17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14:paraId="289F69B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14:paraId="40ADF36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14:paraId="398CF98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14:paraId="47275BF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14:paraId="77466E56">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14:paraId="349BCC23">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14:paraId="09CF3CFB">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14:paraId="2E3154BB">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14:paraId="30752383">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14:paraId="5A4FBEA9">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14:paraId="5536E306">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14:paraId="4F102699">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14:paraId="17B92E02">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14:paraId="17D60BE0">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14:paraId="268EB7A4">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14:paraId="73C21F33">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14:paraId="3267614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14:paraId="673088C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14:paraId="546603C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14:paraId="155B28B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14:paraId="0047EFE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14:paraId="46EF3B3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14:paraId="39F505D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14:paraId="5B3E716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14:paraId="060BE43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14:paraId="47EB8C7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14:paraId="640D702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14:paraId="099AF97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14:paraId="51C4CA5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14:paraId="628DD23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14:paraId="7057C4F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14:paraId="3232409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14:paraId="52489F4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14:paraId="3072EC95">
      <w:pPr>
        <w:pStyle w:val="3"/>
        <w:keepNext w:val="0"/>
        <w:keepLines w:val="0"/>
        <w:spacing w:before="0" w:after="0" w:line="500" w:lineRule="exact"/>
        <w:ind w:firstLine="643" w:firstLineChars="200"/>
        <w:rPr>
          <w:rFonts w:ascii="仿宋" w:hAnsi="仿宋" w:eastAsia="仿宋"/>
          <w:color w:val="auto"/>
          <w:sz w:val="32"/>
          <w:highlight w:val="none"/>
        </w:rPr>
      </w:pPr>
      <w:bookmarkStart w:id="130" w:name="_Toc17818"/>
      <w:bookmarkStart w:id="131" w:name="_Toc8485"/>
      <w:r>
        <w:rPr>
          <w:rFonts w:hint="eastAsia" w:ascii="仿宋" w:hAnsi="仿宋" w:eastAsia="仿宋"/>
          <w:color w:val="auto"/>
          <w:sz w:val="32"/>
          <w:highlight w:val="none"/>
        </w:rPr>
        <w:t>18.评标办法</w:t>
      </w:r>
      <w:bookmarkEnd w:id="130"/>
      <w:bookmarkEnd w:id="131"/>
    </w:p>
    <w:p w14:paraId="0CBB60A5">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14:paraId="6F457B8F">
      <w:pPr>
        <w:pStyle w:val="5"/>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14:paraId="317C991D">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14:paraId="096CCCAC">
      <w:pPr>
        <w:spacing w:line="500" w:lineRule="exact"/>
        <w:ind w:firstLine="472" w:firstLineChars="147"/>
        <w:rPr>
          <w:rStyle w:val="19"/>
          <w:rFonts w:ascii="仿宋" w:hAnsi="仿宋" w:eastAsia="仿宋" w:cs="华文细黑"/>
          <w:color w:val="auto"/>
          <w:sz w:val="32"/>
          <w:szCs w:val="32"/>
          <w:highlight w:val="none"/>
        </w:rPr>
      </w:pPr>
      <w:r>
        <w:rPr>
          <w:rStyle w:val="19"/>
          <w:rFonts w:hint="eastAsia" w:ascii="仿宋" w:hAnsi="仿宋" w:eastAsia="仿宋" w:cs="华文细黑"/>
          <w:color w:val="auto"/>
          <w:sz w:val="32"/>
          <w:szCs w:val="32"/>
          <w:highlight w:val="none"/>
        </w:rPr>
        <w:t>（1）技术分F1（</w:t>
      </w:r>
      <w:r>
        <w:rPr>
          <w:rFonts w:hint="eastAsia" w:ascii="仿宋" w:hAnsi="仿宋" w:eastAsia="仿宋" w:cs="华文细黑"/>
          <w:b/>
          <w:color w:val="auto"/>
          <w:sz w:val="32"/>
          <w:szCs w:val="32"/>
          <w:highlight w:val="none"/>
        </w:rPr>
        <w:t>满分</w:t>
      </w:r>
      <w:r>
        <w:rPr>
          <w:rFonts w:hint="eastAsia" w:ascii="仿宋" w:hAnsi="仿宋" w:eastAsia="仿宋" w:cs="华文细黑"/>
          <w:b/>
          <w:color w:val="auto"/>
          <w:sz w:val="32"/>
          <w:szCs w:val="32"/>
          <w:highlight w:val="none"/>
          <w:lang w:val="en-US" w:eastAsia="zh-CN"/>
        </w:rPr>
        <w:t>40</w:t>
      </w:r>
      <w:r>
        <w:rPr>
          <w:rFonts w:hint="eastAsia" w:ascii="仿宋" w:hAnsi="仿宋" w:eastAsia="仿宋" w:cs="华文细黑"/>
          <w:b/>
          <w:color w:val="auto"/>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14:paraId="425B8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14:paraId="48AEC995">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14:paraId="3F8FC715">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14:paraId="4210D21C">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14:paraId="6A86D36E">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14:paraId="2C6D3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18810141">
            <w:pPr>
              <w:adjustRightInd/>
              <w:snapToGrid/>
              <w:spacing w:line="50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p>
        </w:tc>
        <w:tc>
          <w:tcPr>
            <w:tcW w:w="1842" w:type="dxa"/>
            <w:vAlign w:val="center"/>
          </w:tcPr>
          <w:p w14:paraId="00A02AE9">
            <w:pPr>
              <w:spacing w:line="500" w:lineRule="exact"/>
              <w:ind w:right="0" w:rightChars="0" w:firstLine="0" w:firstLine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保洁服务方案（包含人员安排、作业规范等）</w:t>
            </w:r>
          </w:p>
        </w:tc>
        <w:tc>
          <w:tcPr>
            <w:tcW w:w="5245" w:type="dxa"/>
            <w:vAlign w:val="center"/>
          </w:tcPr>
          <w:p w14:paraId="323C9EEA">
            <w:pPr>
              <w:spacing w:line="500" w:lineRule="exact"/>
              <w:ind w:right="0" w:rightChars="0" w:firstLine="0" w:firstLine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投标人技术方案中的项目需求分析、项目建设总体思路、项目技术方案设计等，对方案的完整性、可行性和实用性等综合评分</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优</w:t>
            </w:r>
            <w:r>
              <w:rPr>
                <w:rFonts w:hint="eastAsia" w:ascii="仿宋" w:hAnsi="仿宋" w:eastAsia="仿宋" w:cs="Times New Roman"/>
                <w:color w:val="auto"/>
                <w:sz w:val="32"/>
                <w:szCs w:val="32"/>
                <w:highlight w:val="none"/>
              </w:rPr>
              <w:t>的得</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分、良好</w:t>
            </w:r>
            <w:r>
              <w:rPr>
                <w:rFonts w:hint="eastAsia" w:ascii="仿宋" w:hAnsi="仿宋" w:eastAsia="仿宋" w:cs="Times New Roman"/>
                <w:color w:val="auto"/>
                <w:sz w:val="32"/>
                <w:szCs w:val="32"/>
                <w:highlight w:val="none"/>
                <w:lang w:val="en-US" w:eastAsia="zh-CN"/>
              </w:rPr>
              <w:t>的得</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分，一般得 1分</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没有提供相关实施方案的，不得分。</w:t>
            </w:r>
          </w:p>
        </w:tc>
        <w:tc>
          <w:tcPr>
            <w:tcW w:w="1099" w:type="dxa"/>
            <w:shd w:val="clear" w:color="auto" w:fill="auto"/>
            <w:vAlign w:val="center"/>
          </w:tcPr>
          <w:p w14:paraId="6AC525FD">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4F86A05D">
            <w:pPr>
              <w:adjustRightInd/>
              <w:snapToGrid/>
              <w:spacing w:line="500" w:lineRule="exact"/>
              <w:jc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r w14:paraId="6EBB89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5BD87B02">
            <w:pPr>
              <w:adjustRightInd/>
              <w:snapToGrid/>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w:t>
            </w:r>
          </w:p>
        </w:tc>
        <w:tc>
          <w:tcPr>
            <w:tcW w:w="1842" w:type="dxa"/>
            <w:vAlign w:val="center"/>
          </w:tcPr>
          <w:p w14:paraId="7DE3C54C">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作业质量保障措施</w:t>
            </w:r>
          </w:p>
        </w:tc>
        <w:tc>
          <w:tcPr>
            <w:tcW w:w="5245" w:type="dxa"/>
            <w:vAlign w:val="center"/>
          </w:tcPr>
          <w:p w14:paraId="53D71366">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投标人提供相关作业管理制度、教育培训、质量保证承诺书等，编制</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条及以上措施且合理严谨的得</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分；编制</w:t>
            </w:r>
            <w:r>
              <w:rPr>
                <w:rFonts w:hint="eastAsia" w:ascii="仿宋" w:hAnsi="仿宋" w:eastAsia="仿宋" w:cs="Times New Roman"/>
                <w:color w:val="auto"/>
                <w:sz w:val="32"/>
                <w:szCs w:val="32"/>
                <w:highlight w:val="none"/>
                <w:lang w:val="en-US" w:eastAsia="zh-CN"/>
              </w:rPr>
              <w:t>3-4</w:t>
            </w:r>
            <w:r>
              <w:rPr>
                <w:rFonts w:hint="eastAsia" w:ascii="仿宋" w:hAnsi="仿宋" w:eastAsia="仿宋" w:cs="Times New Roman"/>
                <w:color w:val="auto"/>
                <w:sz w:val="32"/>
                <w:szCs w:val="32"/>
                <w:highlight w:val="none"/>
              </w:rPr>
              <w:t>条措施且合理严谨的得</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分；编制1</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条措施且合理严谨的得</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分；没有提供或安排措施不合理的不得分。</w:t>
            </w:r>
          </w:p>
        </w:tc>
        <w:tc>
          <w:tcPr>
            <w:tcW w:w="1099" w:type="dxa"/>
            <w:shd w:val="clear" w:color="auto" w:fill="auto"/>
            <w:vAlign w:val="center"/>
          </w:tcPr>
          <w:p w14:paraId="08E5D0F7">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70F18CC7">
            <w:pPr>
              <w:spacing w:line="500" w:lineRule="exact"/>
              <w:jc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r w14:paraId="12BAD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23DFB42C">
            <w:pPr>
              <w:adjustRightInd/>
              <w:snapToGrid/>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w:t>
            </w:r>
          </w:p>
        </w:tc>
        <w:tc>
          <w:tcPr>
            <w:tcW w:w="1842" w:type="dxa"/>
            <w:vAlign w:val="center"/>
          </w:tcPr>
          <w:p w14:paraId="1EA4CC8C">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文明作业计划安排措施</w:t>
            </w:r>
          </w:p>
        </w:tc>
        <w:tc>
          <w:tcPr>
            <w:tcW w:w="5245" w:type="dxa"/>
            <w:vAlign w:val="center"/>
          </w:tcPr>
          <w:p w14:paraId="4282520C">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投标人提供相关文明作业计划安排措施包含文明作业管理制度、文明作业全年培训计划、文明作业承诺书等，编制</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条及以上措施且合理严谨的得</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分；编制</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条措施且合理严谨的得</w:t>
            </w:r>
            <w:r>
              <w:rPr>
                <w:rFonts w:hint="eastAsia" w:ascii="仿宋" w:hAnsi="仿宋" w:eastAsia="仿宋" w:cs="Times New Roman"/>
                <w:color w:val="auto"/>
                <w:sz w:val="32"/>
                <w:szCs w:val="32"/>
                <w:highlight w:val="none"/>
                <w:lang w:val="en-US" w:eastAsia="zh-CN"/>
              </w:rPr>
              <w:t>2-3</w:t>
            </w:r>
            <w:r>
              <w:rPr>
                <w:rFonts w:hint="eastAsia" w:ascii="仿宋" w:hAnsi="仿宋" w:eastAsia="仿宋" w:cs="Times New Roman"/>
                <w:color w:val="auto"/>
                <w:sz w:val="32"/>
                <w:szCs w:val="32"/>
                <w:highlight w:val="none"/>
              </w:rPr>
              <w:t>分；编制1条措施且合理严谨的得1分；没有提供文明作业计划安排措施或安排措施不合理的不得分。</w:t>
            </w:r>
          </w:p>
        </w:tc>
        <w:tc>
          <w:tcPr>
            <w:tcW w:w="1099" w:type="dxa"/>
            <w:shd w:val="clear" w:color="auto" w:fill="auto"/>
            <w:vAlign w:val="center"/>
          </w:tcPr>
          <w:p w14:paraId="29FC2FB4">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21CBD445">
            <w:pPr>
              <w:spacing w:line="500" w:lineRule="exact"/>
              <w:jc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r w14:paraId="613B8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3D133CBE">
            <w:pPr>
              <w:adjustRightInd/>
              <w:snapToGrid/>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w:t>
            </w:r>
          </w:p>
        </w:tc>
        <w:tc>
          <w:tcPr>
            <w:tcW w:w="1842" w:type="dxa"/>
            <w:vAlign w:val="center"/>
          </w:tcPr>
          <w:p w14:paraId="7D002620">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安全生产防范保障措施</w:t>
            </w:r>
          </w:p>
        </w:tc>
        <w:tc>
          <w:tcPr>
            <w:tcW w:w="5245" w:type="dxa"/>
            <w:vAlign w:val="center"/>
          </w:tcPr>
          <w:p w14:paraId="7F7E863B">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分；编制少于2条措施的不得分。</w:t>
            </w:r>
          </w:p>
        </w:tc>
        <w:tc>
          <w:tcPr>
            <w:tcW w:w="1099" w:type="dxa"/>
            <w:shd w:val="clear" w:color="auto" w:fill="auto"/>
            <w:vAlign w:val="center"/>
          </w:tcPr>
          <w:p w14:paraId="0C7240CD">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411A65B0">
            <w:pPr>
              <w:spacing w:line="500" w:lineRule="exact"/>
              <w:jc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rPr>
              <w:t>5分</w:t>
            </w:r>
          </w:p>
        </w:tc>
      </w:tr>
      <w:tr w14:paraId="709FB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31053443">
            <w:pPr>
              <w:adjustRightInd/>
              <w:snapToGrid/>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5</w:t>
            </w:r>
          </w:p>
        </w:tc>
        <w:tc>
          <w:tcPr>
            <w:tcW w:w="1842" w:type="dxa"/>
            <w:vAlign w:val="center"/>
          </w:tcPr>
          <w:p w14:paraId="21A8CA67">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节假日及重大活动组织保证措施</w:t>
            </w:r>
          </w:p>
        </w:tc>
        <w:tc>
          <w:tcPr>
            <w:tcW w:w="5245" w:type="dxa"/>
            <w:vAlign w:val="center"/>
          </w:tcPr>
          <w:p w14:paraId="48B35588">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少于2条措施的不得分。</w:t>
            </w:r>
          </w:p>
        </w:tc>
        <w:tc>
          <w:tcPr>
            <w:tcW w:w="1099" w:type="dxa"/>
            <w:shd w:val="clear" w:color="auto" w:fill="auto"/>
            <w:vAlign w:val="center"/>
          </w:tcPr>
          <w:p w14:paraId="6DEAA53C">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3A951047">
            <w:pPr>
              <w:spacing w:line="500" w:lineRule="exact"/>
              <w:jc w:val="center"/>
              <w:rPr>
                <w:rFonts w:ascii="仿宋" w:hAnsi="仿宋" w:eastAsia="仿宋" w:cs="华文细黑"/>
                <w:color w:val="auto"/>
                <w:kern w:val="2"/>
                <w:sz w:val="28"/>
                <w:szCs w:val="28"/>
                <w:highlight w:val="none"/>
                <w:lang w:val="en-US" w:eastAsia="zh-CN" w:bidi="ar-SA"/>
              </w:rPr>
            </w:pPr>
            <w:r>
              <w:rPr>
                <w:rFonts w:hint="eastAsia" w:ascii="仿宋" w:hAnsi="仿宋" w:eastAsia="仿宋" w:cs="Times New Roman"/>
                <w:color w:val="auto"/>
                <w:sz w:val="32"/>
                <w:szCs w:val="32"/>
                <w:highlight w:val="none"/>
              </w:rPr>
              <w:t>5分</w:t>
            </w:r>
          </w:p>
        </w:tc>
      </w:tr>
      <w:tr w14:paraId="19A30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55A75032">
            <w:pPr>
              <w:adjustRightInd/>
              <w:snapToGrid/>
              <w:spacing w:line="500" w:lineRule="exact"/>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6</w:t>
            </w:r>
          </w:p>
        </w:tc>
        <w:tc>
          <w:tcPr>
            <w:tcW w:w="1842" w:type="dxa"/>
            <w:shd w:val="clear" w:color="auto" w:fill="auto"/>
            <w:vAlign w:val="center"/>
          </w:tcPr>
          <w:p w14:paraId="141D780F">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rPr>
              <w:t>突击性任务配合保障措施</w:t>
            </w:r>
          </w:p>
        </w:tc>
        <w:tc>
          <w:tcPr>
            <w:tcW w:w="5245" w:type="dxa"/>
            <w:shd w:val="clear" w:color="auto" w:fill="auto"/>
            <w:vAlign w:val="center"/>
          </w:tcPr>
          <w:p w14:paraId="6E0A0A63">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投</w:t>
            </w:r>
            <w:r>
              <w:rPr>
                <w:rFonts w:hint="eastAsia" w:ascii="仿宋" w:hAnsi="仿宋" w:eastAsia="仿宋" w:cs="Times New Roman"/>
                <w:color w:val="auto"/>
                <w:sz w:val="32"/>
                <w:szCs w:val="32"/>
                <w:highlight w:val="none"/>
              </w:rPr>
              <w:t>标人提供相关突击性任务配合保障措施的</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如人员名单、电话、联系人、突击小组组长</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，得</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分；提供突击性任务配合保障措施的</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只有措施无名单、电话、联系人、突击小组组长</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得3分，没有</w:t>
            </w:r>
            <w:r>
              <w:rPr>
                <w:rFonts w:hint="eastAsia" w:ascii="仿宋" w:hAnsi="仿宋" w:eastAsia="仿宋" w:cs="Times New Roman"/>
                <w:color w:val="auto"/>
                <w:sz w:val="32"/>
                <w:szCs w:val="32"/>
                <w:highlight w:val="none"/>
              </w:rPr>
              <w:t>提供突击性任务配合保障措施的</w:t>
            </w:r>
            <w:r>
              <w:rPr>
                <w:rFonts w:hint="eastAsia" w:ascii="仿宋" w:hAnsi="仿宋" w:eastAsia="仿宋" w:cs="Times New Roman"/>
                <w:color w:val="auto"/>
                <w:sz w:val="32"/>
                <w:szCs w:val="32"/>
                <w:highlight w:val="none"/>
                <w:lang w:val="en-US" w:eastAsia="zh-CN"/>
              </w:rPr>
              <w:t>不得分。</w:t>
            </w:r>
          </w:p>
        </w:tc>
        <w:tc>
          <w:tcPr>
            <w:tcW w:w="1099" w:type="dxa"/>
            <w:shd w:val="clear" w:color="auto" w:fill="auto"/>
            <w:vAlign w:val="center"/>
          </w:tcPr>
          <w:p w14:paraId="40CF9422">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11DDE50C">
            <w:pPr>
              <w:spacing w:line="500" w:lineRule="exact"/>
              <w:jc w:val="center"/>
              <w:rPr>
                <w:rFonts w:ascii="仿宋" w:hAnsi="仿宋" w:eastAsia="仿宋" w:cs="华文细黑"/>
                <w:color w:val="auto"/>
                <w:kern w:val="2"/>
                <w:sz w:val="28"/>
                <w:szCs w:val="28"/>
                <w:highlight w:val="none"/>
                <w:lang w:val="en-US" w:eastAsia="zh-CN" w:bidi="ar-SA"/>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r w14:paraId="1D07B1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0DDAA334">
            <w:pPr>
              <w:adjustRightInd/>
              <w:snapToGrid/>
              <w:spacing w:line="500" w:lineRule="exact"/>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7</w:t>
            </w:r>
          </w:p>
        </w:tc>
        <w:tc>
          <w:tcPr>
            <w:tcW w:w="1842" w:type="dxa"/>
            <w:shd w:val="clear" w:color="auto" w:fill="auto"/>
            <w:vAlign w:val="center"/>
          </w:tcPr>
          <w:p w14:paraId="1B26F6AA">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rPr>
              <w:t>检查评比配合保障措施</w:t>
            </w:r>
          </w:p>
        </w:tc>
        <w:tc>
          <w:tcPr>
            <w:tcW w:w="5245" w:type="dxa"/>
            <w:shd w:val="clear" w:color="auto" w:fill="auto"/>
            <w:vAlign w:val="center"/>
          </w:tcPr>
          <w:p w14:paraId="7FE8C643">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rPr>
              <w:t>投标人提供相关检查评比配合保障措施的</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如保障前中后的方案、人员</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得</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提供检查评比配合保障措施的</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只有简单方案</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得3分，没有</w:t>
            </w:r>
            <w:r>
              <w:rPr>
                <w:rFonts w:hint="eastAsia" w:ascii="仿宋" w:hAnsi="仿宋" w:eastAsia="仿宋" w:cs="Times New Roman"/>
                <w:color w:val="auto"/>
                <w:sz w:val="32"/>
                <w:szCs w:val="32"/>
                <w:highlight w:val="none"/>
              </w:rPr>
              <w:t>提供检查评比配合保障措施的不得分。</w:t>
            </w:r>
          </w:p>
        </w:tc>
        <w:tc>
          <w:tcPr>
            <w:tcW w:w="1099" w:type="dxa"/>
            <w:shd w:val="clear" w:color="auto" w:fill="auto"/>
            <w:vAlign w:val="center"/>
          </w:tcPr>
          <w:p w14:paraId="66B836D3">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6CC705E6">
            <w:pPr>
              <w:spacing w:line="500" w:lineRule="exact"/>
              <w:jc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r w14:paraId="2A67F6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75DAD072">
            <w:pPr>
              <w:adjustRightInd/>
              <w:snapToGrid/>
              <w:spacing w:line="500" w:lineRule="exact"/>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8</w:t>
            </w:r>
          </w:p>
        </w:tc>
        <w:tc>
          <w:tcPr>
            <w:tcW w:w="1842" w:type="dxa"/>
            <w:shd w:val="clear" w:color="auto" w:fill="auto"/>
            <w:vAlign w:val="center"/>
          </w:tcPr>
          <w:p w14:paraId="765C40D5">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rPr>
              <w:t>发生突发事件应急措施</w:t>
            </w:r>
          </w:p>
        </w:tc>
        <w:tc>
          <w:tcPr>
            <w:tcW w:w="5245" w:type="dxa"/>
            <w:shd w:val="clear" w:color="auto" w:fill="auto"/>
            <w:vAlign w:val="center"/>
          </w:tcPr>
          <w:p w14:paraId="67F7F935">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rPr>
              <w:t>投标人提供相关发生突发事件应急措施</w:t>
            </w:r>
            <w:r>
              <w:rPr>
                <w:rFonts w:hint="eastAsia" w:ascii="仿宋" w:hAnsi="仿宋" w:eastAsia="仿宋" w:cs="Times New Roman"/>
                <w:color w:val="auto"/>
                <w:sz w:val="32"/>
                <w:szCs w:val="32"/>
                <w:highlight w:val="none"/>
                <w:lang w:val="en-US" w:eastAsia="zh-CN"/>
              </w:rPr>
              <w:t>全面、科学、合理、能够迅速、高效应对突发事件，得5分；应急措施比较全面，能够有效应对突发事件，得4分；采取了主要的应急措施，但存在欠缺或不完善的，得</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lang w:val="en-US" w:eastAsia="zh-CN"/>
              </w:rPr>
              <w:t>3分</w:t>
            </w:r>
            <w:r>
              <w:rPr>
                <w:rFonts w:hint="eastAsia" w:ascii="仿宋" w:hAnsi="仿宋" w:eastAsia="仿宋" w:cs="Times New Roman"/>
                <w:color w:val="auto"/>
                <w:sz w:val="32"/>
                <w:szCs w:val="32"/>
                <w:highlight w:val="none"/>
              </w:rPr>
              <w:t>；没有提供发生突发事件应急措施的不得分。</w:t>
            </w:r>
          </w:p>
        </w:tc>
        <w:tc>
          <w:tcPr>
            <w:tcW w:w="1099" w:type="dxa"/>
            <w:shd w:val="clear" w:color="auto" w:fill="auto"/>
            <w:vAlign w:val="center"/>
          </w:tcPr>
          <w:p w14:paraId="7BB94823">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74E1C66D">
            <w:pPr>
              <w:spacing w:line="500" w:lineRule="exact"/>
              <w:jc w:val="center"/>
              <w:rPr>
                <w:rFonts w:ascii="仿宋" w:hAnsi="仿宋" w:eastAsia="仿宋" w:cs="华文细黑"/>
                <w:color w:val="auto"/>
                <w:kern w:val="2"/>
                <w:sz w:val="28"/>
                <w:szCs w:val="28"/>
                <w:highlight w:val="none"/>
                <w:lang w:val="en-US" w:eastAsia="zh-CN" w:bidi="ar-SA"/>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bl>
    <w:p w14:paraId="75FAD20C">
      <w:pPr>
        <w:spacing w:before="120" w:beforeLines="50" w:after="120" w:afterLines="50" w:line="500" w:lineRule="exact"/>
        <w:ind w:right="-7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（2）商务分F2（满分</w:t>
      </w:r>
      <w:r>
        <w:rPr>
          <w:rFonts w:hint="eastAsia" w:ascii="仿宋" w:hAnsi="仿宋" w:eastAsia="仿宋" w:cs="华文细黑"/>
          <w:b/>
          <w:color w:val="auto"/>
          <w:sz w:val="32"/>
          <w:szCs w:val="32"/>
          <w:highlight w:val="none"/>
          <w:lang w:val="en-US" w:eastAsia="zh-CN"/>
        </w:rPr>
        <w:t>30</w:t>
      </w:r>
      <w:r>
        <w:rPr>
          <w:rFonts w:hint="eastAsia" w:ascii="仿宋" w:hAnsi="仿宋" w:eastAsia="仿宋" w:cs="华文细黑"/>
          <w:b/>
          <w:color w:val="auto"/>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14:paraId="5DD2D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14:paraId="13E647D5">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14:paraId="486944BA">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14:paraId="44631367">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14:paraId="42EF9AA3">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14:paraId="2745D7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09DEE565">
            <w:pPr>
              <w:adjustRightInd/>
              <w:snapToGrid/>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p>
        </w:tc>
        <w:tc>
          <w:tcPr>
            <w:tcW w:w="1842" w:type="dxa"/>
            <w:vAlign w:val="center"/>
          </w:tcPr>
          <w:p w14:paraId="3ADD6673">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保洁服务工作资历</w:t>
            </w:r>
          </w:p>
        </w:tc>
        <w:tc>
          <w:tcPr>
            <w:tcW w:w="5245" w:type="dxa"/>
            <w:vAlign w:val="center"/>
          </w:tcPr>
          <w:p w14:paraId="33913790">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投标人从事保洁工作资历进行评价，至招标截止日期满十年（含）以上的，得</w:t>
            </w: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分；至招标截止日期满五年（含）以上且少于十年的，得</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分；至招标截止日期满两年（含）以上且少于五年的，得1分；至招标截止日期不满两年的，得0分。（投标人提供营业执照复印件加以佐证）</w:t>
            </w:r>
          </w:p>
        </w:tc>
        <w:tc>
          <w:tcPr>
            <w:tcW w:w="1099" w:type="dxa"/>
            <w:vAlign w:val="center"/>
          </w:tcPr>
          <w:p w14:paraId="2D3F0260">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105554A1">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6分</w:t>
            </w:r>
          </w:p>
        </w:tc>
      </w:tr>
      <w:tr w14:paraId="176AD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shd w:val="clear" w:color="auto" w:fill="auto"/>
            <w:vAlign w:val="center"/>
          </w:tcPr>
          <w:p w14:paraId="6D254F5F">
            <w:pPr>
              <w:adjustRightInd/>
              <w:snapToGrid/>
              <w:spacing w:line="500" w:lineRule="exact"/>
              <w:jc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2</w:t>
            </w:r>
          </w:p>
        </w:tc>
        <w:tc>
          <w:tcPr>
            <w:tcW w:w="1842" w:type="dxa"/>
            <w:shd w:val="clear" w:color="auto" w:fill="auto"/>
            <w:vAlign w:val="center"/>
          </w:tcPr>
          <w:p w14:paraId="12641A71">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企业荣誉</w:t>
            </w:r>
          </w:p>
        </w:tc>
        <w:tc>
          <w:tcPr>
            <w:tcW w:w="5245" w:type="dxa"/>
            <w:shd w:val="clear" w:color="auto" w:fill="auto"/>
            <w:vAlign w:val="center"/>
          </w:tcPr>
          <w:p w14:paraId="70BA4CA3">
            <w:pPr>
              <w:spacing w:line="500" w:lineRule="exact"/>
              <w:ind w:right="0" w:rightChars="0"/>
              <w:jc w:val="lef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投标人</w:t>
            </w:r>
            <w:r>
              <w:rPr>
                <w:rFonts w:hint="eastAsia" w:ascii="仿宋" w:hAnsi="仿宋" w:eastAsia="仿宋" w:cs="Times New Roman"/>
                <w:color w:val="auto"/>
                <w:sz w:val="32"/>
                <w:szCs w:val="32"/>
                <w:highlight w:val="none"/>
              </w:rPr>
              <w:t>202</w:t>
            </w:r>
            <w:r>
              <w:rPr>
                <w:rFonts w:hint="eastAsia" w:ascii="仿宋" w:hAnsi="仿宋" w:eastAsia="仿宋" w:cs="Times New Roman"/>
                <w:color w:val="auto"/>
                <w:sz w:val="32"/>
                <w:szCs w:val="32"/>
                <w:highlight w:val="none"/>
                <w:lang w:val="en-US"/>
              </w:rPr>
              <w:t>1</w:t>
            </w:r>
            <w:r>
              <w:rPr>
                <w:rFonts w:hint="eastAsia" w:ascii="仿宋" w:hAnsi="仿宋" w:eastAsia="仿宋" w:cs="Times New Roman"/>
                <w:color w:val="auto"/>
                <w:sz w:val="32"/>
                <w:szCs w:val="32"/>
                <w:highlight w:val="none"/>
              </w:rPr>
              <w:t>年1月1日以来</w:t>
            </w:r>
            <w:r>
              <w:rPr>
                <w:rFonts w:hint="eastAsia" w:ascii="仿宋" w:hAnsi="仿宋" w:eastAsia="仿宋" w:cs="Times New Roman"/>
                <w:color w:val="auto"/>
                <w:sz w:val="32"/>
                <w:szCs w:val="32"/>
                <w:highlight w:val="none"/>
                <w:lang w:val="en-US" w:eastAsia="zh-CN"/>
              </w:rPr>
              <w:t>获得市场监督管理局颁发的守合同重信用企业证书的得4分。</w:t>
            </w:r>
          </w:p>
        </w:tc>
        <w:tc>
          <w:tcPr>
            <w:tcW w:w="1099" w:type="dxa"/>
            <w:shd w:val="clear" w:color="auto" w:fill="auto"/>
            <w:vAlign w:val="center"/>
          </w:tcPr>
          <w:p w14:paraId="00474E30">
            <w:pPr>
              <w:spacing w:line="500" w:lineRule="exact"/>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满分</w:t>
            </w:r>
          </w:p>
          <w:p w14:paraId="6118061D">
            <w:pPr>
              <w:spacing w:line="500" w:lineRule="exact"/>
              <w:jc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lang w:val="en-US" w:eastAsia="zh-CN"/>
              </w:rPr>
              <w:t>4分</w:t>
            </w:r>
          </w:p>
        </w:tc>
      </w:tr>
      <w:tr w14:paraId="0E3404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6CFE9F0E">
            <w:pPr>
              <w:adjustRightInd/>
              <w:snapToGrid/>
              <w:spacing w:line="500" w:lineRule="exact"/>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3</w:t>
            </w:r>
          </w:p>
        </w:tc>
        <w:tc>
          <w:tcPr>
            <w:tcW w:w="1842" w:type="dxa"/>
            <w:vAlign w:val="center"/>
          </w:tcPr>
          <w:p w14:paraId="422D94DB">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服务同级别项目情况</w:t>
            </w:r>
          </w:p>
        </w:tc>
        <w:tc>
          <w:tcPr>
            <w:tcW w:w="5245" w:type="dxa"/>
            <w:vAlign w:val="center"/>
          </w:tcPr>
          <w:p w14:paraId="0A139D7B">
            <w:pPr>
              <w:spacing w:line="500" w:lineRule="exact"/>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投标单位提供自2021年1月1日以来（以合同签订时间为准）服务</w:t>
            </w:r>
            <w:r>
              <w:rPr>
                <w:rFonts w:hint="eastAsia" w:ascii="仿宋" w:hAnsi="仿宋" w:eastAsia="仿宋" w:cs="Times New Roman"/>
                <w:color w:val="auto"/>
                <w:sz w:val="32"/>
                <w:szCs w:val="32"/>
                <w:highlight w:val="none"/>
                <w:lang w:val="en-US" w:eastAsia="zh-CN"/>
              </w:rPr>
              <w:t>浙江</w:t>
            </w:r>
            <w:r>
              <w:rPr>
                <w:rFonts w:hint="eastAsia" w:ascii="仿宋" w:hAnsi="仿宋" w:eastAsia="仿宋" w:cs="Times New Roman"/>
                <w:color w:val="auto"/>
                <w:sz w:val="32"/>
                <w:szCs w:val="32"/>
                <w:highlight w:val="none"/>
              </w:rPr>
              <w:t>区域不少于3（含）家</w:t>
            </w:r>
            <w:r>
              <w:rPr>
                <w:rFonts w:hint="eastAsia" w:ascii="仿宋" w:hAnsi="仿宋" w:eastAsia="仿宋" w:cs="Times New Roman"/>
                <w:color w:val="auto"/>
                <w:sz w:val="32"/>
                <w:szCs w:val="32"/>
                <w:highlight w:val="none"/>
                <w:lang w:val="en-US" w:eastAsia="zh-CN"/>
              </w:rPr>
              <w:t>商业类项目保洁服务合同，</w:t>
            </w:r>
            <w:r>
              <w:rPr>
                <w:rFonts w:hint="eastAsia" w:ascii="仿宋" w:hAnsi="仿宋" w:eastAsia="仿宋" w:cs="Times New Roman"/>
                <w:color w:val="auto"/>
                <w:sz w:val="32"/>
                <w:szCs w:val="32"/>
                <w:highlight w:val="none"/>
                <w:lang w:val="en-US" w:eastAsia="zh-CN"/>
              </w:rPr>
              <w:t>在此基础上,每多提供一个符合要求的合同得</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分，最</w:t>
            </w:r>
            <w:r>
              <w:rPr>
                <w:rFonts w:hint="eastAsia" w:ascii="仿宋" w:hAnsi="仿宋" w:eastAsia="仿宋" w:cs="Times New Roman"/>
                <w:color w:val="auto"/>
                <w:sz w:val="32"/>
                <w:szCs w:val="32"/>
                <w:highlight w:val="none"/>
                <w:lang w:val="en-US" w:eastAsia="zh-CN"/>
              </w:rPr>
              <w:t>高得</w:t>
            </w:r>
            <w:r>
              <w:rPr>
                <w:rFonts w:hint="eastAsia" w:ascii="仿宋" w:hAnsi="仿宋" w:eastAsia="仿宋" w:cs="Times New Roman"/>
                <w:color w:val="auto"/>
                <w:sz w:val="32"/>
                <w:szCs w:val="32"/>
                <w:highlight w:val="none"/>
              </w:rPr>
              <w:t xml:space="preserve"> 1</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c>
          <w:tcPr>
            <w:tcW w:w="1099" w:type="dxa"/>
            <w:vAlign w:val="center"/>
          </w:tcPr>
          <w:p w14:paraId="4EAD528B">
            <w:pPr>
              <w:spacing w:line="500" w:lineRule="exact"/>
              <w:ind w:right="0" w:right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02A35854">
            <w:pPr>
              <w:spacing w:line="500" w:lineRule="exact"/>
              <w:ind w:right="0" w:right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r w14:paraId="0A1F26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699C4A9C">
            <w:pPr>
              <w:adjustRightInd/>
              <w:snapToGrid/>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4</w:t>
            </w:r>
          </w:p>
        </w:tc>
        <w:tc>
          <w:tcPr>
            <w:tcW w:w="1842" w:type="dxa"/>
            <w:vAlign w:val="center"/>
          </w:tcPr>
          <w:p w14:paraId="47664D65">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招标响应文件编制质量及内容</w:t>
            </w:r>
          </w:p>
        </w:tc>
        <w:tc>
          <w:tcPr>
            <w:tcW w:w="5245" w:type="dxa"/>
            <w:vAlign w:val="center"/>
          </w:tcPr>
          <w:p w14:paraId="745DA6A1">
            <w:pPr>
              <w:spacing w:line="500" w:lineRule="exact"/>
              <w:ind w:right="0" w:rightChars="0"/>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根据招标响应文件编制质量及内容进行综合评分；招标响应文件编制质量好及内容完整并完全按照评分办法要求逐一进行响应且便于评审的，得</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分；招标响应文件编制质量较差，但内容基本完整且目录编排有序的，得</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分；招标响应文件编制质量差及响应内容残缺不齐，编排混乱序号错乱内容不清晰的不得分。</w:t>
            </w:r>
          </w:p>
        </w:tc>
        <w:tc>
          <w:tcPr>
            <w:tcW w:w="1099" w:type="dxa"/>
            <w:vAlign w:val="center"/>
          </w:tcPr>
          <w:p w14:paraId="16CCB472">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满分</w:t>
            </w:r>
          </w:p>
          <w:p w14:paraId="22F13A9B">
            <w:pPr>
              <w:spacing w:line="5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分</w:t>
            </w:r>
          </w:p>
        </w:tc>
      </w:tr>
    </w:tbl>
    <w:p w14:paraId="1B3FFC1F">
      <w:pPr>
        <w:spacing w:before="120" w:beforeLines="50" w:line="500" w:lineRule="exact"/>
        <w:ind w:firstLine="314"/>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（3）价格分F3（满分</w:t>
      </w:r>
      <w:r>
        <w:rPr>
          <w:rFonts w:hint="eastAsia" w:ascii="仿宋" w:hAnsi="仿宋" w:eastAsia="仿宋" w:cs="华文细黑"/>
          <w:b/>
          <w:color w:val="auto"/>
          <w:sz w:val="32"/>
          <w:szCs w:val="32"/>
          <w:highlight w:val="none"/>
          <w:lang w:val="en-US" w:eastAsia="zh-CN"/>
        </w:rPr>
        <w:t>30</w:t>
      </w:r>
      <w:r>
        <w:rPr>
          <w:rFonts w:hint="eastAsia" w:ascii="仿宋" w:hAnsi="仿宋" w:eastAsia="仿宋" w:cs="华文细黑"/>
          <w:b/>
          <w:color w:val="auto"/>
          <w:sz w:val="32"/>
          <w:szCs w:val="32"/>
          <w:highlight w:val="none"/>
        </w:rPr>
        <w:t>分）</w:t>
      </w:r>
    </w:p>
    <w:p w14:paraId="2EAFD9FB">
      <w:pPr>
        <w:spacing w:line="500" w:lineRule="exact"/>
        <w:ind w:firstLine="633" w:firstLineChars="1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评标基准价计算方法采用低价优先法，即满足招标文件要求且评标价最低的评标价作为评标基准价，其价格分为满分。其他投标人价格分按下列公式计算：</w:t>
      </w:r>
    </w:p>
    <w:p w14:paraId="1ED64262">
      <w:pPr>
        <w:spacing w:line="500" w:lineRule="exact"/>
        <w:ind w:firstLine="315" w:firstLineChars="98"/>
        <w:rPr>
          <w:rFonts w:hint="default" w:ascii="仿宋" w:hAnsi="仿宋" w:eastAsia="仿宋" w:cs="华文细黑"/>
          <w:b/>
          <w:color w:val="auto"/>
          <w:sz w:val="32"/>
          <w:szCs w:val="32"/>
          <w:highlight w:val="none"/>
          <w:lang w:val="en-US" w:eastAsia="zh-CN"/>
        </w:rPr>
      </w:pPr>
      <w:r>
        <w:rPr>
          <w:rFonts w:hint="eastAsia" w:ascii="仿宋" w:hAnsi="仿宋" w:eastAsia="仿宋" w:cs="华文细黑"/>
          <w:b/>
          <w:color w:val="auto"/>
          <w:sz w:val="32"/>
          <w:szCs w:val="32"/>
          <w:highlight w:val="none"/>
        </w:rPr>
        <w:t>价格分=评标基准价/投标人的评标价×</w:t>
      </w:r>
      <w:r>
        <w:rPr>
          <w:rFonts w:hint="eastAsia" w:ascii="仿宋" w:hAnsi="仿宋" w:eastAsia="仿宋" w:cs="华文细黑"/>
          <w:b/>
          <w:color w:val="auto"/>
          <w:sz w:val="32"/>
          <w:szCs w:val="32"/>
          <w:highlight w:val="none"/>
          <w:lang w:val="en-US" w:eastAsia="zh-CN"/>
        </w:rPr>
        <w:t>30</w:t>
      </w:r>
    </w:p>
    <w:p w14:paraId="4D7B8F4D">
      <w:pPr>
        <w:spacing w:line="500" w:lineRule="exact"/>
        <w:ind w:firstLine="313" w:firstLineChars="98"/>
        <w:rPr>
          <w:rFonts w:ascii="仿宋" w:hAnsi="仿宋" w:eastAsia="仿宋" w:cs="华文细黑"/>
          <w:color w:val="auto"/>
          <w:spacing w:val="-4"/>
          <w:sz w:val="32"/>
          <w:szCs w:val="32"/>
          <w:highlight w:val="none"/>
        </w:rPr>
      </w:pPr>
      <w:r>
        <w:rPr>
          <w:rFonts w:hint="eastAsia" w:ascii="仿宋" w:hAnsi="仿宋" w:eastAsia="仿宋" w:cs="华文细黑"/>
          <w:color w:val="auto"/>
          <w:sz w:val="32"/>
          <w:szCs w:val="32"/>
          <w:highlight w:val="none"/>
        </w:rPr>
        <w:t>注：如投标人的投标报价存在</w:t>
      </w:r>
      <w:r>
        <w:rPr>
          <w:rFonts w:hint="eastAsia" w:ascii="仿宋" w:hAnsi="仿宋" w:eastAsia="仿宋" w:cs="华文细黑"/>
          <w:color w:val="auto"/>
          <w:spacing w:val="-4"/>
          <w:sz w:val="32"/>
          <w:szCs w:val="32"/>
          <w:highlight w:val="none"/>
        </w:rPr>
        <w:t>漏（缺）项的，按废标处理。</w:t>
      </w:r>
    </w:p>
    <w:p w14:paraId="7C38BE14">
      <w:pPr>
        <w:spacing w:line="500" w:lineRule="exact"/>
        <w:ind w:firstLine="313" w:firstLineChars="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14:paraId="260776B8">
      <w:pPr>
        <w:spacing w:line="500" w:lineRule="exact"/>
        <w:ind w:firstLine="321" w:firstLineChars="1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14:paraId="42790D30">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14:paraId="25D0A6C5">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14:paraId="7910A400">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14:paraId="5ED0A0ED">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14:paraId="62C6DFED">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14:paraId="4956132D">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14:paraId="7824323E">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14:paraId="559F8CB5">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14:paraId="27E9FA1F">
      <w:pPr>
        <w:ind w:firstLine="643" w:firstLineChars="200"/>
        <w:rPr>
          <w:rFonts w:ascii="仿宋" w:hAnsi="仿宋" w:eastAsia="仿宋"/>
          <w:b/>
          <w:color w:val="auto"/>
          <w:sz w:val="32"/>
          <w:highlight w:val="none"/>
        </w:rPr>
      </w:pPr>
    </w:p>
    <w:p w14:paraId="0B0A12D2">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14:paraId="19952A2C">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14:paraId="32F67E21">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14:paraId="7B1FC8F9">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14:paraId="16952F63">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14:paraId="7D0CE231">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14:paraId="24DAFF7A">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14:paraId="14478053">
      <w:pPr>
        <w:pStyle w:val="4"/>
        <w:keepNext w:val="0"/>
        <w:keepLines w:val="0"/>
        <w:spacing w:before="0" w:after="0" w:line="500" w:lineRule="exact"/>
        <w:ind w:firstLine="643" w:firstLineChars="200"/>
        <w:rPr>
          <w:rFonts w:ascii="仿宋" w:hAnsi="仿宋" w:eastAsia="仿宋"/>
          <w:color w:val="auto"/>
          <w:sz w:val="32"/>
          <w:highlight w:val="none"/>
        </w:rPr>
      </w:pPr>
      <w:bookmarkStart w:id="132" w:name="_Toc191892321"/>
      <w:bookmarkStart w:id="133" w:name="_Toc192925669"/>
      <w:bookmarkStart w:id="134" w:name="_Toc1721"/>
      <w:bookmarkStart w:id="135" w:name="_Toc31738"/>
      <w:r>
        <w:rPr>
          <w:rFonts w:hint="eastAsia" w:ascii="仿宋" w:hAnsi="仿宋" w:eastAsia="仿宋"/>
          <w:color w:val="auto"/>
          <w:sz w:val="32"/>
          <w:highlight w:val="none"/>
        </w:rPr>
        <w:t>19. 投标文件的澄清</w:t>
      </w:r>
      <w:bookmarkEnd w:id="132"/>
      <w:bookmarkEnd w:id="133"/>
      <w:bookmarkEnd w:id="134"/>
      <w:bookmarkEnd w:id="135"/>
    </w:p>
    <w:p w14:paraId="5A805AC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149FF94F">
      <w:pPr>
        <w:pStyle w:val="4"/>
        <w:keepNext w:val="0"/>
        <w:keepLines w:val="0"/>
        <w:spacing w:before="0" w:after="0" w:line="500" w:lineRule="exact"/>
        <w:ind w:firstLine="643" w:firstLineChars="200"/>
        <w:rPr>
          <w:rFonts w:ascii="仿宋" w:hAnsi="仿宋" w:eastAsia="仿宋"/>
          <w:color w:val="auto"/>
          <w:sz w:val="32"/>
          <w:highlight w:val="none"/>
        </w:rPr>
      </w:pPr>
      <w:bookmarkStart w:id="136" w:name="_Toc3145"/>
      <w:bookmarkStart w:id="137" w:name="_Toc191892322"/>
      <w:bookmarkStart w:id="138" w:name="_Toc192925670"/>
      <w:bookmarkStart w:id="139" w:name="_Toc16764"/>
      <w:r>
        <w:rPr>
          <w:rFonts w:hint="eastAsia" w:ascii="仿宋" w:hAnsi="仿宋" w:eastAsia="仿宋"/>
          <w:color w:val="auto"/>
          <w:sz w:val="32"/>
          <w:highlight w:val="none"/>
        </w:rPr>
        <w:t>20. 比较与评价</w:t>
      </w:r>
      <w:bookmarkEnd w:id="136"/>
      <w:bookmarkEnd w:id="137"/>
      <w:bookmarkEnd w:id="138"/>
      <w:bookmarkEnd w:id="139"/>
    </w:p>
    <w:p w14:paraId="3D96571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14:paraId="0049B42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14:paraId="6CC8E9A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14:paraId="14363AF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14:paraId="57E445A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14:paraId="6A66BB4F">
      <w:pPr>
        <w:pStyle w:val="3"/>
        <w:keepNext w:val="0"/>
        <w:keepLines w:val="0"/>
        <w:spacing w:before="0" w:after="0" w:line="500" w:lineRule="exact"/>
        <w:rPr>
          <w:rFonts w:ascii="仿宋" w:hAnsi="仿宋" w:eastAsia="仿宋"/>
          <w:color w:val="auto"/>
          <w:sz w:val="32"/>
          <w:highlight w:val="none"/>
        </w:rPr>
      </w:pPr>
      <w:bookmarkStart w:id="140" w:name="_Toc191892323"/>
      <w:bookmarkStart w:id="141" w:name="_Toc192925671"/>
      <w:bookmarkStart w:id="142" w:name="_Toc27394"/>
      <w:bookmarkStart w:id="143" w:name="_Toc1696"/>
      <w:r>
        <w:rPr>
          <w:rFonts w:hint="eastAsia" w:ascii="仿宋" w:hAnsi="仿宋" w:eastAsia="仿宋"/>
          <w:color w:val="auto"/>
          <w:sz w:val="32"/>
          <w:highlight w:val="none"/>
        </w:rPr>
        <w:t>第六节 定标与签订合同</w:t>
      </w:r>
      <w:bookmarkEnd w:id="140"/>
      <w:bookmarkEnd w:id="141"/>
      <w:bookmarkEnd w:id="142"/>
      <w:bookmarkEnd w:id="143"/>
    </w:p>
    <w:p w14:paraId="09EE71BF">
      <w:pPr>
        <w:pStyle w:val="4"/>
        <w:keepNext w:val="0"/>
        <w:keepLines w:val="0"/>
        <w:spacing w:before="0" w:after="0" w:line="500" w:lineRule="exact"/>
        <w:ind w:firstLine="643" w:firstLineChars="200"/>
        <w:rPr>
          <w:rFonts w:ascii="仿宋" w:hAnsi="仿宋" w:eastAsia="仿宋"/>
          <w:color w:val="auto"/>
          <w:sz w:val="32"/>
          <w:highlight w:val="none"/>
        </w:rPr>
      </w:pPr>
      <w:bookmarkStart w:id="144" w:name="_Toc191892324"/>
      <w:bookmarkStart w:id="145" w:name="_Toc192925672"/>
      <w:bookmarkStart w:id="146" w:name="_Toc25098"/>
      <w:bookmarkStart w:id="147" w:name="_Toc28457"/>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44"/>
      <w:bookmarkEnd w:id="145"/>
      <w:bookmarkEnd w:id="146"/>
      <w:bookmarkEnd w:id="147"/>
    </w:p>
    <w:p w14:paraId="5535D2B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14:paraId="60E7C3F3">
      <w:pPr>
        <w:pStyle w:val="4"/>
        <w:keepNext w:val="0"/>
        <w:keepLines w:val="0"/>
        <w:spacing w:before="0" w:after="0" w:line="500" w:lineRule="exact"/>
        <w:ind w:firstLine="643" w:firstLineChars="200"/>
        <w:rPr>
          <w:rFonts w:ascii="仿宋" w:hAnsi="仿宋" w:eastAsia="仿宋"/>
          <w:color w:val="auto"/>
          <w:sz w:val="32"/>
          <w:highlight w:val="none"/>
        </w:rPr>
      </w:pPr>
      <w:bookmarkStart w:id="148" w:name="_Toc192925673"/>
      <w:bookmarkStart w:id="149" w:name="_Toc191892325"/>
      <w:bookmarkStart w:id="150" w:name="_Toc24328"/>
      <w:bookmarkStart w:id="151" w:name="_Toc25315"/>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48"/>
      <w:bookmarkEnd w:id="149"/>
      <w:bookmarkEnd w:id="150"/>
      <w:bookmarkEnd w:id="151"/>
    </w:p>
    <w:p w14:paraId="4030B9D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14:paraId="406E8C7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14:paraId="5107D5B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14:paraId="43BEACC6">
      <w:pPr>
        <w:pStyle w:val="4"/>
        <w:keepNext w:val="0"/>
        <w:keepLines w:val="0"/>
        <w:spacing w:before="0" w:after="0" w:line="500" w:lineRule="exact"/>
        <w:ind w:firstLine="643" w:firstLineChars="200"/>
        <w:rPr>
          <w:rFonts w:ascii="仿宋" w:hAnsi="仿宋" w:eastAsia="仿宋"/>
          <w:color w:val="auto"/>
          <w:sz w:val="32"/>
          <w:highlight w:val="none"/>
        </w:rPr>
      </w:pPr>
      <w:bookmarkStart w:id="152" w:name="_Toc192925674"/>
      <w:bookmarkStart w:id="153" w:name="_Toc191892326"/>
      <w:bookmarkStart w:id="154" w:name="_Toc11963"/>
      <w:bookmarkStart w:id="155" w:name="_Toc16422"/>
      <w:r>
        <w:rPr>
          <w:rFonts w:hint="eastAsia" w:ascii="仿宋" w:hAnsi="仿宋" w:eastAsia="仿宋"/>
          <w:color w:val="auto"/>
          <w:sz w:val="32"/>
          <w:highlight w:val="none"/>
        </w:rPr>
        <w:t>23. 签订合同</w:t>
      </w:r>
      <w:bookmarkEnd w:id="152"/>
      <w:bookmarkEnd w:id="153"/>
      <w:bookmarkEnd w:id="154"/>
      <w:bookmarkEnd w:id="155"/>
    </w:p>
    <w:p w14:paraId="42A305F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14:paraId="2E4BC91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14:paraId="1B89978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14:paraId="229F2A8C">
      <w:pPr>
        <w:spacing w:line="500" w:lineRule="exact"/>
        <w:ind w:firstLine="640" w:firstLineChars="200"/>
        <w:rPr>
          <w:rFonts w:ascii="仿宋" w:hAnsi="仿宋" w:eastAsia="仿宋"/>
          <w:color w:val="auto"/>
          <w:sz w:val="28"/>
          <w:szCs w:val="28"/>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14:paraId="02D21254">
      <w:pPr>
        <w:pStyle w:val="2"/>
        <w:keepNext w:val="0"/>
        <w:keepLines w:val="0"/>
        <w:spacing w:before="0" w:after="0" w:line="360" w:lineRule="auto"/>
        <w:jc w:val="center"/>
        <w:rPr>
          <w:rFonts w:hint="eastAsia" w:ascii="仿宋" w:hAnsi="仿宋" w:eastAsia="仿宋"/>
          <w:color w:val="auto"/>
          <w:szCs w:val="32"/>
          <w:highlight w:val="none"/>
        </w:rPr>
      </w:pPr>
      <w:bookmarkStart w:id="156" w:name="_Toc25804"/>
      <w:bookmarkStart w:id="157" w:name="_Toc32189"/>
    </w:p>
    <w:p w14:paraId="385ECDB4">
      <w:pPr>
        <w:pStyle w:val="2"/>
        <w:keepNext w:val="0"/>
        <w:keepLines w:val="0"/>
        <w:spacing w:before="0" w:after="0" w:line="360" w:lineRule="auto"/>
        <w:jc w:val="center"/>
        <w:rPr>
          <w:rFonts w:hint="eastAsia" w:ascii="仿宋" w:hAnsi="仿宋" w:eastAsia="仿宋"/>
          <w:color w:val="auto"/>
          <w:szCs w:val="32"/>
          <w:highlight w:val="none"/>
        </w:rPr>
      </w:pPr>
    </w:p>
    <w:p w14:paraId="166A8330">
      <w:pPr>
        <w:pStyle w:val="2"/>
        <w:keepNext w:val="0"/>
        <w:keepLines w:val="0"/>
        <w:spacing w:before="0" w:after="0" w:line="360" w:lineRule="auto"/>
        <w:jc w:val="center"/>
        <w:rPr>
          <w:rFonts w:hint="eastAsia" w:ascii="仿宋" w:hAnsi="仿宋" w:eastAsia="仿宋"/>
          <w:color w:val="auto"/>
          <w:szCs w:val="32"/>
          <w:highlight w:val="none"/>
        </w:rPr>
      </w:pPr>
    </w:p>
    <w:p w14:paraId="6402BE31">
      <w:pPr>
        <w:pStyle w:val="2"/>
        <w:keepNext w:val="0"/>
        <w:keepLines w:val="0"/>
        <w:spacing w:before="0" w:after="0" w:line="360" w:lineRule="auto"/>
        <w:jc w:val="center"/>
        <w:rPr>
          <w:rFonts w:hint="eastAsia" w:ascii="仿宋" w:hAnsi="仿宋" w:eastAsia="仿宋"/>
          <w:color w:val="auto"/>
          <w:szCs w:val="32"/>
          <w:highlight w:val="none"/>
        </w:rPr>
      </w:pPr>
    </w:p>
    <w:p w14:paraId="0D6072B0">
      <w:pPr>
        <w:pStyle w:val="2"/>
        <w:keepNext w:val="0"/>
        <w:keepLines w:val="0"/>
        <w:spacing w:before="0" w:after="0" w:line="360" w:lineRule="auto"/>
        <w:jc w:val="center"/>
        <w:rPr>
          <w:rFonts w:hint="eastAsia" w:ascii="仿宋" w:hAnsi="仿宋" w:eastAsia="仿宋"/>
          <w:color w:val="auto"/>
          <w:szCs w:val="32"/>
          <w:highlight w:val="none"/>
        </w:rPr>
      </w:pPr>
    </w:p>
    <w:p w14:paraId="3F633584">
      <w:pPr>
        <w:pStyle w:val="2"/>
        <w:keepNext w:val="0"/>
        <w:keepLines w:val="0"/>
        <w:spacing w:before="0" w:after="0" w:line="360" w:lineRule="auto"/>
        <w:jc w:val="center"/>
        <w:rPr>
          <w:rFonts w:hint="eastAsia" w:ascii="仿宋" w:hAnsi="仿宋" w:eastAsia="仿宋"/>
          <w:color w:val="auto"/>
          <w:szCs w:val="32"/>
          <w:highlight w:val="none"/>
        </w:rPr>
      </w:pPr>
    </w:p>
    <w:p w14:paraId="7C1DE459">
      <w:pPr>
        <w:pStyle w:val="2"/>
        <w:keepNext w:val="0"/>
        <w:keepLines w:val="0"/>
        <w:spacing w:before="0" w:after="0" w:line="360" w:lineRule="auto"/>
        <w:jc w:val="center"/>
        <w:rPr>
          <w:rFonts w:hint="eastAsia" w:ascii="仿宋" w:hAnsi="仿宋" w:eastAsia="仿宋"/>
          <w:color w:val="auto"/>
          <w:szCs w:val="32"/>
          <w:highlight w:val="none"/>
        </w:rPr>
      </w:pPr>
    </w:p>
    <w:p w14:paraId="798AF7C1">
      <w:pPr>
        <w:pStyle w:val="2"/>
        <w:keepNext w:val="0"/>
        <w:keepLines w:val="0"/>
        <w:spacing w:before="0" w:after="0" w:line="360" w:lineRule="auto"/>
        <w:jc w:val="center"/>
        <w:rPr>
          <w:rFonts w:hint="eastAsia" w:ascii="仿宋" w:hAnsi="仿宋" w:eastAsia="仿宋"/>
          <w:color w:val="auto"/>
          <w:szCs w:val="32"/>
          <w:highlight w:val="none"/>
        </w:rPr>
      </w:pPr>
    </w:p>
    <w:p w14:paraId="2EAD5646">
      <w:pPr>
        <w:pStyle w:val="2"/>
        <w:keepNext w:val="0"/>
        <w:keepLines w:val="0"/>
        <w:spacing w:before="0" w:after="0" w:line="360" w:lineRule="auto"/>
        <w:jc w:val="center"/>
        <w:rPr>
          <w:rFonts w:hint="eastAsia" w:ascii="仿宋" w:hAnsi="仿宋" w:eastAsia="仿宋"/>
          <w:color w:val="auto"/>
          <w:szCs w:val="32"/>
          <w:highlight w:val="none"/>
        </w:rPr>
      </w:pPr>
    </w:p>
    <w:p w14:paraId="063ACC7B">
      <w:pPr>
        <w:pStyle w:val="2"/>
        <w:keepNext w:val="0"/>
        <w:keepLines w:val="0"/>
        <w:spacing w:before="0" w:after="0" w:line="360" w:lineRule="auto"/>
        <w:jc w:val="center"/>
        <w:rPr>
          <w:rFonts w:hint="eastAsia" w:ascii="仿宋" w:hAnsi="仿宋" w:eastAsia="仿宋"/>
          <w:color w:val="auto"/>
          <w:szCs w:val="32"/>
          <w:highlight w:val="none"/>
        </w:rPr>
      </w:pPr>
    </w:p>
    <w:p w14:paraId="0E36625A">
      <w:pPr>
        <w:pStyle w:val="2"/>
        <w:keepNext w:val="0"/>
        <w:keepLines w:val="0"/>
        <w:spacing w:before="0" w:after="0" w:line="360" w:lineRule="auto"/>
        <w:jc w:val="center"/>
        <w:rPr>
          <w:rFonts w:hint="eastAsia" w:ascii="仿宋" w:hAnsi="仿宋" w:eastAsia="仿宋"/>
          <w:color w:val="auto"/>
          <w:szCs w:val="32"/>
          <w:highlight w:val="none"/>
        </w:rPr>
      </w:pPr>
    </w:p>
    <w:p w14:paraId="1F7834B2">
      <w:pPr>
        <w:pStyle w:val="2"/>
        <w:keepNext w:val="0"/>
        <w:keepLines w:val="0"/>
        <w:spacing w:before="0" w:after="0" w:line="360" w:lineRule="auto"/>
        <w:jc w:val="center"/>
        <w:rPr>
          <w:rFonts w:hint="eastAsia" w:ascii="仿宋" w:hAnsi="仿宋" w:eastAsia="仿宋"/>
          <w:color w:val="auto"/>
          <w:szCs w:val="32"/>
          <w:highlight w:val="none"/>
        </w:rPr>
      </w:pPr>
    </w:p>
    <w:p w14:paraId="48557637">
      <w:pPr>
        <w:pStyle w:val="2"/>
        <w:keepNext w:val="0"/>
        <w:keepLines w:val="0"/>
        <w:spacing w:before="0" w:after="0" w:line="360" w:lineRule="auto"/>
        <w:jc w:val="center"/>
        <w:rPr>
          <w:rFonts w:hint="eastAsia" w:ascii="仿宋" w:hAnsi="仿宋" w:eastAsia="仿宋"/>
          <w:color w:val="auto"/>
          <w:szCs w:val="32"/>
          <w:highlight w:val="none"/>
        </w:rPr>
      </w:pPr>
    </w:p>
    <w:p w14:paraId="084EFAB0">
      <w:pPr>
        <w:pStyle w:val="2"/>
        <w:keepNext w:val="0"/>
        <w:keepLines w:val="0"/>
        <w:spacing w:before="0" w:after="0" w:line="360" w:lineRule="auto"/>
        <w:jc w:val="center"/>
        <w:rPr>
          <w:color w:val="auto"/>
          <w:sz w:val="32"/>
          <w:szCs w:val="32"/>
          <w:highlight w:val="none"/>
        </w:rPr>
      </w:pPr>
      <w:r>
        <w:rPr>
          <w:rFonts w:hint="eastAsia" w:ascii="仿宋" w:hAnsi="仿宋" w:eastAsia="仿宋"/>
          <w:color w:val="auto"/>
          <w:szCs w:val="32"/>
          <w:highlight w:val="none"/>
        </w:rPr>
        <w:t>第三章　招标内容及要求</w:t>
      </w:r>
      <w:bookmarkEnd w:id="156"/>
      <w:bookmarkEnd w:id="157"/>
      <w:bookmarkStart w:id="158" w:name="_Toc29484"/>
    </w:p>
    <w:p w14:paraId="5DE6AC47">
      <w:pPr>
        <w:pStyle w:val="3"/>
        <w:keepNext w:val="0"/>
        <w:keepLines w:val="0"/>
        <w:spacing w:before="0" w:after="0" w:line="360" w:lineRule="auto"/>
        <w:jc w:val="center"/>
        <w:rPr>
          <w:rFonts w:hint="eastAsia" w:ascii="仿宋" w:hAnsi="仿宋" w:eastAsia="仿宋"/>
          <w:color w:val="auto"/>
          <w:sz w:val="32"/>
          <w:highlight w:val="none"/>
          <w:lang w:eastAsia="zh-CN"/>
        </w:rPr>
      </w:pPr>
      <w:bookmarkStart w:id="159" w:name="_Toc10122"/>
      <w:bookmarkStart w:id="160" w:name="_Toc2247"/>
      <w:r>
        <w:rPr>
          <w:rFonts w:hint="eastAsia" w:ascii="仿宋" w:hAnsi="仿宋" w:eastAsia="仿宋"/>
          <w:color w:val="auto"/>
          <w:sz w:val="32"/>
          <w:highlight w:val="none"/>
        </w:rPr>
        <w:t>第一节 项目需求</w:t>
      </w:r>
      <w:bookmarkEnd w:id="159"/>
      <w:r>
        <w:rPr>
          <w:rFonts w:hint="eastAsia" w:ascii="仿宋" w:hAnsi="仿宋" w:eastAsia="仿宋"/>
          <w:color w:val="auto"/>
          <w:sz w:val="32"/>
          <w:highlight w:val="none"/>
          <w:lang w:eastAsia="zh-CN"/>
        </w:rPr>
        <w:t>（</w:t>
      </w:r>
      <w:r>
        <w:rPr>
          <w:rFonts w:hint="eastAsia" w:ascii="仿宋" w:hAnsi="仿宋" w:eastAsia="仿宋"/>
          <w:color w:val="auto"/>
          <w:sz w:val="32"/>
          <w:szCs w:val="32"/>
          <w:highlight w:val="none"/>
          <w:lang w:val="en-US" w:eastAsia="zh-CN"/>
        </w:rPr>
        <w:t>银泰百货</w:t>
      </w:r>
      <w:r>
        <w:rPr>
          <w:rFonts w:hint="eastAsia" w:ascii="仿宋" w:hAnsi="仿宋" w:eastAsia="仿宋"/>
          <w:color w:val="auto"/>
          <w:sz w:val="32"/>
          <w:szCs w:val="32"/>
          <w:highlight w:val="none"/>
          <w:lang w:val="en-US" w:eastAsia="zh-CN"/>
        </w:rPr>
        <w:t>温州世贸</w:t>
      </w:r>
      <w:r>
        <w:rPr>
          <w:rFonts w:hint="eastAsia" w:ascii="仿宋" w:hAnsi="仿宋" w:eastAsia="仿宋"/>
          <w:color w:val="auto"/>
          <w:sz w:val="32"/>
          <w:szCs w:val="32"/>
          <w:highlight w:val="none"/>
          <w:lang w:val="en-US" w:eastAsia="zh-CN"/>
        </w:rPr>
        <w:t>店</w:t>
      </w:r>
      <w:r>
        <w:rPr>
          <w:rFonts w:hint="eastAsia" w:ascii="仿宋" w:hAnsi="仿宋" w:eastAsia="仿宋"/>
          <w:color w:val="auto"/>
          <w:sz w:val="32"/>
          <w:highlight w:val="none"/>
          <w:lang w:eastAsia="zh-CN"/>
        </w:rPr>
        <w:t>）</w:t>
      </w:r>
      <w:bookmarkEnd w:id="160"/>
    </w:p>
    <w:p w14:paraId="0C802418">
      <w:pPr>
        <w:spacing w:line="500" w:lineRule="exact"/>
        <w:ind w:firstLine="643" w:firstLineChars="200"/>
        <w:rPr>
          <w:rFonts w:ascii="仿宋" w:hAnsi="仿宋" w:eastAsia="仿宋"/>
          <w:b/>
          <w:color w:val="auto"/>
          <w:sz w:val="32"/>
          <w:szCs w:val="32"/>
          <w:highlight w:val="none"/>
        </w:rPr>
      </w:pPr>
      <w:bookmarkStart w:id="161" w:name="_bookmark18"/>
      <w:bookmarkEnd w:id="161"/>
      <w:r>
        <w:rPr>
          <w:rFonts w:hint="eastAsia" w:ascii="仿宋" w:hAnsi="仿宋" w:eastAsia="仿宋"/>
          <w:b/>
          <w:color w:val="auto"/>
          <w:sz w:val="32"/>
          <w:szCs w:val="32"/>
          <w:highlight w:val="none"/>
        </w:rPr>
        <w:t>一、项目基本情况概述</w:t>
      </w:r>
    </w:p>
    <w:p w14:paraId="57AACC2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银泰百货</w:t>
      </w:r>
      <w:r>
        <w:rPr>
          <w:rFonts w:hint="eastAsia" w:ascii="仿宋" w:hAnsi="仿宋" w:eastAsia="仿宋"/>
          <w:color w:val="auto"/>
          <w:sz w:val="32"/>
          <w:szCs w:val="32"/>
          <w:highlight w:val="none"/>
          <w:lang w:val="en-US" w:eastAsia="zh-CN"/>
        </w:rPr>
        <w:t>温州世贸</w:t>
      </w:r>
      <w:r>
        <w:rPr>
          <w:rFonts w:hint="eastAsia" w:ascii="仿宋" w:hAnsi="仿宋" w:eastAsia="仿宋"/>
          <w:color w:val="auto"/>
          <w:sz w:val="32"/>
          <w:szCs w:val="32"/>
          <w:highlight w:val="none"/>
          <w:lang w:val="en-US" w:eastAsia="zh-CN"/>
        </w:rPr>
        <w:t>店</w:t>
      </w:r>
      <w:r>
        <w:rPr>
          <w:rFonts w:hint="eastAsia" w:ascii="仿宋" w:hAnsi="仿宋" w:eastAsia="仿宋"/>
          <w:color w:val="auto"/>
          <w:sz w:val="32"/>
          <w:szCs w:val="32"/>
          <w:highlight w:val="none"/>
        </w:rPr>
        <w:t>位于</w:t>
      </w:r>
      <w:r>
        <w:rPr>
          <w:rFonts w:hint="eastAsia" w:ascii="仿宋" w:hAnsi="仿宋" w:eastAsia="仿宋"/>
          <w:color w:val="auto"/>
          <w:sz w:val="32"/>
          <w:szCs w:val="32"/>
          <w:highlight w:val="none"/>
          <w:lang w:val="en-US" w:eastAsia="zh-CN"/>
        </w:rPr>
        <w:t>温州市鹿城区荷花路156</w:t>
      </w:r>
      <w:r>
        <w:rPr>
          <w:rFonts w:hint="eastAsia" w:ascii="仿宋" w:hAnsi="仿宋" w:eastAsia="仿宋"/>
          <w:color w:val="auto"/>
          <w:sz w:val="32"/>
          <w:szCs w:val="32"/>
          <w:highlight w:val="none"/>
          <w:lang w:val="en-US" w:eastAsia="zh-CN"/>
        </w:rPr>
        <w:t>号</w:t>
      </w:r>
      <w:r>
        <w:rPr>
          <w:rFonts w:hint="eastAsia" w:ascii="仿宋" w:hAnsi="仿宋" w:eastAsia="仿宋"/>
          <w:color w:val="auto"/>
          <w:sz w:val="32"/>
          <w:szCs w:val="32"/>
          <w:highlight w:val="none"/>
        </w:rPr>
        <w:t>，本物业由厦门国贸城市服务集团股份有限公司进行管理，共有</w:t>
      </w:r>
      <w:r>
        <w:rPr>
          <w:rFonts w:hint="eastAsia" w:ascii="仿宋" w:hAnsi="仿宋" w:eastAsia="仿宋"/>
          <w:color w:val="auto"/>
          <w:sz w:val="32"/>
          <w:szCs w:val="32"/>
          <w:highlight w:val="none"/>
          <w:lang w:val="en-US" w:eastAsia="zh-CN"/>
        </w:rPr>
        <w:t>AB两个场馆</w:t>
      </w:r>
      <w:r>
        <w:rPr>
          <w:rFonts w:hint="eastAsia" w:ascii="仿宋" w:hAnsi="仿宋" w:eastAsia="仿宋"/>
          <w:color w:val="auto"/>
          <w:sz w:val="32"/>
          <w:szCs w:val="32"/>
          <w:highlight w:val="none"/>
        </w:rPr>
        <w:t>，建筑面积约</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val="en-US" w:eastAsia="zh-CN"/>
        </w:rPr>
        <w:t>.4万</w:t>
      </w:r>
      <w:r>
        <w:rPr>
          <w:rFonts w:hint="eastAsia" w:ascii="仿宋" w:hAnsi="仿宋" w:eastAsia="仿宋"/>
          <w:color w:val="auto"/>
          <w:sz w:val="32"/>
          <w:szCs w:val="32"/>
          <w:highlight w:val="none"/>
        </w:rPr>
        <w:t>平方米。</w:t>
      </w:r>
    </w:p>
    <w:p w14:paraId="5C8A276E">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hint="eastAsia" w:ascii="仿宋" w:hAnsi="仿宋" w:eastAsia="仿宋"/>
          <w:color w:val="auto"/>
          <w:sz w:val="32"/>
          <w:szCs w:val="32"/>
          <w:highlight w:val="none"/>
          <w:lang w:val="en-US" w:eastAsia="zh-CN"/>
        </w:rPr>
        <w:t>保洁服务</w:t>
      </w:r>
      <w:r>
        <w:rPr>
          <w:rFonts w:hint="eastAsia" w:ascii="仿宋" w:hAnsi="仿宋" w:eastAsia="仿宋"/>
          <w:color w:val="auto"/>
          <w:sz w:val="32"/>
          <w:szCs w:val="32"/>
          <w:highlight w:val="none"/>
        </w:rPr>
        <w:t>范围</w:t>
      </w:r>
    </w:p>
    <w:p w14:paraId="2DB0299D">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2.1服务范围</w:t>
      </w:r>
    </w:p>
    <w:p w14:paraId="6D0F46FA">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商场室内公共区域、公共设施、指示牌、广告灯箱、护栏扶手及护栏玻璃、所有男女卫生间、母婴室、客货梯电梯厅及电梯轿厢、空调风口、各大门玻璃雨棚部分及吸烟点位、消防楼梯通道及设施器材、场内设备机房、甲方办公区等日常清洁、保洁、消毒工作；电/扶梯的日常清洁、电/扶梯表面养护、不锈钢垃圾桶表面养护、消防通道大门表面养护；垃圾清运服务（清运到本项目垃圾房）</w:t>
      </w:r>
    </w:p>
    <w:p w14:paraId="3CE73E88">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2.2人员编制及设备配置要求：</w:t>
      </w:r>
    </w:p>
    <w:p w14:paraId="7D9133BD">
      <w:pPr>
        <w:widowControl/>
        <w:adjustRightInd w:val="0"/>
        <w:snapToGrid w:val="0"/>
        <w:spacing w:before="60" w:beforeLines="25" w:after="60" w:afterLines="25"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 xml:space="preserve">配置 </w:t>
      </w:r>
      <w:r>
        <w:rPr>
          <w:rFonts w:hint="eastAsia" w:ascii="仿宋" w:hAnsi="仿宋" w:eastAsia="仿宋"/>
          <w:color w:val="auto"/>
          <w:sz w:val="32"/>
          <w:szCs w:val="32"/>
          <w:highlight w:val="none"/>
          <w:lang w:eastAsia="zh-CN"/>
        </w:rPr>
        <w:t>2</w:t>
      </w:r>
      <w:r>
        <w:rPr>
          <w:rFonts w:hint="eastAsia" w:ascii="仿宋" w:hAnsi="仿宋" w:eastAsia="仿宋"/>
          <w:color w:val="auto"/>
          <w:sz w:val="32"/>
          <w:szCs w:val="32"/>
          <w:highlight w:val="none"/>
          <w:lang w:val="en-US" w:eastAsia="zh-CN"/>
        </w:rPr>
        <w:t>1人</w:t>
      </w:r>
      <w:r>
        <w:rPr>
          <w:rFonts w:hint="eastAsia" w:ascii="仿宋" w:hAnsi="仿宋" w:eastAsia="仿宋"/>
          <w:color w:val="auto"/>
          <w:sz w:val="32"/>
          <w:szCs w:val="32"/>
          <w:highlight w:val="none"/>
        </w:rPr>
        <w:t>，其中含专职主管1 人 (主管不得兼职)，所有保洁员须专职做项目保洁工作</w:t>
      </w:r>
      <w:r>
        <w:rPr>
          <w:rFonts w:hint="eastAsia" w:ascii="仿宋" w:hAnsi="仿宋" w:eastAsia="仿宋"/>
          <w:color w:val="auto"/>
          <w:sz w:val="32"/>
          <w:szCs w:val="32"/>
          <w:highlight w:val="none"/>
          <w:lang w:eastAsia="zh-CN"/>
        </w:rPr>
        <w:t>，实际配备人员以招标人提出需求为准</w:t>
      </w:r>
      <w:r>
        <w:rPr>
          <w:rFonts w:hint="eastAsia" w:ascii="仿宋" w:hAnsi="仿宋" w:eastAsia="仿宋"/>
          <w:color w:val="auto"/>
          <w:sz w:val="32"/>
          <w:szCs w:val="32"/>
          <w:highlight w:val="none"/>
        </w:rPr>
        <w:t>。所有保洁员</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保洁主管50周岁以内，保洁员60周岁以内）</w:t>
      </w:r>
      <w:r>
        <w:rPr>
          <w:rFonts w:hint="eastAsia" w:ascii="仿宋" w:hAnsi="仿宋" w:eastAsia="仿宋"/>
          <w:color w:val="auto"/>
          <w:sz w:val="32"/>
          <w:szCs w:val="32"/>
          <w:highlight w:val="none"/>
        </w:rPr>
        <w:t>简历资料一份交由本项目服务处存档，遇到变更时须在两天内及时更新交给本项目服务处</w:t>
      </w:r>
      <w:r>
        <w:rPr>
          <w:rFonts w:hint="eastAsia" w:ascii="仿宋" w:hAnsi="仿宋" w:eastAsia="仿宋"/>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所有岗位</w:t>
      </w:r>
      <w:r>
        <w:rPr>
          <w:rFonts w:hint="eastAsia" w:ascii="仿宋" w:hAnsi="仿宋" w:eastAsia="仿宋"/>
          <w:b w:val="0"/>
          <w:bCs w:val="0"/>
          <w:color w:val="auto"/>
          <w:sz w:val="32"/>
          <w:szCs w:val="32"/>
          <w:highlight w:val="none"/>
          <w:lang w:val="en-US" w:eastAsia="zh-CN"/>
        </w:rPr>
        <w:t>上班期间不得缺勤，岗位人员休息、休假期间需安排人员顶岗</w:t>
      </w:r>
      <w:r>
        <w:rPr>
          <w:rFonts w:hint="eastAsia" w:ascii="仿宋" w:hAnsi="仿宋" w:eastAsia="仿宋"/>
          <w:color w:val="auto"/>
          <w:sz w:val="32"/>
          <w:szCs w:val="32"/>
          <w:highlight w:val="none"/>
          <w:lang w:val="en-US" w:eastAsia="zh-CN"/>
        </w:rPr>
        <w:t>。</w:t>
      </w:r>
    </w:p>
    <w:p w14:paraId="7BF8C6A7">
      <w:pPr>
        <w:widowControl/>
        <w:adjustRightInd w:val="0"/>
        <w:snapToGrid w:val="0"/>
        <w:spacing w:before="60" w:beforeLines="25" w:after="60" w:afterLines="25" w:line="500" w:lineRule="exact"/>
        <w:ind w:firstLine="640" w:firstLineChars="200"/>
        <w:rPr>
          <w:rFonts w:hint="default"/>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报价包括服务过程中产生的所有人工费用、</w:t>
      </w:r>
      <w:r>
        <w:rPr>
          <w:rFonts w:hint="eastAsia" w:ascii="仿宋" w:hAnsi="仿宋" w:eastAsia="仿宋"/>
          <w:color w:val="auto"/>
          <w:sz w:val="32"/>
          <w:szCs w:val="32"/>
          <w:highlight w:val="none"/>
          <w:lang w:val="en-US" w:eastAsia="zh-CN"/>
        </w:rPr>
        <w:t>加班费、</w:t>
      </w:r>
      <w:r>
        <w:rPr>
          <w:rFonts w:hint="eastAsia" w:ascii="仿宋" w:hAnsi="仿宋" w:eastAsia="仿宋"/>
          <w:color w:val="auto"/>
          <w:sz w:val="32"/>
          <w:szCs w:val="32"/>
          <w:highlight w:val="none"/>
        </w:rPr>
        <w:t>劳动保险费用、保洁清洁耗材费（扫把、拖把、大小垃圾袋、清洁剂、卫生间清洁除臭耗材等等）、保洁用具、保洁设备</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驾驶式洗地机</w:t>
      </w:r>
      <w:r>
        <w:rPr>
          <w:rFonts w:hint="default" w:ascii="仿宋" w:hAnsi="仿宋" w:eastAsia="仿宋"/>
          <w:color w:val="auto"/>
          <w:sz w:val="32"/>
          <w:szCs w:val="32"/>
          <w:highlight w:val="none"/>
          <w:lang w:eastAsia="zh-CN"/>
        </w:rPr>
        <w:t>1</w:t>
      </w:r>
      <w:r>
        <w:rPr>
          <w:rFonts w:hint="eastAsia" w:ascii="仿宋" w:hAnsi="仿宋" w:eastAsia="仿宋"/>
          <w:color w:val="auto"/>
          <w:sz w:val="32"/>
          <w:szCs w:val="32"/>
          <w:highlight w:val="none"/>
          <w:lang w:val="en-US" w:eastAsia="zh-CN"/>
        </w:rPr>
        <w:t>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手推式洗地机1台、</w:t>
      </w:r>
      <w:r>
        <w:rPr>
          <w:rFonts w:hint="eastAsia" w:ascii="仿宋" w:hAnsi="仿宋" w:eastAsia="仿宋"/>
          <w:color w:val="auto"/>
          <w:sz w:val="32"/>
          <w:szCs w:val="32"/>
          <w:highlight w:val="none"/>
          <w:lang w:val="en-US" w:eastAsia="zh-CN"/>
        </w:rPr>
        <w:t>单擦机1</w:t>
      </w:r>
      <w:r>
        <w:rPr>
          <w:rFonts w:hint="eastAsia" w:ascii="仿宋" w:hAnsi="仿宋" w:eastAsia="仿宋"/>
          <w:color w:val="auto"/>
          <w:sz w:val="32"/>
          <w:szCs w:val="32"/>
          <w:highlight w:val="none"/>
          <w:lang w:val="en-US" w:eastAsia="zh-CN"/>
        </w:rPr>
        <w:t>台、吸</w:t>
      </w:r>
      <w:r>
        <w:rPr>
          <w:rFonts w:hint="eastAsia" w:ascii="仿宋" w:hAnsi="仿宋" w:eastAsia="仿宋"/>
          <w:color w:val="auto"/>
          <w:sz w:val="32"/>
          <w:szCs w:val="32"/>
          <w:highlight w:val="none"/>
          <w:lang w:val="en-US" w:eastAsia="zh-CN"/>
        </w:rPr>
        <w:t>水</w:t>
      </w:r>
      <w:r>
        <w:rPr>
          <w:rFonts w:hint="eastAsia" w:ascii="仿宋" w:hAnsi="仿宋" w:eastAsia="仿宋"/>
          <w:color w:val="auto"/>
          <w:sz w:val="32"/>
          <w:szCs w:val="32"/>
          <w:highlight w:val="none"/>
          <w:lang w:val="en-US" w:eastAsia="zh-CN"/>
        </w:rPr>
        <w:t>机1台、</w:t>
      </w:r>
      <w:r>
        <w:rPr>
          <w:rFonts w:hint="eastAsia" w:ascii="仿宋" w:hAnsi="仿宋" w:eastAsia="仿宋"/>
          <w:color w:val="auto"/>
          <w:sz w:val="32"/>
          <w:szCs w:val="32"/>
          <w:highlight w:val="none"/>
          <w:lang w:val="en-US" w:eastAsia="zh-Hans"/>
        </w:rPr>
        <w:t>高压水枪</w:t>
      </w:r>
      <w:r>
        <w:rPr>
          <w:rFonts w:hint="default" w:ascii="仿宋" w:hAnsi="仿宋" w:eastAsia="仿宋"/>
          <w:color w:val="auto"/>
          <w:sz w:val="32"/>
          <w:szCs w:val="32"/>
          <w:highlight w:val="none"/>
          <w:lang w:eastAsia="zh-Hans"/>
        </w:rPr>
        <w:t>1</w:t>
      </w:r>
      <w:r>
        <w:rPr>
          <w:rFonts w:hint="eastAsia" w:ascii="仿宋" w:hAnsi="仿宋" w:eastAsia="仿宋"/>
          <w:color w:val="auto"/>
          <w:sz w:val="32"/>
          <w:szCs w:val="32"/>
          <w:highlight w:val="none"/>
          <w:lang w:val="en-US" w:eastAsia="zh-Hans"/>
        </w:rPr>
        <w:t>套</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lang w:val="en-US" w:eastAsia="zh-CN"/>
        </w:rPr>
        <w:t>扶梯清洗机1台、工具车5台、</w:t>
      </w:r>
      <w:r>
        <w:rPr>
          <w:rFonts w:hint="eastAsia" w:ascii="仿宋" w:hAnsi="仿宋" w:eastAsia="仿宋"/>
          <w:color w:val="auto"/>
          <w:sz w:val="32"/>
          <w:szCs w:val="32"/>
          <w:highlight w:val="none"/>
          <w:lang w:val="en-US" w:eastAsia="zh-CN"/>
        </w:rPr>
        <w:t>五层铝合金脚手架1</w:t>
      </w:r>
      <w:r>
        <w:rPr>
          <w:rFonts w:hint="eastAsia" w:ascii="仿宋" w:hAnsi="仿宋" w:eastAsia="仿宋"/>
          <w:color w:val="auto"/>
          <w:sz w:val="32"/>
          <w:szCs w:val="32"/>
          <w:highlight w:val="none"/>
          <w:lang w:val="en-US" w:eastAsia="zh-CN"/>
        </w:rPr>
        <w:t>套</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、税费、管理费，所有人工费用、耗材费、管理费、税金、劳动保险费以及安全文明施工费等按规定计取的费用，需一并纳入报价中，中标后不再调整</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Hans"/>
        </w:rPr>
        <w:t>以上保洁耗材</w:t>
      </w:r>
      <w:r>
        <w:rPr>
          <w:rFonts w:hint="default" w:ascii="仿宋" w:hAnsi="仿宋" w:eastAsia="仿宋"/>
          <w:color w:val="auto"/>
          <w:sz w:val="32"/>
          <w:szCs w:val="32"/>
          <w:highlight w:val="none"/>
          <w:lang w:eastAsia="zh-Hans"/>
        </w:rPr>
        <w:t>、</w:t>
      </w:r>
      <w:r>
        <w:rPr>
          <w:rFonts w:hint="eastAsia" w:ascii="仿宋" w:hAnsi="仿宋" w:eastAsia="仿宋"/>
          <w:color w:val="auto"/>
          <w:sz w:val="32"/>
          <w:szCs w:val="32"/>
          <w:highlight w:val="none"/>
          <w:lang w:val="en-US" w:eastAsia="zh-Hans"/>
        </w:rPr>
        <w:t>工具</w:t>
      </w:r>
      <w:r>
        <w:rPr>
          <w:rFonts w:hint="default" w:ascii="仿宋" w:hAnsi="仿宋" w:eastAsia="仿宋"/>
          <w:color w:val="auto"/>
          <w:sz w:val="32"/>
          <w:szCs w:val="32"/>
          <w:highlight w:val="none"/>
          <w:lang w:eastAsia="zh-Hans"/>
        </w:rPr>
        <w:t>、</w:t>
      </w:r>
      <w:r>
        <w:rPr>
          <w:rFonts w:hint="eastAsia" w:ascii="仿宋" w:hAnsi="仿宋" w:eastAsia="仿宋"/>
          <w:color w:val="auto"/>
          <w:sz w:val="32"/>
          <w:szCs w:val="32"/>
          <w:highlight w:val="none"/>
          <w:lang w:val="en-US" w:eastAsia="zh-Hans"/>
        </w:rPr>
        <w:t>设备等需提供具体明细清单</w:t>
      </w:r>
      <w:r>
        <w:rPr>
          <w:rFonts w:hint="default" w:ascii="仿宋" w:hAnsi="仿宋" w:eastAsia="仿宋"/>
          <w:color w:val="auto"/>
          <w:sz w:val="32"/>
          <w:szCs w:val="32"/>
          <w:highlight w:val="none"/>
          <w:lang w:eastAsia="zh-Hans"/>
        </w:rPr>
        <w:t>，</w:t>
      </w:r>
      <w:r>
        <w:rPr>
          <w:rFonts w:hint="eastAsia" w:ascii="仿宋" w:hAnsi="仿宋" w:eastAsia="仿宋"/>
          <w:color w:val="auto"/>
          <w:sz w:val="32"/>
          <w:szCs w:val="32"/>
          <w:highlight w:val="none"/>
          <w:lang w:val="en-US" w:eastAsia="zh-Hans"/>
        </w:rPr>
        <w:t>且承诺只用于该项目</w:t>
      </w:r>
      <w:r>
        <w:rPr>
          <w:rFonts w:hint="default" w:ascii="仿宋" w:hAnsi="仿宋" w:eastAsia="仿宋"/>
          <w:color w:val="auto"/>
          <w:sz w:val="32"/>
          <w:szCs w:val="32"/>
          <w:highlight w:val="none"/>
          <w:lang w:eastAsia="zh-Hans"/>
        </w:rPr>
        <w:t>。</w:t>
      </w:r>
    </w:p>
    <w:p w14:paraId="6387FBF3">
      <w:pPr>
        <w:spacing w:line="500" w:lineRule="exact"/>
        <w:ind w:firstLine="640" w:firstLineChars="200"/>
        <w:rPr>
          <w:rFonts w:hint="eastAsia"/>
          <w:color w:val="auto"/>
          <w:highlight w:val="none"/>
          <w:lang w:val="en-US" w:eastAsia="zh-CN"/>
        </w:rPr>
      </w:pPr>
      <w:r>
        <w:rPr>
          <w:rFonts w:hint="eastAsia" w:ascii="仿宋" w:hAnsi="仿宋" w:eastAsia="仿宋"/>
          <w:color w:val="auto"/>
          <w:sz w:val="32"/>
          <w:szCs w:val="32"/>
          <w:highlight w:val="none"/>
          <w:lang w:val="en-US" w:eastAsia="zh-CN"/>
        </w:rPr>
        <w:t>2.3服务标准与质量</w:t>
      </w:r>
    </w:p>
    <w:p w14:paraId="2F3E8E62">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（1）常规保洁时间：8:00-22:00，</w:t>
      </w:r>
      <w:r>
        <w:rPr>
          <w:rFonts w:hint="eastAsia" w:ascii="仿宋" w:hAnsi="仿宋" w:eastAsia="仿宋"/>
          <w:b w:val="0"/>
          <w:bCs w:val="0"/>
          <w:color w:val="auto"/>
          <w:sz w:val="32"/>
          <w:szCs w:val="32"/>
          <w:highlight w:val="none"/>
          <w:lang w:val="en-US" w:eastAsia="zh-Hans"/>
        </w:rPr>
        <w:t>所有岗位上班期间不得缺勤，岗位人员休息、休假期间需安排人员顶岗</w:t>
      </w:r>
      <w:r>
        <w:rPr>
          <w:rFonts w:hint="eastAsia" w:ascii="仿宋" w:hAnsi="仿宋" w:eastAsia="仿宋"/>
          <w:color w:val="auto"/>
          <w:sz w:val="32"/>
          <w:szCs w:val="32"/>
          <w:highlight w:val="none"/>
          <w:lang w:val="en-US" w:eastAsia="zh-Hans"/>
        </w:rPr>
        <w:t>。</w:t>
      </w:r>
    </w:p>
    <w:p w14:paraId="20592BD5">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w:t>
      </w:r>
      <w:bookmarkStart w:id="162" w:name="OLE_LINK6"/>
      <w:r>
        <w:rPr>
          <w:rFonts w:hint="eastAsia" w:ascii="仿宋" w:hAnsi="仿宋" w:eastAsia="仿宋"/>
          <w:color w:val="auto"/>
          <w:sz w:val="32"/>
          <w:szCs w:val="32"/>
          <w:highlight w:val="none"/>
          <w:lang w:val="en-US" w:eastAsia="zh-CN"/>
        </w:rPr>
        <w:t>每天对商场室内</w:t>
      </w:r>
      <w:bookmarkEnd w:id="162"/>
      <w:r>
        <w:rPr>
          <w:rFonts w:hint="eastAsia" w:ascii="仿宋" w:hAnsi="仿宋" w:eastAsia="仿宋"/>
          <w:color w:val="auto"/>
          <w:sz w:val="32"/>
          <w:szCs w:val="32"/>
          <w:highlight w:val="none"/>
          <w:lang w:val="en-US" w:eastAsia="zh-CN"/>
        </w:rPr>
        <w:t>公区地面、消防楼梯客货梯及扶梯、不锈钢垃圾桶、护栏玻璃、护栏扶手、公共设施日常清洁一次，做到地面无杂物、无纸屑、无烟头；每周至少对各楼层通道门、门把手、客货梯轿厢、不锈钢垃圾桶表面养护一次，每月至少对各楼层消防设施器材表面除尘一次，保持表面光亮，无印痕；</w:t>
      </w:r>
    </w:p>
    <w:p w14:paraId="7C6A3AC1">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每天对各楼层男女卫生间、母婴室做到循环清洁，每天需对小便器、坐厕、洗手盆、洗手间隔板、垃圾桶日常消毒一次，做到无污渍、无异味；每月至少对各楼层男女卫生间彻清一次（如遇特殊情况有异味，应照商场要求需不定时喷洒空气清新剂）；</w:t>
      </w:r>
    </w:p>
    <w:p w14:paraId="5F5D654F">
      <w:pPr>
        <w:spacing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（4）商管办公室每天早晚各打扫一次，保证办公区域地面干净整洁，物品摆放整齐，空气清新无异味，每天清倒垃圾一次并更换垃圾袋，确保垃圾不过夜；</w:t>
      </w:r>
    </w:p>
    <w:p w14:paraId="61B9BFCA">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根据各楼层实际，合理布设垃圾桶。垃圾每日收集清运两次（下午1点及晚上7点两次收集），垃圾清运做到日产、日清，分类处理，无垃圾拖挂、散落，无污水滴漏，严禁焚烧垃圾。公区及卫生间垃圾桶无满溢现象，垃圾清运率达100%；</w:t>
      </w:r>
    </w:p>
    <w:p w14:paraId="3A853E7B">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（6）每月至少对各大门各楼层公共场所门窗、指示牌、LED 屏幕等擦抹1次</w:t>
      </w:r>
      <w:bookmarkStart w:id="163" w:name="OLE_LINK7"/>
      <w:r>
        <w:rPr>
          <w:rFonts w:hint="eastAsia" w:ascii="仿宋" w:hAnsi="仿宋" w:eastAsia="仿宋"/>
          <w:color w:val="auto"/>
          <w:sz w:val="32"/>
          <w:szCs w:val="32"/>
          <w:highlight w:val="none"/>
          <w:lang w:val="en-US" w:eastAsia="zh-CN"/>
        </w:rPr>
        <w:t>（</w:t>
      </w:r>
      <w:bookmarkStart w:id="164" w:name="OLE_LINK10"/>
      <w:r>
        <w:rPr>
          <w:rFonts w:hint="eastAsia" w:ascii="仿宋" w:hAnsi="仿宋" w:eastAsia="仿宋"/>
          <w:color w:val="auto"/>
          <w:sz w:val="32"/>
          <w:szCs w:val="32"/>
          <w:highlight w:val="none"/>
          <w:lang w:val="en-US" w:eastAsia="zh-CN"/>
        </w:rPr>
        <w:t>如遇特殊情况</w:t>
      </w:r>
      <w:bookmarkEnd w:id="164"/>
      <w:r>
        <w:rPr>
          <w:rFonts w:hint="eastAsia" w:ascii="仿宋" w:hAnsi="仿宋" w:eastAsia="仿宋"/>
          <w:color w:val="auto"/>
          <w:sz w:val="32"/>
          <w:szCs w:val="32"/>
          <w:highlight w:val="none"/>
          <w:lang w:val="en-US" w:eastAsia="zh-CN"/>
        </w:rPr>
        <w:t>，应照商场要求增加次数）</w:t>
      </w:r>
      <w:bookmarkEnd w:id="163"/>
      <w:r>
        <w:rPr>
          <w:rFonts w:hint="eastAsia" w:ascii="仿宋" w:hAnsi="仿宋" w:eastAsia="仿宋"/>
          <w:color w:val="auto"/>
          <w:sz w:val="32"/>
          <w:szCs w:val="32"/>
          <w:highlight w:val="none"/>
          <w:lang w:val="en-US" w:eastAsia="zh-CN"/>
        </w:rPr>
        <w:t>，保持所有门窗干净，玻璃明亮，无手印、无油污、无灰尘；</w:t>
      </w:r>
    </w:p>
    <w:p w14:paraId="71FBB1ED">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w:t>
      </w:r>
      <w:bookmarkStart w:id="165" w:name="OLE_LINK9"/>
      <w:r>
        <w:rPr>
          <w:rFonts w:hint="eastAsia" w:ascii="仿宋" w:hAnsi="仿宋" w:eastAsia="仿宋"/>
          <w:color w:val="auto"/>
          <w:sz w:val="32"/>
          <w:szCs w:val="32"/>
          <w:highlight w:val="none"/>
          <w:lang w:val="en-US" w:eastAsia="zh-CN"/>
        </w:rPr>
        <w:t>每月至少对</w:t>
      </w:r>
      <w:bookmarkEnd w:id="165"/>
      <w:bookmarkStart w:id="166" w:name="OLE_LINK11"/>
      <w:r>
        <w:rPr>
          <w:rFonts w:hint="eastAsia" w:ascii="仿宋" w:hAnsi="仿宋" w:eastAsia="仿宋"/>
          <w:color w:val="auto"/>
          <w:sz w:val="32"/>
          <w:szCs w:val="32"/>
          <w:highlight w:val="none"/>
          <w:lang w:val="en-US" w:eastAsia="zh-CN"/>
        </w:rPr>
        <w:t>各楼层内</w:t>
      </w:r>
      <w:bookmarkEnd w:id="166"/>
      <w:r>
        <w:rPr>
          <w:rFonts w:hint="eastAsia" w:ascii="仿宋" w:hAnsi="仿宋" w:eastAsia="仿宋"/>
          <w:color w:val="auto"/>
          <w:sz w:val="32"/>
          <w:szCs w:val="32"/>
          <w:highlight w:val="none"/>
          <w:lang w:val="en-US" w:eastAsia="zh-CN"/>
        </w:rPr>
        <w:t>公共区域的天花板及附属各类设施设备装饰物（如消防设施、网络设备、照明设备等）表面除尘1次（如遇特殊情况，应照商场要求增加次数），保持天花板、墙面粉刷部分及公用设施设备表面无积尘、无蛛网；</w:t>
      </w:r>
    </w:p>
    <w:p w14:paraId="30C336CB">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（8）各大门玻璃及顶部雨棚每月清洗1次，保持大门玻璃洁明亮整洁，雨棚无水痕，无积尘，各大门吸烟点位每天循环清洁，确保无垃圾堆积、地面无烟头；</w:t>
      </w:r>
    </w:p>
    <w:p w14:paraId="1A8C78E3">
      <w:pPr>
        <w:spacing w:line="500" w:lineRule="exact"/>
        <w:ind w:firstLine="640" w:firstLineChars="200"/>
        <w:rPr>
          <w:rFonts w:hint="default" w:ascii="仿宋" w:hAnsi="仿宋" w:eastAsia="仿宋"/>
          <w:color w:val="auto"/>
          <w:sz w:val="32"/>
          <w:szCs w:val="32"/>
          <w:highlight w:val="none"/>
          <w:lang w:val="en-US" w:eastAsia="zh-CN"/>
        </w:rPr>
      </w:pPr>
      <w:bookmarkStart w:id="167" w:name="OLE_LINK8"/>
      <w:r>
        <w:rPr>
          <w:rFonts w:hint="eastAsia" w:ascii="仿宋" w:hAnsi="仿宋" w:eastAsia="仿宋"/>
          <w:color w:val="auto"/>
          <w:sz w:val="32"/>
          <w:szCs w:val="32"/>
          <w:highlight w:val="none"/>
          <w:lang w:val="en-US" w:eastAsia="zh-CN"/>
        </w:rPr>
        <w:t>（9）每月至少对各楼层内设备机房清洁一次，确保干净，无垃圾，无灰尘，无蛛网；</w:t>
      </w:r>
    </w:p>
    <w:bookmarkEnd w:id="167"/>
    <w:p w14:paraId="33BAA287">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（10）配合商场做好垃圾分类的相关工作。</w:t>
      </w:r>
    </w:p>
    <w:p w14:paraId="55B65185">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、服务期限</w:t>
      </w:r>
    </w:p>
    <w:p w14:paraId="79A8491F">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2025年</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val="en-US" w:eastAsia="zh-CN"/>
        </w:rPr>
        <w:t>月1</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val="en-US" w:eastAsia="zh-CN"/>
        </w:rPr>
        <w:t>日至202</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lang w:val="en-US" w:eastAsia="zh-CN"/>
        </w:rPr>
        <w:t>年3月</w:t>
      </w:r>
      <w:r>
        <w:rPr>
          <w:rFonts w:hint="eastAsia" w:ascii="仿宋" w:hAnsi="仿宋" w:eastAsia="仿宋"/>
          <w:color w:val="auto"/>
          <w:sz w:val="32"/>
          <w:szCs w:val="32"/>
          <w:highlight w:val="none"/>
          <w:lang w:val="en-US" w:eastAsia="zh-CN"/>
        </w:rPr>
        <w:t>14</w:t>
      </w:r>
      <w:r>
        <w:rPr>
          <w:rFonts w:hint="eastAsia" w:ascii="仿宋" w:hAnsi="仿宋" w:eastAsia="仿宋"/>
          <w:color w:val="auto"/>
          <w:sz w:val="32"/>
          <w:szCs w:val="32"/>
          <w:highlight w:val="none"/>
          <w:lang w:val="en-US" w:eastAsia="zh-CN"/>
        </w:rPr>
        <w:t>日，共计</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lang w:val="en-US" w:eastAsia="zh-CN"/>
        </w:rPr>
        <w:t>个月。</w:t>
      </w:r>
    </w:p>
    <w:p w14:paraId="0E741269">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CN"/>
        </w:rPr>
        <w:t>伍</w:t>
      </w:r>
      <w:r>
        <w:rPr>
          <w:rFonts w:hint="eastAsia" w:ascii="仿宋" w:hAnsi="仿宋" w:eastAsia="仿宋"/>
          <w:color w:val="auto"/>
          <w:sz w:val="32"/>
          <w:szCs w:val="32"/>
          <w:highlight w:val="none"/>
          <w:lang w:val="en-US" w:eastAsia="zh-CN"/>
        </w:rPr>
        <w:t>先生</w:t>
      </w:r>
      <w:r>
        <w:rPr>
          <w:rFonts w:hint="eastAsia" w:ascii="仿宋" w:hAnsi="仿宋" w:eastAsia="仿宋"/>
          <w:color w:val="auto"/>
          <w:sz w:val="32"/>
          <w:szCs w:val="32"/>
          <w:highlight w:val="none"/>
        </w:rPr>
        <w:t>联系，联系方式：</w:t>
      </w:r>
      <w:r>
        <w:rPr>
          <w:rFonts w:hint="eastAsia" w:ascii="仿宋" w:hAnsi="仿宋" w:eastAsia="仿宋"/>
          <w:color w:val="auto"/>
          <w:sz w:val="32"/>
          <w:szCs w:val="32"/>
          <w:highlight w:val="none"/>
          <w:lang w:val="en-US" w:eastAsia="zh-CN"/>
        </w:rPr>
        <w:t>18</w:t>
      </w:r>
      <w:r>
        <w:rPr>
          <w:rFonts w:hint="eastAsia" w:ascii="仿宋" w:hAnsi="仿宋" w:eastAsia="仿宋"/>
          <w:color w:val="auto"/>
          <w:sz w:val="32"/>
          <w:szCs w:val="32"/>
          <w:highlight w:val="none"/>
          <w:lang w:val="en-US" w:eastAsia="zh-CN"/>
        </w:rPr>
        <w:t>159847977</w:t>
      </w:r>
      <w:r>
        <w:rPr>
          <w:rFonts w:hint="eastAsia" w:ascii="仿宋" w:hAnsi="仿宋" w:eastAsia="仿宋"/>
          <w:color w:val="auto"/>
          <w:sz w:val="32"/>
          <w:szCs w:val="32"/>
          <w:highlight w:val="none"/>
        </w:rPr>
        <w:t>。</w:t>
      </w:r>
    </w:p>
    <w:p w14:paraId="5ABBD020">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四、保洁费用结算</w:t>
      </w:r>
    </w:p>
    <w:p w14:paraId="01DC0D50">
      <w:pPr>
        <w:spacing w:line="500" w:lineRule="exact"/>
        <w:ind w:firstLine="640" w:firstLineChars="200"/>
        <w:rPr>
          <w:rFonts w:hint="eastAsia" w:ascii="仿宋" w:hAnsi="仿宋" w:eastAsia="仿宋"/>
          <w:color w:val="auto"/>
          <w:sz w:val="32"/>
          <w:szCs w:val="32"/>
          <w:highlight w:val="none"/>
          <w:lang w:val="en-US" w:eastAsia="zh-CN"/>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auto"/>
          <w:sz w:val="32"/>
          <w:szCs w:val="32"/>
          <w:highlight w:val="none"/>
          <w:lang w:val="en-US" w:eastAsia="zh-CN"/>
        </w:rPr>
        <w:t>保洁费用按月根据招标人实际需求及到岗人数据实结算。中标单位按时向甲方提合法有效的增值税专用票，甲方在收到乙方发票并进行国税业务系统认证（限增值税专用发票）后进行付</w:t>
      </w:r>
      <w:r>
        <w:rPr>
          <w:rFonts w:hint="eastAsia" w:ascii="仿宋" w:hAnsi="仿宋" w:eastAsia="仿宋"/>
          <w:color w:val="auto"/>
          <w:sz w:val="32"/>
          <w:szCs w:val="32"/>
          <w:highlight w:val="none"/>
          <w:lang w:val="en-US" w:eastAsia="zh-CN"/>
        </w:rPr>
        <w:t>款。</w:t>
      </w:r>
    </w:p>
    <w:p w14:paraId="04DB1FA3">
      <w:pPr>
        <w:pStyle w:val="3"/>
        <w:keepNext w:val="0"/>
        <w:keepLines w:val="0"/>
        <w:spacing w:before="0" w:after="0" w:line="500" w:lineRule="exact"/>
        <w:jc w:val="center"/>
        <w:rPr>
          <w:rFonts w:ascii="仿宋" w:hAnsi="仿宋" w:eastAsia="仿宋"/>
          <w:color w:val="auto"/>
          <w:sz w:val="32"/>
          <w:highlight w:val="none"/>
        </w:rPr>
      </w:pPr>
      <w:bookmarkStart w:id="168" w:name="_Toc4204"/>
      <w:r>
        <w:rPr>
          <w:rFonts w:hint="eastAsia" w:ascii="仿宋" w:hAnsi="仿宋" w:eastAsia="仿宋"/>
          <w:color w:val="auto"/>
          <w:sz w:val="32"/>
          <w:highlight w:val="none"/>
        </w:rPr>
        <w:t>第二节 商务技术响应要求</w:t>
      </w:r>
      <w:bookmarkEnd w:id="158"/>
      <w:bookmarkEnd w:id="168"/>
    </w:p>
    <w:p w14:paraId="4ECF9E4B">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14:paraId="785BD6DD">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1、投标人应具备独立的法人资格，</w:t>
      </w:r>
      <w:r>
        <w:rPr>
          <w:rFonts w:hint="eastAsia" w:ascii="仿宋" w:hAnsi="仿宋" w:eastAsia="仿宋"/>
          <w:color w:val="auto"/>
          <w:sz w:val="32"/>
          <w:szCs w:val="32"/>
          <w:highlight w:val="none"/>
        </w:rPr>
        <w:t>营业执照注册资金应不低于</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val="en-US" w:eastAsia="zh-CN"/>
        </w:rPr>
        <w:t>00</w:t>
      </w:r>
      <w:r>
        <w:rPr>
          <w:rFonts w:hint="eastAsia" w:ascii="仿宋" w:hAnsi="仿宋" w:eastAsia="仿宋"/>
          <w:color w:val="auto"/>
          <w:sz w:val="32"/>
          <w:szCs w:val="32"/>
          <w:highlight w:val="none"/>
        </w:rPr>
        <w:t>万人民币，</w:t>
      </w:r>
      <w:r>
        <w:rPr>
          <w:rFonts w:ascii="仿宋" w:hAnsi="仿宋" w:eastAsia="仿宋"/>
          <w:color w:val="auto"/>
          <w:sz w:val="32"/>
          <w:szCs w:val="32"/>
          <w:highlight w:val="none"/>
        </w:rPr>
        <w:t>并提供法人营业执照（副本）复印件(加盖</w:t>
      </w:r>
      <w:r>
        <w:rPr>
          <w:rFonts w:hint="eastAsia" w:ascii="仿宋" w:hAnsi="仿宋" w:eastAsia="仿宋"/>
          <w:color w:val="auto"/>
          <w:sz w:val="32"/>
          <w:szCs w:val="32"/>
          <w:highlight w:val="none"/>
        </w:rPr>
        <w:t>投标人</w:t>
      </w:r>
      <w:r>
        <w:rPr>
          <w:rFonts w:ascii="仿宋" w:hAnsi="仿宋" w:eastAsia="仿宋"/>
          <w:color w:val="auto"/>
          <w:sz w:val="32"/>
          <w:szCs w:val="32"/>
          <w:highlight w:val="none"/>
        </w:rPr>
        <w:t>公章)。</w:t>
      </w:r>
    </w:p>
    <w:p w14:paraId="37D84982">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权代表若不是企业法定代表人，应提供法人授权书原件，并提供被授权代表身份证复印件。</w:t>
      </w:r>
    </w:p>
    <w:p w14:paraId="2E7CCC52">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14:paraId="41C53B38">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14:paraId="1ED9B4ED">
      <w:pPr>
        <w:widowControl/>
        <w:adjustRightInd w:val="0"/>
        <w:snapToGrid w:val="0"/>
        <w:spacing w:before="60" w:beforeLines="25" w:after="60" w:afterLines="25"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b/>
          <w:bCs/>
          <w:color w:val="auto"/>
          <w:sz w:val="32"/>
          <w:szCs w:val="32"/>
          <w:highlight w:val="none"/>
        </w:rPr>
        <w:t>投标人应根据本项目的特点，提供切实可行的工作计划，并承诺其工作计划将根据招标人的实际需要进行完善和补充，在工作内容不改变的情况下不得追加任何费用，投标人在投标文件中应做出书面承诺。</w:t>
      </w:r>
    </w:p>
    <w:p w14:paraId="4EB318BD">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3、</w:t>
      </w:r>
      <w:r>
        <w:rPr>
          <w:rFonts w:ascii="仿宋" w:hAnsi="仿宋" w:eastAsia="仿宋"/>
          <w:b/>
          <w:bCs/>
          <w:color w:val="auto"/>
          <w:sz w:val="32"/>
          <w:szCs w:val="32"/>
          <w:highlight w:val="none"/>
        </w:rPr>
        <w:t>投标人应在投标文件中对项目工作所需时间，工作内容、进度安排以及售后服务承诺</w:t>
      </w:r>
      <w:r>
        <w:rPr>
          <w:rFonts w:hint="eastAsia" w:ascii="仿宋" w:hAnsi="仿宋" w:eastAsia="仿宋"/>
          <w:b/>
          <w:bCs/>
          <w:color w:val="auto"/>
          <w:sz w:val="32"/>
          <w:szCs w:val="32"/>
          <w:highlight w:val="none"/>
        </w:rPr>
        <w:t>情况进行详细的书面说明及承诺</w:t>
      </w:r>
      <w:r>
        <w:rPr>
          <w:rFonts w:hint="eastAsia" w:ascii="仿宋" w:hAnsi="仿宋" w:eastAsia="仿宋"/>
          <w:color w:val="auto"/>
          <w:sz w:val="32"/>
          <w:szCs w:val="32"/>
          <w:highlight w:val="none"/>
          <w:lang w:val="en-US" w:eastAsia="zh-CN"/>
        </w:rPr>
        <w:t>：</w:t>
      </w:r>
    </w:p>
    <w:p w14:paraId="0C5EF756">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承诺进场进行清洁服务时，保证人员配备充足，配置 </w:t>
      </w:r>
      <w:r>
        <w:rPr>
          <w:rFonts w:hint="eastAsia" w:ascii="仿宋" w:hAnsi="仿宋" w:eastAsia="仿宋"/>
          <w:color w:val="auto"/>
          <w:sz w:val="32"/>
          <w:szCs w:val="32"/>
          <w:highlight w:val="none"/>
          <w:lang w:eastAsia="zh-CN"/>
        </w:rPr>
        <w:t>2</w:t>
      </w:r>
      <w:r>
        <w:rPr>
          <w:rFonts w:hint="eastAsia" w:ascii="仿宋" w:hAnsi="仿宋" w:eastAsia="仿宋"/>
          <w:color w:val="auto"/>
          <w:sz w:val="32"/>
          <w:szCs w:val="32"/>
          <w:highlight w:val="none"/>
          <w:lang w:val="en-US" w:eastAsia="zh-CN"/>
        </w:rPr>
        <w:t>1人</w:t>
      </w:r>
      <w:r>
        <w:rPr>
          <w:rFonts w:hint="eastAsia" w:ascii="仿宋" w:hAnsi="仿宋" w:eastAsia="仿宋"/>
          <w:color w:val="auto"/>
          <w:sz w:val="32"/>
          <w:szCs w:val="32"/>
          <w:highlight w:val="none"/>
        </w:rPr>
        <w:t xml:space="preserve">，其中含专职主管1 </w:t>
      </w:r>
      <w:r>
        <w:rPr>
          <w:rFonts w:hint="eastAsia" w:ascii="仿宋" w:hAnsi="仿宋" w:eastAsia="仿宋"/>
          <w:color w:val="auto"/>
          <w:sz w:val="32"/>
          <w:szCs w:val="32"/>
          <w:highlight w:val="none"/>
          <w:lang w:val="en-US" w:eastAsia="zh-CN"/>
        </w:rPr>
        <w:t>人</w:t>
      </w:r>
      <w:r>
        <w:rPr>
          <w:rFonts w:hint="eastAsia" w:ascii="仿宋" w:hAnsi="仿宋" w:eastAsia="仿宋"/>
          <w:color w:val="auto"/>
          <w:sz w:val="32"/>
          <w:szCs w:val="32"/>
          <w:highlight w:val="none"/>
        </w:rPr>
        <w:t xml:space="preserve"> (主管不得兼职)，所有保洁员须专职做项目保洁工作</w:t>
      </w:r>
      <w:r>
        <w:rPr>
          <w:rFonts w:hint="eastAsia" w:ascii="仿宋" w:hAnsi="仿宋" w:eastAsia="仿宋"/>
          <w:color w:val="auto"/>
          <w:sz w:val="32"/>
          <w:szCs w:val="32"/>
          <w:highlight w:val="none"/>
          <w:lang w:eastAsia="zh-CN"/>
        </w:rPr>
        <w:t>，实际配备人员以招标人提出需求为准</w:t>
      </w:r>
      <w:r>
        <w:rPr>
          <w:rFonts w:hint="eastAsia" w:ascii="仿宋" w:hAnsi="仿宋" w:eastAsia="仿宋"/>
          <w:color w:val="auto"/>
          <w:sz w:val="32"/>
          <w:szCs w:val="32"/>
          <w:highlight w:val="none"/>
        </w:rPr>
        <w:t>。所有保洁员</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保洁主管50周岁以内，保洁员60周岁以内）</w:t>
      </w:r>
      <w:r>
        <w:rPr>
          <w:rFonts w:hint="eastAsia" w:ascii="仿宋" w:hAnsi="仿宋" w:eastAsia="仿宋"/>
          <w:color w:val="auto"/>
          <w:sz w:val="32"/>
          <w:szCs w:val="32"/>
          <w:highlight w:val="none"/>
        </w:rPr>
        <w:t>简历资料一份交由本项目服务处存档，遇到变更时须在两天内及时更新交给本项目服务处。</w:t>
      </w:r>
    </w:p>
    <w:p w14:paraId="4995001D">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承诺报价包括服务过程中产生的所有人工费用、</w:t>
      </w:r>
      <w:r>
        <w:rPr>
          <w:rFonts w:hint="eastAsia" w:ascii="仿宋" w:hAnsi="仿宋" w:eastAsia="仿宋"/>
          <w:color w:val="auto"/>
          <w:sz w:val="32"/>
          <w:szCs w:val="32"/>
          <w:highlight w:val="none"/>
          <w:lang w:val="en-US" w:eastAsia="zh-CN"/>
        </w:rPr>
        <w:t>加班费、</w:t>
      </w:r>
      <w:r>
        <w:rPr>
          <w:rFonts w:hint="eastAsia" w:ascii="仿宋" w:hAnsi="仿宋" w:eastAsia="仿宋"/>
          <w:color w:val="auto"/>
          <w:sz w:val="32"/>
          <w:szCs w:val="32"/>
          <w:highlight w:val="none"/>
        </w:rPr>
        <w:t>劳动保险费用、保洁清洁耗材费（扫把、拖把、大小垃圾袋、清洁剂、卫生间清洁除臭耗材等等）、保洁用具、保洁设备</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驾驶式洗地机</w:t>
      </w:r>
      <w:r>
        <w:rPr>
          <w:rFonts w:hint="default" w:ascii="仿宋" w:hAnsi="仿宋" w:eastAsia="仿宋"/>
          <w:color w:val="auto"/>
          <w:sz w:val="32"/>
          <w:szCs w:val="32"/>
          <w:highlight w:val="none"/>
          <w:lang w:eastAsia="zh-CN"/>
        </w:rPr>
        <w:t>1</w:t>
      </w:r>
      <w:r>
        <w:rPr>
          <w:rFonts w:hint="eastAsia" w:ascii="仿宋" w:hAnsi="仿宋" w:eastAsia="仿宋"/>
          <w:color w:val="auto"/>
          <w:sz w:val="32"/>
          <w:szCs w:val="32"/>
          <w:highlight w:val="none"/>
          <w:lang w:val="en-US" w:eastAsia="zh-CN"/>
        </w:rPr>
        <w:t>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手推式洗地机1台、单擦机1台、吸水机1台、</w:t>
      </w:r>
      <w:r>
        <w:rPr>
          <w:rFonts w:hint="eastAsia" w:ascii="仿宋" w:hAnsi="仿宋" w:eastAsia="仿宋"/>
          <w:color w:val="auto"/>
          <w:sz w:val="32"/>
          <w:szCs w:val="32"/>
          <w:highlight w:val="none"/>
          <w:lang w:val="en-US" w:eastAsia="zh-Hans"/>
        </w:rPr>
        <w:t>高压水枪</w:t>
      </w:r>
      <w:r>
        <w:rPr>
          <w:rFonts w:hint="default" w:ascii="仿宋" w:hAnsi="仿宋" w:eastAsia="仿宋"/>
          <w:color w:val="auto"/>
          <w:sz w:val="32"/>
          <w:szCs w:val="32"/>
          <w:highlight w:val="none"/>
          <w:lang w:eastAsia="zh-Hans"/>
        </w:rPr>
        <w:t>1</w:t>
      </w:r>
      <w:r>
        <w:rPr>
          <w:rFonts w:hint="eastAsia" w:ascii="仿宋" w:hAnsi="仿宋" w:eastAsia="仿宋"/>
          <w:color w:val="auto"/>
          <w:sz w:val="32"/>
          <w:szCs w:val="32"/>
          <w:highlight w:val="none"/>
          <w:lang w:val="en-US" w:eastAsia="zh-Hans"/>
        </w:rPr>
        <w:t>套</w:t>
      </w:r>
      <w:r>
        <w:rPr>
          <w:rFonts w:hint="eastAsia" w:ascii="仿宋" w:hAnsi="仿宋" w:eastAsia="仿宋"/>
          <w:color w:val="auto"/>
          <w:sz w:val="32"/>
          <w:szCs w:val="32"/>
          <w:highlight w:val="none"/>
          <w:lang w:val="en-US" w:eastAsia="zh-CN"/>
        </w:rPr>
        <w:t>、扶梯清洗机1台、工具车5台、五层铝合金脚手架1套）</w:t>
      </w:r>
      <w:r>
        <w:rPr>
          <w:rFonts w:hint="eastAsia" w:ascii="仿宋" w:hAnsi="仿宋" w:eastAsia="仿宋"/>
          <w:color w:val="auto"/>
          <w:sz w:val="32"/>
          <w:szCs w:val="32"/>
          <w:highlight w:val="none"/>
        </w:rPr>
        <w:t>、税费、管理费，所有人工费用、耗材费、管理费、税金、劳动保险费以及安全文明施工费等按规定计取的费用，需一并纳入报价中，中标后不再调整</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Hans"/>
        </w:rPr>
        <w:t>以上保洁耗材</w:t>
      </w:r>
      <w:r>
        <w:rPr>
          <w:rFonts w:hint="default" w:ascii="仿宋" w:hAnsi="仿宋" w:eastAsia="仿宋"/>
          <w:color w:val="auto"/>
          <w:sz w:val="32"/>
          <w:szCs w:val="32"/>
          <w:highlight w:val="none"/>
          <w:lang w:eastAsia="zh-Hans"/>
        </w:rPr>
        <w:t>、</w:t>
      </w:r>
      <w:r>
        <w:rPr>
          <w:rFonts w:hint="eastAsia" w:ascii="仿宋" w:hAnsi="仿宋" w:eastAsia="仿宋"/>
          <w:color w:val="auto"/>
          <w:sz w:val="32"/>
          <w:szCs w:val="32"/>
          <w:highlight w:val="none"/>
          <w:lang w:val="en-US" w:eastAsia="zh-Hans"/>
        </w:rPr>
        <w:t>工具</w:t>
      </w:r>
      <w:r>
        <w:rPr>
          <w:rFonts w:hint="default" w:ascii="仿宋" w:hAnsi="仿宋" w:eastAsia="仿宋"/>
          <w:color w:val="auto"/>
          <w:sz w:val="32"/>
          <w:szCs w:val="32"/>
          <w:highlight w:val="none"/>
          <w:lang w:eastAsia="zh-Hans"/>
        </w:rPr>
        <w:t>、</w:t>
      </w:r>
      <w:r>
        <w:rPr>
          <w:rFonts w:hint="eastAsia" w:ascii="仿宋" w:hAnsi="仿宋" w:eastAsia="仿宋"/>
          <w:color w:val="auto"/>
          <w:sz w:val="32"/>
          <w:szCs w:val="32"/>
          <w:highlight w:val="none"/>
          <w:lang w:val="en-US" w:eastAsia="zh-Hans"/>
        </w:rPr>
        <w:t>设备等需提供具体明细清单</w:t>
      </w:r>
      <w:r>
        <w:rPr>
          <w:rFonts w:hint="default" w:ascii="仿宋" w:hAnsi="仿宋" w:eastAsia="仿宋"/>
          <w:color w:val="auto"/>
          <w:sz w:val="32"/>
          <w:szCs w:val="32"/>
          <w:highlight w:val="none"/>
          <w:lang w:eastAsia="zh-Hans"/>
        </w:rPr>
        <w:t>，</w:t>
      </w:r>
      <w:r>
        <w:rPr>
          <w:rFonts w:hint="eastAsia" w:ascii="仿宋" w:hAnsi="仿宋" w:eastAsia="仿宋"/>
          <w:color w:val="auto"/>
          <w:sz w:val="32"/>
          <w:szCs w:val="32"/>
          <w:highlight w:val="none"/>
          <w:lang w:val="en-US" w:eastAsia="zh-Hans"/>
        </w:rPr>
        <w:t>且承诺只用于该项目</w:t>
      </w:r>
      <w:r>
        <w:rPr>
          <w:rFonts w:hint="default" w:ascii="仿宋" w:hAnsi="仿宋" w:eastAsia="仿宋"/>
          <w:color w:val="auto"/>
          <w:sz w:val="32"/>
          <w:szCs w:val="32"/>
          <w:highlight w:val="none"/>
          <w:lang w:eastAsia="zh-Hans"/>
        </w:rPr>
        <w:t>。</w:t>
      </w:r>
    </w:p>
    <w:p w14:paraId="4909FBB8">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val="en-US" w:eastAsia="zh-Hans"/>
        </w:rPr>
      </w:pPr>
      <w:r>
        <w:rPr>
          <w:rFonts w:hint="eastAsia" w:ascii="仿宋" w:hAnsi="仿宋" w:eastAsia="仿宋"/>
          <w:color w:val="auto"/>
          <w:sz w:val="32"/>
          <w:szCs w:val="32"/>
          <w:highlight w:val="none"/>
        </w:rPr>
        <w:t>承诺对本项目垃圾分类、参观、检查、政府部门、突发事件等工作需要时，根据本项目的要求，无条件负责组织人员免费对</w:t>
      </w:r>
      <w:r>
        <w:rPr>
          <w:rFonts w:hint="eastAsia" w:ascii="仿宋" w:hAnsi="仿宋" w:eastAsia="仿宋"/>
          <w:color w:val="auto"/>
          <w:sz w:val="32"/>
          <w:szCs w:val="32"/>
          <w:highlight w:val="none"/>
          <w:lang w:val="en-US" w:eastAsia="zh-CN"/>
        </w:rPr>
        <w:t>商场</w:t>
      </w:r>
      <w:r>
        <w:rPr>
          <w:rFonts w:hint="eastAsia" w:ascii="仿宋" w:hAnsi="仿宋" w:eastAsia="仿宋"/>
          <w:color w:val="auto"/>
          <w:sz w:val="32"/>
          <w:szCs w:val="32"/>
          <w:highlight w:val="none"/>
        </w:rPr>
        <w:t>进行配合清洁。</w:t>
      </w:r>
    </w:p>
    <w:p w14:paraId="6CB2F870">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承诺</w:t>
      </w:r>
      <w:r>
        <w:rPr>
          <w:rFonts w:hint="eastAsia" w:ascii="仿宋" w:hAnsi="仿宋" w:eastAsia="仿宋"/>
          <w:color w:val="auto"/>
          <w:sz w:val="32"/>
          <w:szCs w:val="32"/>
          <w:highlight w:val="none"/>
          <w:lang w:val="en-US" w:eastAsia="zh-Hans"/>
        </w:rPr>
        <w:t>负责人</w:t>
      </w:r>
      <w:r>
        <w:rPr>
          <w:rFonts w:hint="eastAsia" w:ascii="仿宋" w:hAnsi="仿宋" w:eastAsia="仿宋"/>
          <w:color w:val="auto"/>
          <w:sz w:val="32"/>
          <w:szCs w:val="32"/>
          <w:highlight w:val="none"/>
        </w:rPr>
        <w:t>每周至少一次以上到本项目进行质量检查、培训、指导。</w:t>
      </w:r>
    </w:p>
    <w:p w14:paraId="73B39D43">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以上承诺，若违约其中一个条款将扣除当月部分保洁费用，具体比例将在合同中约定。 </w:t>
      </w:r>
    </w:p>
    <w:p w14:paraId="78F575AC">
      <w:pPr>
        <w:widowControl/>
        <w:adjustRightInd w:val="0"/>
        <w:snapToGrid w:val="0"/>
        <w:spacing w:before="60" w:beforeLines="25" w:after="60" w:afterLines="25" w:line="500" w:lineRule="exact"/>
        <w:ind w:firstLine="643"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若中标后未履行相关承诺，招标人有权扣除投标保证金和其他款项。</w:t>
      </w:r>
    </w:p>
    <w:p w14:paraId="3B732EC3">
      <w:pPr>
        <w:pStyle w:val="7"/>
        <w:rPr>
          <w:rFonts w:hint="eastAsia"/>
          <w:color w:val="auto"/>
          <w:highlight w:val="none"/>
        </w:rPr>
      </w:pPr>
    </w:p>
    <w:p w14:paraId="2628D1F2">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4、投标人须提交《作业安全承诺书》并加盖公章。</w:t>
      </w:r>
    </w:p>
    <w:p w14:paraId="329DDC5D">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、严格执行服务承诺。</w:t>
      </w:r>
    </w:p>
    <w:p w14:paraId="75D475D5">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14:paraId="0246642E">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14:paraId="64215818">
      <w:pPr>
        <w:pStyle w:val="3"/>
        <w:keepNext w:val="0"/>
        <w:keepLines w:val="0"/>
        <w:spacing w:before="0" w:after="0" w:line="500" w:lineRule="exact"/>
        <w:jc w:val="center"/>
        <w:rPr>
          <w:rFonts w:hint="eastAsia" w:ascii="仿宋" w:hAnsi="仿宋" w:eastAsia="仿宋"/>
          <w:color w:val="auto"/>
          <w:sz w:val="32"/>
          <w:highlight w:val="none"/>
        </w:rPr>
      </w:pPr>
      <w:bookmarkStart w:id="169" w:name="_Toc468718876"/>
      <w:bookmarkStart w:id="170" w:name="_Toc19615"/>
    </w:p>
    <w:p w14:paraId="42E1FD49">
      <w:pPr>
        <w:pStyle w:val="3"/>
        <w:keepNext w:val="0"/>
        <w:keepLines w:val="0"/>
        <w:spacing w:before="0" w:after="0" w:line="500" w:lineRule="exact"/>
        <w:jc w:val="center"/>
        <w:rPr>
          <w:rFonts w:hint="eastAsia" w:ascii="仿宋" w:hAnsi="仿宋" w:eastAsia="仿宋"/>
          <w:color w:val="auto"/>
          <w:sz w:val="32"/>
          <w:highlight w:val="none"/>
        </w:rPr>
      </w:pPr>
    </w:p>
    <w:p w14:paraId="7133E3AC">
      <w:pPr>
        <w:pStyle w:val="3"/>
        <w:keepNext w:val="0"/>
        <w:keepLines w:val="0"/>
        <w:spacing w:before="0" w:after="0" w:line="500" w:lineRule="exact"/>
        <w:jc w:val="center"/>
        <w:rPr>
          <w:rFonts w:hint="eastAsia" w:ascii="仿宋" w:hAnsi="仿宋" w:eastAsia="仿宋"/>
          <w:color w:val="auto"/>
          <w:sz w:val="32"/>
          <w:highlight w:val="none"/>
        </w:rPr>
      </w:pPr>
    </w:p>
    <w:p w14:paraId="2ABE3A0E">
      <w:pPr>
        <w:pStyle w:val="3"/>
        <w:keepNext w:val="0"/>
        <w:keepLines w:val="0"/>
        <w:spacing w:before="0" w:after="0" w:line="500" w:lineRule="exact"/>
        <w:jc w:val="center"/>
        <w:rPr>
          <w:rFonts w:hint="eastAsia" w:ascii="仿宋" w:hAnsi="仿宋" w:eastAsia="仿宋"/>
          <w:color w:val="auto"/>
          <w:sz w:val="32"/>
          <w:highlight w:val="none"/>
        </w:rPr>
      </w:pPr>
    </w:p>
    <w:p w14:paraId="66C61C3A">
      <w:pPr>
        <w:pStyle w:val="3"/>
        <w:keepNext w:val="0"/>
        <w:keepLines w:val="0"/>
        <w:spacing w:before="0" w:after="0" w:line="500" w:lineRule="exact"/>
        <w:jc w:val="center"/>
        <w:rPr>
          <w:rFonts w:hint="eastAsia" w:ascii="仿宋" w:hAnsi="仿宋" w:eastAsia="仿宋"/>
          <w:color w:val="auto"/>
          <w:sz w:val="32"/>
          <w:highlight w:val="none"/>
        </w:rPr>
      </w:pPr>
    </w:p>
    <w:p w14:paraId="5B7C5DAD">
      <w:pPr>
        <w:pStyle w:val="3"/>
        <w:keepNext w:val="0"/>
        <w:keepLines w:val="0"/>
        <w:spacing w:before="0" w:after="0" w:line="500" w:lineRule="exact"/>
        <w:jc w:val="center"/>
        <w:rPr>
          <w:rFonts w:hint="eastAsia" w:ascii="仿宋" w:hAnsi="仿宋" w:eastAsia="仿宋"/>
          <w:color w:val="auto"/>
          <w:sz w:val="32"/>
          <w:highlight w:val="none"/>
        </w:rPr>
      </w:pPr>
    </w:p>
    <w:p w14:paraId="1561216F">
      <w:pPr>
        <w:pStyle w:val="3"/>
        <w:keepNext w:val="0"/>
        <w:keepLines w:val="0"/>
        <w:spacing w:before="0" w:after="0" w:line="500" w:lineRule="exact"/>
        <w:jc w:val="both"/>
        <w:rPr>
          <w:rFonts w:hint="eastAsia" w:ascii="仿宋" w:hAnsi="仿宋" w:eastAsia="仿宋"/>
          <w:color w:val="auto"/>
          <w:sz w:val="32"/>
          <w:highlight w:val="none"/>
        </w:rPr>
      </w:pPr>
    </w:p>
    <w:p w14:paraId="224080D4">
      <w:pPr>
        <w:pStyle w:val="3"/>
        <w:keepNext w:val="0"/>
        <w:keepLines w:val="0"/>
        <w:spacing w:before="0" w:after="0" w:line="500" w:lineRule="exact"/>
        <w:jc w:val="center"/>
        <w:rPr>
          <w:rFonts w:ascii="仿宋" w:hAnsi="仿宋" w:eastAsia="仿宋"/>
          <w:color w:val="auto"/>
          <w:sz w:val="32"/>
          <w:highlight w:val="none"/>
        </w:rPr>
      </w:pPr>
      <w:bookmarkStart w:id="171" w:name="_Toc25254"/>
      <w:r>
        <w:rPr>
          <w:rFonts w:hint="eastAsia" w:ascii="仿宋" w:hAnsi="仿宋" w:eastAsia="仿宋"/>
          <w:color w:val="auto"/>
          <w:sz w:val="32"/>
          <w:highlight w:val="none"/>
        </w:rPr>
        <w:t>第三节 报价要求</w:t>
      </w:r>
      <w:bookmarkEnd w:id="169"/>
      <w:bookmarkEnd w:id="170"/>
      <w:bookmarkEnd w:id="171"/>
    </w:p>
    <w:p w14:paraId="1E6979CB">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172" w:name="_Toc468718878"/>
      <w:bookmarkStart w:id="173" w:name="_Toc306290240"/>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14:paraId="1C1D667F">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14:paraId="4C42CA58">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14:paraId="3AE65C8C">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14:paraId="460CCC53">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14:paraId="5078A7BF">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w:t>
      </w:r>
      <w:bookmarkEnd w:id="172"/>
      <w:bookmarkEnd w:id="173"/>
      <w:r>
        <w:rPr>
          <w:rFonts w:hint="eastAsia" w:ascii="仿宋" w:hAnsi="仿宋" w:eastAsia="仿宋"/>
          <w:color w:val="auto"/>
          <w:sz w:val="32"/>
          <w:szCs w:val="32"/>
          <w:highlight w:val="none"/>
        </w:rPr>
        <w:t>履约保证金：中标人须向招标人缴交履约保证金，履约保证金在双方合同终止、交接清楚、质保期结束和债权债务等关系理顺后30日历天内无息返还。</w:t>
      </w:r>
    </w:p>
    <w:bookmarkEnd w:id="8"/>
    <w:p w14:paraId="78214EC3">
      <w:pPr>
        <w:keepNext w:val="0"/>
        <w:keepLines w:val="0"/>
        <w:widowControl/>
        <w:adjustRightInd w:val="0"/>
        <w:snapToGrid w:val="0"/>
        <w:spacing w:before="60" w:beforeLines="25" w:after="60" w:afterLines="25" w:line="500" w:lineRule="exact"/>
        <w:ind w:firstLine="640" w:firstLineChars="200"/>
        <w:jc w:val="center"/>
        <w:rPr>
          <w:rFonts w:hint="eastAsia" w:ascii="仿宋" w:hAnsi="仿宋" w:eastAsia="仿宋"/>
          <w:color w:val="auto"/>
          <w:sz w:val="32"/>
          <w:szCs w:val="32"/>
          <w:highlight w:val="none"/>
        </w:rPr>
      </w:pPr>
      <w:bookmarkStart w:id="174" w:name="_Toc25453"/>
    </w:p>
    <w:p w14:paraId="134C9558">
      <w:pPr>
        <w:keepNext w:val="0"/>
        <w:keepLines w:val="0"/>
        <w:widowControl/>
        <w:adjustRightInd w:val="0"/>
        <w:snapToGrid w:val="0"/>
        <w:spacing w:before="60" w:beforeLines="25" w:after="60" w:afterLines="25" w:line="500" w:lineRule="exact"/>
        <w:ind w:firstLine="640" w:firstLineChars="200"/>
        <w:jc w:val="center"/>
        <w:rPr>
          <w:rFonts w:hint="eastAsia" w:ascii="仿宋" w:hAnsi="仿宋" w:eastAsia="仿宋"/>
          <w:color w:val="auto"/>
          <w:sz w:val="32"/>
          <w:szCs w:val="32"/>
          <w:highlight w:val="none"/>
        </w:rPr>
      </w:pPr>
    </w:p>
    <w:p w14:paraId="53DAD869">
      <w:pPr>
        <w:pStyle w:val="2"/>
        <w:keepNext w:val="0"/>
        <w:keepLines w:val="0"/>
        <w:spacing w:before="0" w:after="0" w:line="500" w:lineRule="exact"/>
        <w:jc w:val="center"/>
        <w:rPr>
          <w:rFonts w:hint="eastAsia" w:ascii="仿宋" w:hAnsi="仿宋" w:eastAsia="仿宋"/>
          <w:color w:val="auto"/>
          <w:highlight w:val="none"/>
        </w:rPr>
      </w:pPr>
    </w:p>
    <w:p w14:paraId="641D78C7">
      <w:pPr>
        <w:pStyle w:val="2"/>
        <w:keepNext w:val="0"/>
        <w:keepLines w:val="0"/>
        <w:spacing w:before="0" w:after="0" w:line="500" w:lineRule="exact"/>
        <w:jc w:val="center"/>
        <w:rPr>
          <w:rFonts w:hint="eastAsia" w:ascii="仿宋" w:hAnsi="仿宋" w:eastAsia="仿宋"/>
          <w:color w:val="auto"/>
          <w:highlight w:val="none"/>
        </w:rPr>
      </w:pPr>
    </w:p>
    <w:p w14:paraId="7970089E">
      <w:pPr>
        <w:pStyle w:val="2"/>
        <w:keepNext w:val="0"/>
        <w:keepLines w:val="0"/>
        <w:spacing w:before="0" w:after="0" w:line="500" w:lineRule="exact"/>
        <w:jc w:val="center"/>
        <w:rPr>
          <w:rFonts w:hint="eastAsia" w:ascii="仿宋" w:hAnsi="仿宋" w:eastAsia="仿宋"/>
          <w:color w:val="auto"/>
          <w:highlight w:val="none"/>
        </w:rPr>
      </w:pPr>
    </w:p>
    <w:p w14:paraId="2F4429E8">
      <w:pPr>
        <w:pStyle w:val="2"/>
        <w:keepNext w:val="0"/>
        <w:keepLines w:val="0"/>
        <w:spacing w:before="0" w:after="0" w:line="500" w:lineRule="exact"/>
        <w:jc w:val="center"/>
        <w:rPr>
          <w:rFonts w:hint="eastAsia" w:ascii="仿宋" w:hAnsi="仿宋" w:eastAsia="仿宋"/>
          <w:color w:val="auto"/>
          <w:highlight w:val="none"/>
        </w:rPr>
      </w:pPr>
    </w:p>
    <w:p w14:paraId="2C34091E">
      <w:pPr>
        <w:pStyle w:val="2"/>
        <w:keepNext w:val="0"/>
        <w:keepLines w:val="0"/>
        <w:spacing w:before="0" w:after="0" w:line="500" w:lineRule="exact"/>
        <w:jc w:val="center"/>
        <w:rPr>
          <w:rFonts w:hint="eastAsia" w:ascii="仿宋" w:hAnsi="仿宋" w:eastAsia="仿宋"/>
          <w:color w:val="auto"/>
          <w:highlight w:val="none"/>
        </w:rPr>
      </w:pPr>
    </w:p>
    <w:p w14:paraId="25B16660">
      <w:pPr>
        <w:pStyle w:val="2"/>
        <w:keepNext w:val="0"/>
        <w:keepLines w:val="0"/>
        <w:spacing w:before="0" w:after="0" w:line="500" w:lineRule="exact"/>
        <w:jc w:val="center"/>
        <w:rPr>
          <w:rFonts w:hint="eastAsia" w:ascii="仿宋" w:hAnsi="仿宋" w:eastAsia="仿宋"/>
          <w:color w:val="auto"/>
          <w:highlight w:val="none"/>
        </w:rPr>
      </w:pPr>
    </w:p>
    <w:p w14:paraId="26F93012">
      <w:pPr>
        <w:pStyle w:val="2"/>
        <w:keepNext w:val="0"/>
        <w:keepLines w:val="0"/>
        <w:spacing w:before="0" w:after="0" w:line="500" w:lineRule="exact"/>
        <w:jc w:val="center"/>
        <w:rPr>
          <w:rFonts w:hint="eastAsia" w:ascii="仿宋" w:hAnsi="仿宋" w:eastAsia="仿宋"/>
          <w:color w:val="auto"/>
          <w:highlight w:val="none"/>
        </w:rPr>
      </w:pPr>
    </w:p>
    <w:p w14:paraId="78EE0275">
      <w:pPr>
        <w:pStyle w:val="2"/>
        <w:keepNext w:val="0"/>
        <w:keepLines w:val="0"/>
        <w:spacing w:before="0" w:after="0" w:line="500" w:lineRule="exact"/>
        <w:jc w:val="center"/>
        <w:rPr>
          <w:rFonts w:hint="eastAsia" w:ascii="仿宋" w:hAnsi="仿宋" w:eastAsia="仿宋"/>
          <w:color w:val="auto"/>
          <w:highlight w:val="none"/>
        </w:rPr>
      </w:pPr>
    </w:p>
    <w:p w14:paraId="5F7EC1C9">
      <w:pPr>
        <w:pStyle w:val="2"/>
        <w:keepNext w:val="0"/>
        <w:keepLines w:val="0"/>
        <w:spacing w:before="0" w:after="0" w:line="500" w:lineRule="exact"/>
        <w:jc w:val="both"/>
        <w:rPr>
          <w:rFonts w:hint="eastAsia" w:ascii="仿宋" w:hAnsi="仿宋" w:eastAsia="仿宋"/>
          <w:color w:val="auto"/>
          <w:highlight w:val="none"/>
        </w:rPr>
      </w:pPr>
    </w:p>
    <w:p w14:paraId="2B748B66">
      <w:pPr>
        <w:pStyle w:val="2"/>
        <w:keepNext w:val="0"/>
        <w:keepLines w:val="0"/>
        <w:spacing w:before="0" w:after="0" w:line="500" w:lineRule="exact"/>
        <w:jc w:val="center"/>
        <w:rPr>
          <w:rFonts w:ascii="仿宋" w:hAnsi="仿宋" w:eastAsia="仿宋"/>
          <w:color w:val="auto"/>
          <w:highlight w:val="none"/>
        </w:rPr>
      </w:pPr>
      <w:bookmarkStart w:id="175" w:name="_Toc17961"/>
      <w:r>
        <w:rPr>
          <w:rFonts w:hint="eastAsia" w:ascii="仿宋" w:hAnsi="仿宋" w:eastAsia="仿宋"/>
          <w:color w:val="auto"/>
          <w:highlight w:val="none"/>
        </w:rPr>
        <w:t>第四章  投标文件格式</w:t>
      </w:r>
      <w:bookmarkEnd w:id="174"/>
      <w:bookmarkEnd w:id="175"/>
    </w:p>
    <w:p w14:paraId="0F8F2B4D">
      <w:pPr>
        <w:rPr>
          <w:color w:val="auto"/>
          <w:highlight w:val="none"/>
        </w:rPr>
      </w:pPr>
    </w:p>
    <w:p w14:paraId="353EC866">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14:paraId="5A92B39B">
      <w:pPr>
        <w:pStyle w:val="25"/>
        <w:spacing w:line="360" w:lineRule="auto"/>
        <w:rPr>
          <w:rFonts w:ascii="仿宋" w:hAnsi="仿宋" w:eastAsia="仿宋"/>
          <w:color w:val="auto"/>
          <w:highlight w:val="none"/>
        </w:rPr>
      </w:pPr>
    </w:p>
    <w:p w14:paraId="6AE04927">
      <w:pPr>
        <w:pStyle w:val="25"/>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14:paraId="0FC3A390">
      <w:pPr>
        <w:spacing w:line="360" w:lineRule="auto"/>
        <w:jc w:val="center"/>
        <w:rPr>
          <w:rFonts w:ascii="仿宋" w:hAnsi="仿宋" w:eastAsia="仿宋"/>
          <w:b/>
          <w:color w:val="auto"/>
          <w:sz w:val="72"/>
          <w:highlight w:val="none"/>
        </w:rPr>
      </w:pPr>
    </w:p>
    <w:p w14:paraId="453114E9">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14:paraId="04D59F6C">
      <w:pPr>
        <w:spacing w:line="360" w:lineRule="auto"/>
        <w:rPr>
          <w:rFonts w:ascii="仿宋" w:hAnsi="仿宋" w:eastAsia="仿宋"/>
          <w:b/>
          <w:color w:val="auto"/>
          <w:sz w:val="36"/>
          <w:highlight w:val="none"/>
        </w:rPr>
      </w:pPr>
    </w:p>
    <w:p w14:paraId="47EFB282">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14:paraId="64126D5E">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14:paraId="30C986D4">
      <w:pPr>
        <w:spacing w:line="360" w:lineRule="auto"/>
        <w:rPr>
          <w:rFonts w:ascii="仿宋" w:hAnsi="仿宋" w:eastAsia="仿宋"/>
          <w:b/>
          <w:color w:val="auto"/>
          <w:sz w:val="36"/>
          <w:highlight w:val="none"/>
        </w:rPr>
      </w:pPr>
    </w:p>
    <w:p w14:paraId="59FD6651">
      <w:pPr>
        <w:spacing w:line="360" w:lineRule="auto"/>
        <w:rPr>
          <w:rFonts w:ascii="仿宋" w:hAnsi="仿宋" w:eastAsia="仿宋"/>
          <w:b/>
          <w:color w:val="auto"/>
          <w:sz w:val="36"/>
          <w:highlight w:val="none"/>
        </w:rPr>
      </w:pPr>
    </w:p>
    <w:p w14:paraId="63012EE0">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14:paraId="157A56F1">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14:paraId="614F6501">
      <w:pPr>
        <w:pStyle w:val="26"/>
        <w:spacing w:line="360" w:lineRule="auto"/>
        <w:jc w:val="left"/>
        <w:rPr>
          <w:rFonts w:ascii="仿宋" w:hAnsi="仿宋" w:eastAsia="仿宋"/>
          <w:b/>
          <w:color w:val="auto"/>
          <w:sz w:val="24"/>
          <w:highlight w:val="none"/>
        </w:rPr>
      </w:pPr>
    </w:p>
    <w:p w14:paraId="7ED438E1">
      <w:pPr>
        <w:pStyle w:val="26"/>
        <w:spacing w:line="360" w:lineRule="auto"/>
        <w:jc w:val="left"/>
        <w:rPr>
          <w:rFonts w:ascii="仿宋" w:hAnsi="仿宋" w:eastAsia="仿宋"/>
          <w:b/>
          <w:color w:val="auto"/>
          <w:sz w:val="24"/>
          <w:highlight w:val="none"/>
        </w:rPr>
      </w:pPr>
    </w:p>
    <w:p w14:paraId="22A365DF">
      <w:pPr>
        <w:pStyle w:val="5"/>
        <w:snapToGrid w:val="0"/>
        <w:spacing w:line="360" w:lineRule="auto"/>
        <w:ind w:left="0" w:leftChars="0" w:firstLine="0" w:firstLineChars="0"/>
        <w:jc w:val="both"/>
        <w:rPr>
          <w:rFonts w:ascii="仿宋" w:hAnsi="仿宋" w:eastAsia="仿宋"/>
          <w:b/>
          <w:bCs/>
          <w:color w:val="auto"/>
          <w:sz w:val="32"/>
          <w:highlight w:val="none"/>
          <w:lang w:eastAsia="zh-CN"/>
        </w:rPr>
      </w:pPr>
    </w:p>
    <w:p w14:paraId="7D6E2404">
      <w:pPr>
        <w:pStyle w:val="5"/>
        <w:snapToGrid w:val="0"/>
        <w:spacing w:line="360" w:lineRule="auto"/>
        <w:ind w:left="0"/>
        <w:jc w:val="both"/>
        <w:rPr>
          <w:rFonts w:ascii="仿宋" w:hAnsi="仿宋" w:eastAsia="仿宋"/>
          <w:b/>
          <w:bCs/>
          <w:color w:val="auto"/>
          <w:sz w:val="32"/>
          <w:highlight w:val="none"/>
          <w:lang w:eastAsia="zh-CN"/>
        </w:rPr>
      </w:pPr>
    </w:p>
    <w:p w14:paraId="43C986F1">
      <w:pPr>
        <w:pStyle w:val="5"/>
        <w:snapToGrid w:val="0"/>
        <w:spacing w:line="500" w:lineRule="exact"/>
        <w:ind w:left="0" w:firstLine="3855" w:firstLineChars="1200"/>
        <w:jc w:val="both"/>
        <w:rPr>
          <w:rFonts w:hint="eastAsia" w:ascii="仿宋" w:hAnsi="仿宋" w:eastAsia="仿宋"/>
          <w:b/>
          <w:bCs/>
          <w:color w:val="auto"/>
          <w:sz w:val="32"/>
          <w:szCs w:val="32"/>
          <w:highlight w:val="none"/>
          <w:lang w:eastAsia="zh-CN"/>
        </w:rPr>
      </w:pPr>
    </w:p>
    <w:p w14:paraId="6902CAB3">
      <w:pPr>
        <w:pStyle w:val="5"/>
        <w:snapToGrid w:val="0"/>
        <w:spacing w:line="500" w:lineRule="exact"/>
        <w:ind w:left="0" w:firstLine="3855" w:firstLineChars="1200"/>
        <w:jc w:val="both"/>
        <w:rPr>
          <w:rFonts w:hint="eastAsia" w:ascii="仿宋" w:hAnsi="仿宋" w:eastAsia="仿宋"/>
          <w:b/>
          <w:bCs/>
          <w:color w:val="auto"/>
          <w:sz w:val="32"/>
          <w:szCs w:val="32"/>
          <w:highlight w:val="none"/>
          <w:lang w:eastAsia="zh-CN"/>
        </w:rPr>
      </w:pPr>
    </w:p>
    <w:p w14:paraId="651A747A">
      <w:pPr>
        <w:pStyle w:val="5"/>
        <w:snapToGrid w:val="0"/>
        <w:spacing w:line="500" w:lineRule="exact"/>
        <w:ind w:left="0" w:firstLine="3855" w:firstLineChars="1200"/>
        <w:jc w:val="both"/>
        <w:rPr>
          <w:rFonts w:hint="eastAsia" w:ascii="仿宋" w:hAnsi="仿宋" w:eastAsia="仿宋"/>
          <w:b/>
          <w:bCs/>
          <w:color w:val="auto"/>
          <w:sz w:val="32"/>
          <w:szCs w:val="32"/>
          <w:highlight w:val="none"/>
          <w:lang w:eastAsia="zh-CN"/>
        </w:rPr>
      </w:pPr>
    </w:p>
    <w:p w14:paraId="0A478EE2">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14:paraId="6C939294">
      <w:pPr>
        <w:spacing w:line="500" w:lineRule="exact"/>
        <w:rPr>
          <w:rFonts w:ascii="仿宋" w:hAnsi="仿宋" w:eastAsia="仿宋"/>
          <w:color w:val="auto"/>
          <w:sz w:val="32"/>
          <w:szCs w:val="32"/>
          <w:highlight w:val="none"/>
        </w:rPr>
      </w:pPr>
    </w:p>
    <w:p w14:paraId="28B36135">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rPr>
        <w:t>. 投 标 书</w:t>
      </w:r>
    </w:p>
    <w:p w14:paraId="69F2F140">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14:paraId="3C858BE7">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投标人业绩证明</w:t>
      </w:r>
    </w:p>
    <w:p w14:paraId="0D8F5983">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法人代表授权书</w:t>
      </w:r>
    </w:p>
    <w:p w14:paraId="4AFC7AAC">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法人营业执照</w:t>
      </w:r>
    </w:p>
    <w:p w14:paraId="3DE2F27F">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廉洁诚信承诺书</w:t>
      </w:r>
    </w:p>
    <w:p w14:paraId="365750B7">
      <w:pPr>
        <w:spacing w:line="500" w:lineRule="exact"/>
        <w:rPr>
          <w:rFonts w:ascii="仿宋" w:hAnsi="仿宋" w:eastAsia="仿宋" w:cs="仿宋"/>
          <w:color w:val="auto"/>
          <w:sz w:val="32"/>
          <w:szCs w:val="32"/>
          <w:highlight w:val="none"/>
        </w:rPr>
      </w:pPr>
      <w:r>
        <w:rPr>
          <w:rFonts w:hint="eastAsia" w:ascii="仿宋" w:hAnsi="仿宋" w:eastAsia="仿宋"/>
          <w:color w:val="auto"/>
          <w:sz w:val="32"/>
          <w:szCs w:val="32"/>
          <w:highlight w:val="none"/>
        </w:rPr>
        <w:t>7. 带“</w:t>
      </w:r>
      <w:r>
        <w:rPr>
          <w:rFonts w:hint="eastAsia" w:ascii="仿宋" w:hAnsi="仿宋" w:eastAsia="仿宋" w:cs="仿宋"/>
          <w:color w:val="auto"/>
          <w:sz w:val="32"/>
          <w:szCs w:val="32"/>
          <w:highlight w:val="none"/>
        </w:rPr>
        <w:t>★”号条款逐条响应情况表</w:t>
      </w:r>
    </w:p>
    <w:p w14:paraId="3E921472">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 投标人提交的其它资料</w:t>
      </w:r>
    </w:p>
    <w:p w14:paraId="136F925D">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9. 投标人密封条</w:t>
      </w:r>
    </w:p>
    <w:p w14:paraId="26A92E03">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10. 保洁服务合同</w:t>
      </w:r>
    </w:p>
    <w:p w14:paraId="38746905">
      <w:pPr>
        <w:spacing w:line="500" w:lineRule="exact"/>
        <w:rPr>
          <w:rFonts w:ascii="仿宋" w:hAnsi="仿宋" w:eastAsia="仿宋"/>
          <w:color w:val="auto"/>
          <w:sz w:val="32"/>
          <w:szCs w:val="32"/>
          <w:highlight w:val="none"/>
        </w:rPr>
      </w:pPr>
    </w:p>
    <w:p w14:paraId="11283B7A">
      <w:pPr>
        <w:spacing w:line="440" w:lineRule="exact"/>
        <w:rPr>
          <w:rFonts w:ascii="仿宋" w:hAnsi="仿宋" w:eastAsia="仿宋"/>
          <w:b/>
          <w:color w:val="auto"/>
          <w:sz w:val="32"/>
          <w:szCs w:val="32"/>
          <w:highlight w:val="none"/>
        </w:rPr>
      </w:pPr>
    </w:p>
    <w:p w14:paraId="033BAA5A">
      <w:pPr>
        <w:spacing w:line="440" w:lineRule="exact"/>
        <w:rPr>
          <w:rFonts w:ascii="仿宋" w:hAnsi="仿宋" w:eastAsia="仿宋"/>
          <w:b/>
          <w:color w:val="auto"/>
          <w:sz w:val="32"/>
          <w:szCs w:val="32"/>
          <w:highlight w:val="none"/>
        </w:rPr>
      </w:pPr>
    </w:p>
    <w:p w14:paraId="1C292438">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14:paraId="6F05AE50">
      <w:pPr>
        <w:spacing w:line="500" w:lineRule="exact"/>
        <w:rPr>
          <w:rFonts w:ascii="仿宋" w:hAnsi="仿宋" w:eastAsia="仿宋"/>
          <w:b/>
          <w:color w:val="auto"/>
          <w:sz w:val="32"/>
          <w:szCs w:val="32"/>
          <w:highlight w:val="none"/>
        </w:rPr>
      </w:pPr>
    </w:p>
    <w:p w14:paraId="29D913D3">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176" w:name="_Toc186344305"/>
      <w:r>
        <w:rPr>
          <w:rFonts w:hint="eastAsia" w:ascii="仿宋" w:hAnsi="仿宋" w:eastAsia="仿宋"/>
          <w:b/>
          <w:bCs/>
          <w:color w:val="auto"/>
          <w:sz w:val="32"/>
          <w:szCs w:val="32"/>
          <w:highlight w:val="none"/>
        </w:rPr>
        <w:t>格式1　　</w:t>
      </w:r>
    </w:p>
    <w:p w14:paraId="702F34C0">
      <w:pPr>
        <w:spacing w:line="500" w:lineRule="exact"/>
        <w:rPr>
          <w:rFonts w:ascii="仿宋" w:hAnsi="仿宋" w:eastAsia="仿宋"/>
          <w:b/>
          <w:bCs/>
          <w:color w:val="auto"/>
          <w:sz w:val="32"/>
          <w:szCs w:val="32"/>
          <w:highlight w:val="none"/>
        </w:rPr>
      </w:pPr>
    </w:p>
    <w:p w14:paraId="35EE979B">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176"/>
    </w:p>
    <w:p w14:paraId="0276289A">
      <w:pPr>
        <w:spacing w:line="500" w:lineRule="exact"/>
        <w:rPr>
          <w:rFonts w:ascii="仿宋" w:hAnsi="仿宋" w:eastAsia="仿宋"/>
          <w:color w:val="auto"/>
          <w:sz w:val="32"/>
          <w:szCs w:val="32"/>
          <w:highlight w:val="none"/>
        </w:rPr>
      </w:pPr>
    </w:p>
    <w:p w14:paraId="7FFC6877">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14:paraId="5F207047">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正式授权并代表投标人（投标人名称、地址）提交下述文件正本一份、副本一份、</w:t>
      </w:r>
      <w:r>
        <w:rPr>
          <w:rFonts w:hint="eastAsia" w:ascii="仿宋" w:hAnsi="仿宋" w:eastAsia="仿宋" w:cs="仿宋"/>
          <w:color w:val="auto"/>
          <w:kern w:val="0"/>
          <w:sz w:val="32"/>
          <w:szCs w:val="32"/>
          <w:highlight w:val="none"/>
        </w:rPr>
        <w:t>电子版一份（U盘介质）</w:t>
      </w:r>
      <w:r>
        <w:rPr>
          <w:rFonts w:hint="eastAsia" w:ascii="仿宋" w:hAnsi="仿宋" w:eastAsia="仿宋"/>
          <w:color w:val="auto"/>
          <w:sz w:val="32"/>
          <w:szCs w:val="32"/>
          <w:highlight w:val="none"/>
        </w:rPr>
        <w:t>。</w:t>
      </w:r>
    </w:p>
    <w:tbl>
      <w:tblPr>
        <w:tblStyle w:val="17"/>
        <w:tblW w:w="8928" w:type="dxa"/>
        <w:jc w:val="center"/>
        <w:tblLayout w:type="fixed"/>
        <w:tblCellMar>
          <w:top w:w="0" w:type="dxa"/>
          <w:left w:w="108" w:type="dxa"/>
          <w:bottom w:w="0" w:type="dxa"/>
          <w:right w:w="108" w:type="dxa"/>
        </w:tblCellMar>
      </w:tblPr>
      <w:tblGrid>
        <w:gridCol w:w="4465"/>
        <w:gridCol w:w="4463"/>
      </w:tblGrid>
      <w:tr w14:paraId="5EFE3CD0">
        <w:tblPrEx>
          <w:tblCellMar>
            <w:top w:w="0" w:type="dxa"/>
            <w:left w:w="108" w:type="dxa"/>
            <w:bottom w:w="0" w:type="dxa"/>
            <w:right w:w="108" w:type="dxa"/>
          </w:tblCellMar>
        </w:tblPrEx>
        <w:trPr>
          <w:trHeight w:val="454" w:hRule="atLeast"/>
          <w:jc w:val="center"/>
        </w:trPr>
        <w:tc>
          <w:tcPr>
            <w:tcW w:w="4465" w:type="dxa"/>
          </w:tcPr>
          <w:p w14:paraId="7F80A5A1">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14:paraId="2D300AA7">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14:paraId="3E609E22">
        <w:tblPrEx>
          <w:tblCellMar>
            <w:top w:w="0" w:type="dxa"/>
            <w:left w:w="108" w:type="dxa"/>
            <w:bottom w:w="0" w:type="dxa"/>
            <w:right w:w="108" w:type="dxa"/>
          </w:tblCellMar>
        </w:tblPrEx>
        <w:trPr>
          <w:trHeight w:val="454" w:hRule="atLeast"/>
          <w:jc w:val="center"/>
        </w:trPr>
        <w:tc>
          <w:tcPr>
            <w:tcW w:w="4465" w:type="dxa"/>
          </w:tcPr>
          <w:p w14:paraId="3ACB9444">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14:paraId="4E9FAABC">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保洁服务方案</w:t>
            </w:r>
          </w:p>
        </w:tc>
      </w:tr>
      <w:tr w14:paraId="205EB098">
        <w:tblPrEx>
          <w:tblCellMar>
            <w:top w:w="0" w:type="dxa"/>
            <w:left w:w="108" w:type="dxa"/>
            <w:bottom w:w="0" w:type="dxa"/>
            <w:right w:w="108" w:type="dxa"/>
          </w:tblCellMar>
        </w:tblPrEx>
        <w:trPr>
          <w:trHeight w:val="454" w:hRule="atLeast"/>
          <w:jc w:val="center"/>
        </w:trPr>
        <w:tc>
          <w:tcPr>
            <w:tcW w:w="4465" w:type="dxa"/>
          </w:tcPr>
          <w:p w14:paraId="68D44DCA">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14:paraId="655C0FF7">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法人代表授权书、法人营业执照、税务登记证</w:t>
            </w:r>
          </w:p>
        </w:tc>
      </w:tr>
      <w:tr w14:paraId="74883F18">
        <w:tblPrEx>
          <w:tblCellMar>
            <w:top w:w="0" w:type="dxa"/>
            <w:left w:w="108" w:type="dxa"/>
            <w:bottom w:w="0" w:type="dxa"/>
            <w:right w:w="108" w:type="dxa"/>
          </w:tblCellMar>
        </w:tblPrEx>
        <w:trPr>
          <w:trHeight w:val="454" w:hRule="atLeast"/>
          <w:jc w:val="center"/>
        </w:trPr>
        <w:tc>
          <w:tcPr>
            <w:tcW w:w="4465" w:type="dxa"/>
          </w:tcPr>
          <w:p w14:paraId="1060A343">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14:paraId="12B460F3">
            <w:pPr>
              <w:spacing w:line="500" w:lineRule="exact"/>
              <w:ind w:left="640" w:hanging="640" w:hangingChars="200"/>
              <w:rPr>
                <w:rFonts w:ascii="仿宋" w:hAnsi="仿宋" w:eastAsia="仿宋"/>
                <w:color w:val="auto"/>
                <w:sz w:val="32"/>
                <w:szCs w:val="32"/>
                <w:highlight w:val="none"/>
              </w:rPr>
            </w:pPr>
            <w:r>
              <w:rPr>
                <w:rFonts w:hint="eastAsia" w:ascii="仿宋" w:hAnsi="仿宋" w:eastAsia="仿宋"/>
                <w:color w:val="auto"/>
                <w:sz w:val="32"/>
                <w:szCs w:val="32"/>
                <w:highlight w:val="none"/>
              </w:rPr>
              <w:t>(8)以转账方式提供的金额为人民币元的投标保证金。</w:t>
            </w:r>
          </w:p>
        </w:tc>
      </w:tr>
      <w:tr w14:paraId="13C9C40E">
        <w:tblPrEx>
          <w:tblCellMar>
            <w:top w:w="0" w:type="dxa"/>
            <w:left w:w="108" w:type="dxa"/>
            <w:bottom w:w="0" w:type="dxa"/>
            <w:right w:w="108" w:type="dxa"/>
          </w:tblCellMar>
        </w:tblPrEx>
        <w:trPr>
          <w:trHeight w:val="454" w:hRule="atLeast"/>
          <w:jc w:val="center"/>
        </w:trPr>
        <w:tc>
          <w:tcPr>
            <w:tcW w:w="4465" w:type="dxa"/>
          </w:tcPr>
          <w:p w14:paraId="03E8B7BB">
            <w:pPr>
              <w:spacing w:line="500" w:lineRule="exact"/>
              <w:rPr>
                <w:rFonts w:hint="eastAsia" w:ascii="仿宋" w:hAnsi="仿宋" w:eastAsia="仿宋"/>
                <w:color w:val="auto"/>
                <w:sz w:val="32"/>
                <w:szCs w:val="32"/>
                <w:highlight w:val="none"/>
              </w:rPr>
            </w:pPr>
          </w:p>
        </w:tc>
        <w:tc>
          <w:tcPr>
            <w:tcW w:w="4463" w:type="dxa"/>
          </w:tcPr>
          <w:p w14:paraId="200E83B9">
            <w:pPr>
              <w:spacing w:line="500" w:lineRule="exact"/>
              <w:ind w:left="640" w:hanging="640" w:hangingChars="200"/>
              <w:rPr>
                <w:rFonts w:hint="eastAsia" w:ascii="仿宋" w:hAnsi="仿宋" w:eastAsia="仿宋"/>
                <w:color w:val="auto"/>
                <w:sz w:val="32"/>
                <w:szCs w:val="32"/>
                <w:highlight w:val="none"/>
              </w:rPr>
            </w:pPr>
          </w:p>
        </w:tc>
      </w:tr>
    </w:tbl>
    <w:p w14:paraId="64236DDE">
      <w:pPr>
        <w:spacing w:line="500" w:lineRule="exact"/>
        <w:rPr>
          <w:rFonts w:ascii="仿宋" w:hAnsi="仿宋" w:eastAsia="仿宋"/>
          <w:color w:val="auto"/>
          <w:sz w:val="32"/>
          <w:szCs w:val="32"/>
          <w:highlight w:val="none"/>
        </w:rPr>
      </w:pPr>
    </w:p>
    <w:p w14:paraId="412D9C4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14:paraId="0BF81B1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14:paraId="131F94D8">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14:paraId="2C81692F">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14:paraId="47915E64">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14:paraId="0F74464D">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14:paraId="65814D2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14:paraId="42CC6E8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14:paraId="008171C3">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14:paraId="21D18494">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14:paraId="7FF9AAE0">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14:paraId="0454DAD4">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14:paraId="2232159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14:paraId="2D390691">
      <w:pPr>
        <w:spacing w:line="500" w:lineRule="exact"/>
        <w:ind w:firstLine="640" w:firstLineChars="200"/>
        <w:rPr>
          <w:rFonts w:ascii="仿宋" w:hAnsi="仿宋" w:eastAsia="仿宋"/>
          <w:color w:val="auto"/>
          <w:sz w:val="32"/>
          <w:szCs w:val="32"/>
          <w:highlight w:val="none"/>
        </w:rPr>
      </w:pPr>
    </w:p>
    <w:p w14:paraId="05B75D9E">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bookmarkStart w:id="177" w:name="_bookmark30"/>
      <w:bookmarkEnd w:id="177"/>
      <w:r>
        <w:rPr>
          <w:rFonts w:hint="eastAsia" w:ascii="仿宋" w:hAnsi="仿宋" w:eastAsia="仿宋"/>
          <w:b/>
          <w:bCs/>
          <w:color w:val="auto"/>
          <w:sz w:val="32"/>
          <w:szCs w:val="32"/>
          <w:highlight w:val="none"/>
        </w:rPr>
        <w:t>格式2　</w:t>
      </w:r>
    </w:p>
    <w:p w14:paraId="71962A20">
      <w:pPr>
        <w:spacing w:line="500" w:lineRule="exact"/>
        <w:rPr>
          <w:rFonts w:ascii="仿宋" w:hAnsi="仿宋" w:eastAsia="仿宋"/>
          <w:b/>
          <w:bCs/>
          <w:color w:val="auto"/>
          <w:sz w:val="32"/>
          <w:szCs w:val="32"/>
          <w:highlight w:val="none"/>
        </w:rPr>
      </w:pPr>
    </w:p>
    <w:p w14:paraId="4D2F5276">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14:paraId="5361B7A8">
      <w:pPr>
        <w:pStyle w:val="7"/>
        <w:tabs>
          <w:tab w:val="left" w:pos="3996"/>
          <w:tab w:val="left" w:pos="8437"/>
        </w:tabs>
        <w:spacing w:line="500" w:lineRule="exact"/>
        <w:ind w:left="36"/>
        <w:rPr>
          <w:rFonts w:ascii="仿宋" w:hAnsi="仿宋" w:eastAsia="仿宋"/>
          <w:color w:val="auto"/>
          <w:sz w:val="32"/>
          <w:szCs w:val="32"/>
          <w:highlight w:val="none"/>
        </w:rPr>
      </w:pPr>
    </w:p>
    <w:p w14:paraId="1C67DE49">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14:paraId="1D960AC4">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14:paraId="346C0E25">
      <w:pPr>
        <w:pStyle w:val="7"/>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14:paraId="4FA479BF">
      <w:pPr>
        <w:spacing w:before="3" w:line="500" w:lineRule="exact"/>
        <w:rPr>
          <w:rFonts w:ascii="仿宋" w:hAnsi="仿宋" w:eastAsia="仿宋"/>
          <w:color w:val="auto"/>
          <w:sz w:val="32"/>
          <w:szCs w:val="32"/>
          <w:highlight w:val="none"/>
        </w:rPr>
      </w:pPr>
    </w:p>
    <w:tbl>
      <w:tblPr>
        <w:tblStyle w:val="17"/>
        <w:tblW w:w="8713" w:type="dxa"/>
        <w:tblInd w:w="119" w:type="dxa"/>
        <w:tblLayout w:type="fixed"/>
        <w:tblCellMar>
          <w:top w:w="0" w:type="dxa"/>
          <w:left w:w="0" w:type="dxa"/>
          <w:bottom w:w="0" w:type="dxa"/>
          <w:right w:w="0" w:type="dxa"/>
        </w:tblCellMar>
      </w:tblPr>
      <w:tblGrid>
        <w:gridCol w:w="1730"/>
        <w:gridCol w:w="1533"/>
        <w:gridCol w:w="1800"/>
        <w:gridCol w:w="2000"/>
        <w:gridCol w:w="1650"/>
      </w:tblGrid>
      <w:tr w14:paraId="2A1E86F1">
        <w:tblPrEx>
          <w:tblCellMar>
            <w:top w:w="0" w:type="dxa"/>
            <w:left w:w="0" w:type="dxa"/>
            <w:bottom w:w="0" w:type="dxa"/>
            <w:right w:w="0" w:type="dxa"/>
          </w:tblCellMar>
        </w:tblPrEx>
        <w:trPr>
          <w:trHeight w:val="1440"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35A3402">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F1F341E">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DE62496">
            <w:pPr>
              <w:pStyle w:val="27"/>
              <w:spacing w:line="500" w:lineRule="exact"/>
              <w:ind w:right="102"/>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单价</w:t>
            </w:r>
          </w:p>
          <w:p w14:paraId="0AAF1225">
            <w:pPr>
              <w:pStyle w:val="27"/>
              <w:spacing w:line="500" w:lineRule="exact"/>
              <w:ind w:right="102"/>
              <w:jc w:val="center"/>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元/人/月</w:t>
            </w:r>
            <w:r>
              <w:rPr>
                <w:rFonts w:hint="eastAsia" w:ascii="仿宋" w:hAnsi="仿宋" w:eastAsia="仿宋" w:cs="宋体"/>
                <w:color w:val="auto"/>
                <w:sz w:val="28"/>
                <w:szCs w:val="28"/>
                <w:highlight w:val="none"/>
                <w:lang w:eastAsia="zh-CN"/>
              </w:rPr>
              <w:t>）</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40A6DEB">
            <w:pPr>
              <w:pStyle w:val="27"/>
              <w:spacing w:line="500" w:lineRule="exact"/>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年报价</w:t>
            </w:r>
          </w:p>
          <w:p w14:paraId="38EE6150">
            <w:pPr>
              <w:pStyle w:val="27"/>
              <w:spacing w:line="500" w:lineRule="exact"/>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（元/年）</w:t>
            </w:r>
          </w:p>
        </w:tc>
        <w:tc>
          <w:tcPr>
            <w:tcW w:w="1650" w:type="dxa"/>
            <w:tcBorders>
              <w:top w:val="single" w:color="000000" w:sz="4" w:space="0"/>
              <w:left w:val="single" w:color="000000" w:sz="4" w:space="0"/>
              <w:bottom w:val="single" w:color="000000" w:sz="4" w:space="0"/>
              <w:right w:val="single" w:color="000000" w:sz="4" w:space="0"/>
            </w:tcBorders>
            <w:noWrap w:val="0"/>
            <w:vAlign w:val="top"/>
          </w:tcPr>
          <w:p w14:paraId="080AB1AC">
            <w:pPr>
              <w:pStyle w:val="27"/>
              <w:spacing w:line="500" w:lineRule="exact"/>
              <w:jc w:val="center"/>
              <w:rPr>
                <w:rFonts w:ascii="仿宋" w:hAnsi="仿宋" w:eastAsia="仿宋"/>
                <w:color w:val="auto"/>
                <w:sz w:val="28"/>
                <w:szCs w:val="28"/>
                <w:highlight w:val="none"/>
                <w:lang w:eastAsia="zh-CN"/>
              </w:rPr>
            </w:pPr>
          </w:p>
          <w:p w14:paraId="3068656F">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14:paraId="1A443231">
        <w:tblPrEx>
          <w:tblCellMar>
            <w:top w:w="0" w:type="dxa"/>
            <w:left w:w="0" w:type="dxa"/>
            <w:bottom w:w="0" w:type="dxa"/>
            <w:right w:w="0" w:type="dxa"/>
          </w:tblCellMar>
        </w:tblPrEx>
        <w:trPr>
          <w:trHeight w:val="1632"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0AE89E5">
            <w:pPr>
              <w:spacing w:line="50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银泰百货温州世贸店</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872DAC6">
            <w:pPr>
              <w:spacing w:line="50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B58EBE1">
            <w:pPr>
              <w:spacing w:line="500" w:lineRule="exact"/>
              <w:jc w:val="center"/>
              <w:rPr>
                <w:rFonts w:ascii="仿宋" w:hAnsi="仿宋" w:eastAsia="仿宋"/>
                <w:color w:val="auto"/>
                <w:sz w:val="28"/>
                <w:szCs w:val="28"/>
                <w:highlight w:val="none"/>
              </w:rPr>
            </w:pPr>
          </w:p>
        </w:tc>
        <w:tc>
          <w:tcPr>
            <w:tcW w:w="2000" w:type="dxa"/>
            <w:tcBorders>
              <w:top w:val="single" w:color="000000" w:sz="4" w:space="0"/>
              <w:left w:val="single" w:color="000000" w:sz="4" w:space="0"/>
              <w:bottom w:val="single" w:color="000000" w:sz="4" w:space="0"/>
              <w:right w:val="single" w:color="auto" w:sz="4" w:space="0"/>
            </w:tcBorders>
            <w:noWrap w:val="0"/>
            <w:vAlign w:val="top"/>
          </w:tcPr>
          <w:p w14:paraId="38725ADF">
            <w:pPr>
              <w:spacing w:line="500" w:lineRule="exact"/>
              <w:jc w:val="center"/>
              <w:rPr>
                <w:rFonts w:ascii="仿宋" w:hAnsi="仿宋" w:eastAsia="仿宋"/>
                <w:color w:val="auto"/>
                <w:sz w:val="28"/>
                <w:szCs w:val="28"/>
                <w:highlight w:val="none"/>
              </w:rPr>
            </w:pPr>
          </w:p>
        </w:tc>
        <w:tc>
          <w:tcPr>
            <w:tcW w:w="1650" w:type="dxa"/>
            <w:tcBorders>
              <w:top w:val="single" w:color="000000" w:sz="4" w:space="0"/>
              <w:left w:val="single" w:color="auto" w:sz="4" w:space="0"/>
              <w:bottom w:val="single" w:color="000000" w:sz="4" w:space="0"/>
              <w:right w:val="single" w:color="000000" w:sz="4" w:space="0"/>
            </w:tcBorders>
            <w:noWrap w:val="0"/>
            <w:vAlign w:val="top"/>
          </w:tcPr>
          <w:p w14:paraId="45590454">
            <w:pPr>
              <w:spacing w:line="500" w:lineRule="exact"/>
              <w:jc w:val="center"/>
              <w:rPr>
                <w:rFonts w:ascii="仿宋" w:hAnsi="仿宋" w:eastAsia="仿宋"/>
                <w:color w:val="auto"/>
                <w:sz w:val="28"/>
                <w:szCs w:val="28"/>
                <w:highlight w:val="none"/>
              </w:rPr>
            </w:pPr>
          </w:p>
        </w:tc>
      </w:tr>
    </w:tbl>
    <w:p w14:paraId="3AC11322">
      <w:pPr>
        <w:pStyle w:val="7"/>
        <w:spacing w:line="500" w:lineRule="exact"/>
        <w:rPr>
          <w:rFonts w:ascii="仿宋" w:hAnsi="仿宋" w:eastAsia="仿宋"/>
          <w:color w:val="auto"/>
          <w:sz w:val="32"/>
          <w:szCs w:val="32"/>
          <w:highlight w:val="none"/>
        </w:rPr>
      </w:pPr>
    </w:p>
    <w:p w14:paraId="6B9F0C91">
      <w:pPr>
        <w:pStyle w:val="7"/>
        <w:tabs>
          <w:tab w:val="left" w:pos="4340"/>
        </w:tabs>
        <w:spacing w:before="25" w:line="500" w:lineRule="exact"/>
        <w:ind w:right="946"/>
        <w:rPr>
          <w:rFonts w:ascii="仿宋" w:hAnsi="仿宋" w:eastAsia="仿宋"/>
          <w:color w:val="auto"/>
          <w:sz w:val="32"/>
          <w:szCs w:val="32"/>
          <w:highlight w:val="none"/>
        </w:rPr>
      </w:pPr>
    </w:p>
    <w:p w14:paraId="0AE51CFD">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14:paraId="7017768F">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14:paraId="565F605C">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1F299967">
      <w:pPr>
        <w:spacing w:line="500" w:lineRule="exact"/>
        <w:rPr>
          <w:rFonts w:ascii="仿宋" w:hAnsi="仿宋" w:eastAsia="仿宋"/>
          <w:color w:val="auto"/>
          <w:sz w:val="32"/>
          <w:szCs w:val="32"/>
          <w:highlight w:val="none"/>
        </w:rPr>
        <w:sectPr>
          <w:footerReference r:id="rId5" w:type="default"/>
          <w:pgSz w:w="11907" w:h="16840"/>
          <w:pgMar w:top="1418" w:right="1418" w:bottom="1418" w:left="1418" w:header="857" w:footer="999" w:gutter="0"/>
          <w:cols w:space="720" w:num="1"/>
          <w:docGrid w:linePitch="286" w:charSpace="0"/>
        </w:sectPr>
      </w:pPr>
    </w:p>
    <w:p w14:paraId="07F0FA7B">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格式3</w:t>
      </w:r>
    </w:p>
    <w:p w14:paraId="0AD6D3E6">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14:paraId="6BE0EEBB">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5CA15418">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14:paraId="6A2FBB40">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14:paraId="5F2AB1DB">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14:paraId="3C4B24DC">
            <w:pPr>
              <w:widowControl/>
              <w:spacing w:line="360" w:lineRule="auto"/>
              <w:jc w:val="center"/>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服务期限</w:t>
            </w:r>
          </w:p>
        </w:tc>
        <w:tc>
          <w:tcPr>
            <w:tcW w:w="902" w:type="dxa"/>
            <w:tcBorders>
              <w:top w:val="single" w:color="auto" w:sz="4" w:space="0"/>
              <w:left w:val="nil"/>
              <w:bottom w:val="single" w:color="auto" w:sz="4" w:space="0"/>
              <w:right w:val="single" w:color="auto" w:sz="4" w:space="0"/>
            </w:tcBorders>
            <w:shd w:val="clear" w:color="auto" w:fill="auto"/>
            <w:vAlign w:val="center"/>
          </w:tcPr>
          <w:p w14:paraId="4771F745">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14:paraId="349190A8">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387A857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AE5355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0D89269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1C3365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3DDE66A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6831AD2">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6162ECB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1D81808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149FE8A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5DCB50B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3D2D058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53F6238">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763AC06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4CC7A2F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577BDD0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05052B6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6E1CED6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D9BC0AB">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50534A2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D69B0A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41A628B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436E404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6403B46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F08A63F">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5E5337F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4B473A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2FA0D52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7691526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56913D6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5031A1C">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71969AE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22F8191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0F20A55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9B451E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6088869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45CDC82">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3E7F773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0AAC25A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38FF3B5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07C977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574F0D2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D9C315">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0E933A3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07995B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11659F4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2465734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5E1B8D4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33CB6D2">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4A38904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6740FB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6DE272E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5B3898E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1F0BF97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D783CE5">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35176BF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59CB793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477553A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547029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677D633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E524801">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6791C52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4C5A6CD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7F03515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6E5601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4D6DB3F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C720DD3">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6B2CABB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7165E94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23D8F63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02EFF4B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60E9A0A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00555A57">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w:t>
      </w:r>
      <w:r>
        <w:rPr>
          <w:rFonts w:hint="eastAsia" w:ascii="仿宋" w:hAnsi="仿宋" w:eastAsia="仿宋"/>
          <w:bCs/>
          <w:color w:val="auto"/>
          <w:sz w:val="28"/>
          <w:szCs w:val="28"/>
          <w:highlight w:val="none"/>
          <w:lang w:val="en-US" w:eastAsia="zh-CN"/>
        </w:rPr>
        <w:t>服务的</w:t>
      </w:r>
      <w:r>
        <w:rPr>
          <w:rFonts w:hint="eastAsia" w:ascii="仿宋" w:hAnsi="仿宋" w:eastAsia="仿宋"/>
          <w:bCs/>
          <w:color w:val="auto"/>
          <w:sz w:val="28"/>
          <w:szCs w:val="28"/>
          <w:highlight w:val="none"/>
        </w:rPr>
        <w:t>项目。如投标人成为本次项目的中标人，接受招标人对上述项目的现场核实。</w:t>
      </w:r>
    </w:p>
    <w:p w14:paraId="1870E2AA">
      <w:pPr>
        <w:pStyle w:val="9"/>
        <w:spacing w:line="360" w:lineRule="auto"/>
        <w:ind w:firstLine="411" w:firstLineChars="147"/>
        <w:rPr>
          <w:rFonts w:ascii="仿宋" w:hAnsi="仿宋" w:eastAsia="仿宋"/>
          <w:bCs/>
          <w:color w:val="auto"/>
          <w:sz w:val="28"/>
          <w:szCs w:val="28"/>
          <w:highlight w:val="none"/>
        </w:rPr>
      </w:pPr>
    </w:p>
    <w:p w14:paraId="6BD2441A">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14:paraId="254A0E0A">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14:paraId="134827A9">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520B96B0">
      <w:pPr>
        <w:spacing w:line="500" w:lineRule="exac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 xml:space="preserve">格式4  </w:t>
      </w:r>
    </w:p>
    <w:p w14:paraId="026C93F9">
      <w:pPr>
        <w:spacing w:line="500" w:lineRule="exact"/>
        <w:rPr>
          <w:rFonts w:ascii="仿宋" w:hAnsi="仿宋" w:eastAsia="仿宋"/>
          <w:b/>
          <w:bCs/>
          <w:color w:val="auto"/>
          <w:sz w:val="32"/>
          <w:szCs w:val="32"/>
          <w:highlight w:val="none"/>
        </w:rPr>
      </w:pPr>
    </w:p>
    <w:p w14:paraId="63B750F4">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14:paraId="184DCCE1">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14:paraId="4BAA8E07">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46197B64">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14:paraId="4D1EB403">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14:paraId="20C6794F">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14:paraId="7CDB5DD3">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14:paraId="604AB04F">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14:paraId="41A799C1">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14:paraId="0215D421">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14:paraId="6B75248B">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14:paraId="370DCBA0">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069D8A9D">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14:paraId="24921E95">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14:paraId="587B3308">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14:paraId="66F2A3A6">
      <w:pPr>
        <w:spacing w:line="500" w:lineRule="exact"/>
        <w:rPr>
          <w:rFonts w:ascii="仿宋" w:hAnsi="仿宋" w:eastAsia="仿宋"/>
          <w:color w:val="auto"/>
          <w:sz w:val="32"/>
          <w:szCs w:val="32"/>
          <w:highlight w:val="none"/>
        </w:rPr>
      </w:pPr>
    </w:p>
    <w:p w14:paraId="1ECDCC3B">
      <w:pPr>
        <w:spacing w:line="500" w:lineRule="exact"/>
        <w:rPr>
          <w:rFonts w:ascii="仿宋" w:hAnsi="仿宋" w:eastAsia="仿宋"/>
          <w:b/>
          <w:bCs/>
          <w:color w:val="auto"/>
          <w:sz w:val="32"/>
          <w:szCs w:val="32"/>
          <w:highlight w:val="none"/>
        </w:rPr>
      </w:pPr>
    </w:p>
    <w:p w14:paraId="5C712ABF">
      <w:pPr>
        <w:spacing w:line="500" w:lineRule="exact"/>
        <w:ind w:firstLine="320" w:firstLineChars="100"/>
        <w:rPr>
          <w:rFonts w:ascii="仿宋" w:hAnsi="仿宋" w:eastAsia="仿宋"/>
          <w:color w:val="auto"/>
          <w:sz w:val="32"/>
          <w:szCs w:val="32"/>
          <w:highlight w:val="none"/>
          <w:u w:val="single"/>
        </w:rPr>
      </w:pPr>
    </w:p>
    <w:p w14:paraId="1D968B1A">
      <w:pPr>
        <w:spacing w:line="500" w:lineRule="exact"/>
        <w:rPr>
          <w:rFonts w:ascii="仿宋" w:hAnsi="仿宋" w:eastAsia="仿宋"/>
          <w:b/>
          <w:bCs/>
          <w:color w:val="auto"/>
          <w:sz w:val="32"/>
          <w:szCs w:val="32"/>
          <w:highlight w:val="none"/>
        </w:rPr>
      </w:pPr>
    </w:p>
    <w:p w14:paraId="74066090">
      <w:pPr>
        <w:spacing w:line="500" w:lineRule="exact"/>
        <w:rPr>
          <w:rFonts w:ascii="仿宋" w:hAnsi="仿宋" w:eastAsia="仿宋"/>
          <w:b/>
          <w:bCs/>
          <w:color w:val="auto"/>
          <w:sz w:val="32"/>
          <w:szCs w:val="32"/>
          <w:highlight w:val="none"/>
        </w:rPr>
      </w:pPr>
    </w:p>
    <w:p w14:paraId="285CA9A1">
      <w:pPr>
        <w:spacing w:line="500" w:lineRule="exact"/>
        <w:rPr>
          <w:rFonts w:ascii="仿宋" w:hAnsi="仿宋" w:eastAsia="仿宋"/>
          <w:b/>
          <w:bCs/>
          <w:color w:val="auto"/>
          <w:sz w:val="32"/>
          <w:szCs w:val="32"/>
          <w:highlight w:val="none"/>
        </w:rPr>
      </w:pPr>
    </w:p>
    <w:p w14:paraId="73EA8E23">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14:paraId="004BFD4D">
      <w:pPr>
        <w:spacing w:line="500" w:lineRule="exact"/>
        <w:rPr>
          <w:rFonts w:ascii="仿宋" w:hAnsi="仿宋" w:eastAsia="仿宋"/>
          <w:b/>
          <w:bCs/>
          <w:color w:val="auto"/>
          <w:sz w:val="32"/>
          <w:szCs w:val="32"/>
          <w:highlight w:val="none"/>
        </w:rPr>
      </w:pPr>
    </w:p>
    <w:p w14:paraId="3BBC0AF8">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14:paraId="1850989C">
      <w:pPr>
        <w:spacing w:line="500" w:lineRule="exact"/>
        <w:rPr>
          <w:rFonts w:ascii="仿宋" w:hAnsi="仿宋" w:eastAsia="仿宋"/>
          <w:color w:val="auto"/>
          <w:sz w:val="32"/>
          <w:szCs w:val="32"/>
          <w:highlight w:val="none"/>
        </w:rPr>
      </w:pPr>
    </w:p>
    <w:p w14:paraId="25946B46">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14:paraId="7A13FCE6">
      <w:pPr>
        <w:spacing w:line="500" w:lineRule="exact"/>
        <w:rPr>
          <w:rFonts w:ascii="仿宋" w:hAnsi="仿宋" w:eastAsia="仿宋"/>
          <w:color w:val="auto"/>
          <w:sz w:val="32"/>
          <w:szCs w:val="32"/>
          <w:highlight w:val="none"/>
        </w:rPr>
      </w:pPr>
    </w:p>
    <w:p w14:paraId="05AE217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14:paraId="1D44209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14:paraId="0DFE1F48">
      <w:pPr>
        <w:spacing w:line="500" w:lineRule="exact"/>
        <w:rPr>
          <w:rFonts w:ascii="仿宋" w:hAnsi="仿宋" w:eastAsia="仿宋"/>
          <w:color w:val="auto"/>
          <w:sz w:val="32"/>
          <w:szCs w:val="32"/>
          <w:highlight w:val="none"/>
        </w:rPr>
      </w:pPr>
    </w:p>
    <w:p w14:paraId="2D84AEF3">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14:paraId="59802249">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14:paraId="108F9BE9">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14:paraId="3575279B">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p>
    <w:p w14:paraId="707BE726">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格式6   </w:t>
      </w:r>
    </w:p>
    <w:p w14:paraId="62EED92C">
      <w:pPr>
        <w:spacing w:line="500" w:lineRule="exact"/>
        <w:rPr>
          <w:rFonts w:ascii="仿宋" w:hAnsi="仿宋" w:eastAsia="仿宋"/>
          <w:b/>
          <w:bCs/>
          <w:color w:val="auto"/>
          <w:sz w:val="32"/>
          <w:szCs w:val="32"/>
          <w:highlight w:val="none"/>
        </w:rPr>
      </w:pPr>
    </w:p>
    <w:p w14:paraId="15A74E62">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14:paraId="3DD89083">
      <w:pPr>
        <w:spacing w:line="300" w:lineRule="exact"/>
        <w:jc w:val="center"/>
        <w:rPr>
          <w:rFonts w:ascii="仿宋" w:hAnsi="仿宋" w:eastAsia="仿宋"/>
          <w:b/>
          <w:color w:val="auto"/>
          <w:sz w:val="28"/>
          <w:szCs w:val="28"/>
          <w:highlight w:val="none"/>
        </w:rPr>
      </w:pPr>
    </w:p>
    <w:p w14:paraId="0721465E">
      <w:pPr>
        <w:spacing w:line="360" w:lineRule="auto"/>
        <w:ind w:left="-401" w:leftChars="-191"/>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r>
        <w:rPr>
          <w:rFonts w:hint="eastAsia" w:ascii="仿宋" w:hAnsi="仿宋" w:eastAsia="仿宋"/>
          <w:color w:val="auto"/>
          <w:sz w:val="32"/>
          <w:szCs w:val="32"/>
          <w:highlight w:val="none"/>
        </w:rPr>
        <w:t>：</w:t>
      </w:r>
    </w:p>
    <w:p w14:paraId="56EC1FDC">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承诺方系</w:t>
      </w:r>
      <w:r>
        <w:rPr>
          <w:rFonts w:hint="eastAsia" w:ascii="仿宋" w:hAnsi="仿宋" w:eastAsia="仿宋"/>
          <w:color w:val="auto"/>
          <w:sz w:val="32"/>
          <w:szCs w:val="32"/>
          <w:highlight w:val="none"/>
          <w:u w:val="single"/>
        </w:rPr>
        <w:t>厦门国贸城市服务集团股份有限公司</w:t>
      </w:r>
      <w:r>
        <w:rPr>
          <w:rFonts w:hint="eastAsia" w:ascii="仿宋" w:hAnsi="仿宋" w:eastAsia="仿宋"/>
          <w:color w:val="auto"/>
          <w:sz w:val="32"/>
          <w:szCs w:val="32"/>
          <w:highlight w:val="none"/>
        </w:rPr>
        <w:t>（以下简称“</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）的供应商、服务商或合作商，在相关业务活动(包括但不限于交易洽谈、供货、服务、承揽、技术合作交流、付款)中接触</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相关人员和资讯，在廉洁义务和操守方面做出如下承诺：</w:t>
      </w:r>
    </w:p>
    <w:p w14:paraId="0862957A">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14:paraId="7B5CA623">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二、不向</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的工作人员及其亲属馈赠礼金、礼品（含有价证券）；不向</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的工作人员提供任何应由其个人支付报酬的劳务和其它服务；不为</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的工作人员安排可能影响公正执行公务的任何活动；不为</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的工作人员支付应由其个人支付的任何赞助费、宣传费、咨询费、劳务费等；不为</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工作人员报销任何名义的个人消费凭证。一经发现有上述行为，招标人有权取消中标资格。</w:t>
      </w:r>
    </w:p>
    <w:p w14:paraId="0AFE06BB">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三、不与其他经营者串通报价和投标，不排挤其他经营者的公平竞争，损害其他经营者的合法权益；不在工程建设的预决算编制工作中弄虚作假、高估冒算。</w:t>
      </w:r>
    </w:p>
    <w:p w14:paraId="2618B838">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四、承诺方在与</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备案存档。</w:t>
      </w:r>
    </w:p>
    <w:p w14:paraId="1EBDA441">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五、承诺方禁止提供仿冒品（包括但不限于如贴牌、掺杂掺假，以次充好，以旧冒新、以不合格冒充合格）或不符合</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所需规格之商品提供</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使用。</w:t>
      </w:r>
    </w:p>
    <w:p w14:paraId="7796DF69">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六、承诺方同意</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依其保密制度所划列的机密资料可包括一切关于</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同意不得利用或向任何第三方泄露、交付。</w:t>
      </w:r>
    </w:p>
    <w:p w14:paraId="30A98868">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七、为净化采购相关秩序及环境，可至</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进行投诉或申报。</w:t>
      </w:r>
    </w:p>
    <w:p w14:paraId="7BFA87FC">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八、违约责任</w:t>
      </w:r>
    </w:p>
    <w:p w14:paraId="45841702">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承诺方承诺如违反本承诺书所述任何义务，无论是否给</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造成损失，承诺方将承担一切责任，并就</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实际造成的经济、名誉损失进行赔偿。</w:t>
      </w:r>
      <w:r>
        <w:rPr>
          <w:rFonts w:hint="eastAsia" w:ascii="仿宋" w:hAnsi="仿宋" w:eastAsia="仿宋"/>
          <w:color w:val="auto"/>
          <w:sz w:val="32"/>
          <w:szCs w:val="32"/>
          <w:highlight w:val="none"/>
          <w:u w:val="single"/>
        </w:rPr>
        <w:t>国贸服务</w:t>
      </w:r>
      <w:r>
        <w:rPr>
          <w:rFonts w:hint="eastAsia" w:ascii="仿宋" w:hAnsi="仿宋" w:eastAsia="仿宋"/>
          <w:color w:val="auto"/>
          <w:sz w:val="32"/>
          <w:szCs w:val="32"/>
          <w:highlight w:val="none"/>
        </w:rPr>
        <w:t>有权解除双方合同并不负任何违约责任，有权从应付承诺方账款中扣罚，并可采用法律手段索赔。</w:t>
      </w:r>
    </w:p>
    <w:p w14:paraId="173695CA">
      <w:pPr>
        <w:spacing w:line="300" w:lineRule="auto"/>
        <w:ind w:left="-405" w:leftChars="-193"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九、自觉接受监督。</w:t>
      </w:r>
    </w:p>
    <w:p w14:paraId="3ECEA61A">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特此承诺。</w:t>
      </w:r>
    </w:p>
    <w:p w14:paraId="15306D5C">
      <w:pPr>
        <w:spacing w:line="240" w:lineRule="atLeast"/>
        <w:ind w:left="-105" w:leftChars="-50"/>
        <w:jc w:val="center"/>
        <w:rPr>
          <w:rFonts w:ascii="仿宋" w:hAnsi="仿宋" w:eastAsia="仿宋"/>
          <w:color w:val="auto"/>
          <w:sz w:val="32"/>
          <w:szCs w:val="32"/>
          <w:highlight w:val="none"/>
        </w:rPr>
      </w:pPr>
    </w:p>
    <w:p w14:paraId="495A4ED3">
      <w:pPr>
        <w:spacing w:line="240" w:lineRule="atLeast"/>
        <w:ind w:left="-105" w:leftChars="-50"/>
        <w:jc w:val="center"/>
        <w:rPr>
          <w:rFonts w:ascii="仿宋" w:hAnsi="仿宋" w:eastAsia="仿宋"/>
          <w:color w:val="auto"/>
          <w:sz w:val="32"/>
          <w:szCs w:val="32"/>
          <w:highlight w:val="none"/>
        </w:rPr>
      </w:pPr>
    </w:p>
    <w:p w14:paraId="0A9FB946">
      <w:pPr>
        <w:spacing w:line="240" w:lineRule="atLeast"/>
        <w:ind w:left="-105" w:leftChars="-5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承诺人（投标人）名称（盖章）：</w:t>
      </w:r>
    </w:p>
    <w:p w14:paraId="7AAA40CD">
      <w:pPr>
        <w:spacing w:line="240" w:lineRule="atLeast"/>
        <w:ind w:left="-105" w:leftChars="-5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法定代表人（或投标人代表）：</w:t>
      </w:r>
    </w:p>
    <w:p w14:paraId="6F7E82E5">
      <w:pPr>
        <w:spacing w:line="240" w:lineRule="atLeast"/>
        <w:ind w:firstLine="3840" w:firstLineChars="1200"/>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14:paraId="2450DFDA">
      <w:pPr>
        <w:spacing w:line="500" w:lineRule="exact"/>
        <w:rPr>
          <w:rFonts w:ascii="仿宋" w:hAnsi="仿宋" w:eastAsia="仿宋"/>
          <w:color w:val="auto"/>
          <w:sz w:val="32"/>
          <w:szCs w:val="32"/>
          <w:highlight w:val="none"/>
        </w:rPr>
      </w:pPr>
    </w:p>
    <w:p w14:paraId="2826E2A8">
      <w:pPr>
        <w:spacing w:line="220" w:lineRule="atLeast"/>
        <w:jc w:val="left"/>
        <w:rPr>
          <w:rFonts w:ascii="仿宋" w:hAnsi="仿宋" w:eastAsia="仿宋"/>
          <w:b/>
          <w:bCs/>
          <w:color w:val="auto"/>
          <w:sz w:val="32"/>
          <w:szCs w:val="32"/>
          <w:highlight w:val="none"/>
        </w:rPr>
      </w:pPr>
    </w:p>
    <w:p w14:paraId="6E0B118A">
      <w:pPr>
        <w:spacing w:line="220" w:lineRule="atLeast"/>
        <w:jc w:val="left"/>
        <w:rPr>
          <w:rFonts w:ascii="仿宋" w:hAnsi="仿宋" w:eastAsia="仿宋"/>
          <w:b/>
          <w:bCs/>
          <w:color w:val="auto"/>
          <w:sz w:val="32"/>
          <w:szCs w:val="32"/>
          <w:highlight w:val="none"/>
        </w:rPr>
      </w:pPr>
    </w:p>
    <w:p w14:paraId="1C0F1C30">
      <w:pPr>
        <w:spacing w:line="220" w:lineRule="atLeast"/>
        <w:jc w:val="left"/>
        <w:rPr>
          <w:rFonts w:ascii="仿宋" w:hAnsi="仿宋" w:eastAsia="仿宋"/>
          <w:b/>
          <w:bCs/>
          <w:color w:val="auto"/>
          <w:sz w:val="32"/>
          <w:szCs w:val="32"/>
          <w:highlight w:val="none"/>
        </w:rPr>
      </w:pPr>
    </w:p>
    <w:p w14:paraId="0F8E7473">
      <w:pPr>
        <w:spacing w:line="220" w:lineRule="atLeast"/>
        <w:jc w:val="left"/>
        <w:rPr>
          <w:rFonts w:ascii="仿宋" w:hAnsi="仿宋" w:eastAsia="仿宋"/>
          <w:b/>
          <w:bCs/>
          <w:color w:val="auto"/>
          <w:sz w:val="32"/>
          <w:szCs w:val="32"/>
          <w:highlight w:val="none"/>
        </w:rPr>
      </w:pPr>
    </w:p>
    <w:p w14:paraId="122658E6">
      <w:pPr>
        <w:spacing w:line="220" w:lineRule="atLeast"/>
        <w:jc w:val="left"/>
        <w:rPr>
          <w:rFonts w:ascii="仿宋" w:hAnsi="仿宋" w:eastAsia="仿宋"/>
          <w:b/>
          <w:bCs/>
          <w:color w:val="auto"/>
          <w:sz w:val="32"/>
          <w:szCs w:val="32"/>
          <w:highlight w:val="none"/>
        </w:rPr>
      </w:pPr>
    </w:p>
    <w:p w14:paraId="4A63441F">
      <w:pPr>
        <w:spacing w:line="220" w:lineRule="atLeast"/>
        <w:jc w:val="left"/>
        <w:rPr>
          <w:rFonts w:ascii="仿宋" w:hAnsi="仿宋" w:eastAsia="仿宋"/>
          <w:b/>
          <w:bCs/>
          <w:color w:val="auto"/>
          <w:sz w:val="32"/>
          <w:szCs w:val="32"/>
          <w:highlight w:val="none"/>
        </w:rPr>
      </w:pPr>
    </w:p>
    <w:p w14:paraId="7746EE3E">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格式7</w:t>
      </w:r>
    </w:p>
    <w:p w14:paraId="316123F7">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14:paraId="6226FE90">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14:paraId="1D1E947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14:paraId="61E8E508">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14:paraId="03290564">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14:paraId="0224F5B8">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14:paraId="4EBD71F7">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14:paraId="021A531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6559C717">
            <w:pPr>
              <w:spacing w:line="300" w:lineRule="exact"/>
              <w:jc w:val="center"/>
              <w:rPr>
                <w:rFonts w:ascii="仿宋" w:hAnsi="仿宋" w:eastAsia="仿宋"/>
                <w:color w:val="auto"/>
                <w:sz w:val="32"/>
                <w:szCs w:val="32"/>
                <w:highlight w:val="none"/>
              </w:rPr>
            </w:pPr>
          </w:p>
        </w:tc>
        <w:tc>
          <w:tcPr>
            <w:tcW w:w="3276" w:type="dxa"/>
            <w:vAlign w:val="center"/>
          </w:tcPr>
          <w:p w14:paraId="206071EF">
            <w:pPr>
              <w:spacing w:line="300" w:lineRule="exact"/>
              <w:rPr>
                <w:rFonts w:ascii="仿宋" w:hAnsi="仿宋" w:eastAsia="仿宋" w:cs="宋体"/>
                <w:bCs/>
                <w:color w:val="auto"/>
                <w:kern w:val="0"/>
                <w:sz w:val="32"/>
                <w:szCs w:val="32"/>
                <w:highlight w:val="none"/>
              </w:rPr>
            </w:pPr>
          </w:p>
        </w:tc>
        <w:tc>
          <w:tcPr>
            <w:tcW w:w="1836" w:type="dxa"/>
            <w:vAlign w:val="center"/>
          </w:tcPr>
          <w:p w14:paraId="29398AFB">
            <w:pPr>
              <w:spacing w:line="300" w:lineRule="exact"/>
              <w:rPr>
                <w:rFonts w:ascii="仿宋" w:hAnsi="仿宋" w:eastAsia="仿宋"/>
                <w:color w:val="auto"/>
                <w:sz w:val="32"/>
                <w:szCs w:val="32"/>
                <w:highlight w:val="none"/>
              </w:rPr>
            </w:pPr>
          </w:p>
        </w:tc>
        <w:tc>
          <w:tcPr>
            <w:tcW w:w="2676" w:type="dxa"/>
            <w:vAlign w:val="center"/>
          </w:tcPr>
          <w:p w14:paraId="47CC605C">
            <w:pPr>
              <w:spacing w:line="300" w:lineRule="exact"/>
              <w:rPr>
                <w:rFonts w:ascii="仿宋" w:hAnsi="仿宋" w:eastAsia="仿宋"/>
                <w:color w:val="auto"/>
                <w:sz w:val="32"/>
                <w:szCs w:val="32"/>
                <w:highlight w:val="none"/>
              </w:rPr>
            </w:pPr>
          </w:p>
        </w:tc>
      </w:tr>
      <w:tr w14:paraId="1CE6BD2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150AEA2E">
            <w:pPr>
              <w:spacing w:line="300" w:lineRule="exact"/>
              <w:jc w:val="center"/>
              <w:rPr>
                <w:rFonts w:ascii="仿宋" w:hAnsi="仿宋" w:eastAsia="仿宋"/>
                <w:color w:val="auto"/>
                <w:sz w:val="32"/>
                <w:szCs w:val="32"/>
                <w:highlight w:val="none"/>
              </w:rPr>
            </w:pPr>
          </w:p>
        </w:tc>
        <w:tc>
          <w:tcPr>
            <w:tcW w:w="3276" w:type="dxa"/>
            <w:vAlign w:val="center"/>
          </w:tcPr>
          <w:p w14:paraId="173F6912">
            <w:pPr>
              <w:spacing w:line="300" w:lineRule="exact"/>
              <w:rPr>
                <w:rFonts w:ascii="仿宋" w:hAnsi="仿宋" w:eastAsia="仿宋" w:cs="宋体"/>
                <w:bCs/>
                <w:color w:val="auto"/>
                <w:kern w:val="0"/>
                <w:sz w:val="32"/>
                <w:szCs w:val="32"/>
                <w:highlight w:val="none"/>
              </w:rPr>
            </w:pPr>
          </w:p>
        </w:tc>
        <w:tc>
          <w:tcPr>
            <w:tcW w:w="1836" w:type="dxa"/>
            <w:vAlign w:val="center"/>
          </w:tcPr>
          <w:p w14:paraId="252F5806">
            <w:pPr>
              <w:spacing w:line="300" w:lineRule="exact"/>
              <w:rPr>
                <w:rFonts w:ascii="仿宋" w:hAnsi="仿宋" w:eastAsia="仿宋"/>
                <w:color w:val="auto"/>
                <w:sz w:val="32"/>
                <w:szCs w:val="32"/>
                <w:highlight w:val="none"/>
              </w:rPr>
            </w:pPr>
          </w:p>
        </w:tc>
        <w:tc>
          <w:tcPr>
            <w:tcW w:w="2676" w:type="dxa"/>
            <w:vAlign w:val="center"/>
          </w:tcPr>
          <w:p w14:paraId="2F45868F">
            <w:pPr>
              <w:spacing w:line="300" w:lineRule="exact"/>
              <w:rPr>
                <w:rFonts w:ascii="仿宋" w:hAnsi="仿宋" w:eastAsia="仿宋"/>
                <w:color w:val="auto"/>
                <w:sz w:val="32"/>
                <w:szCs w:val="32"/>
                <w:highlight w:val="none"/>
              </w:rPr>
            </w:pPr>
          </w:p>
        </w:tc>
      </w:tr>
      <w:tr w14:paraId="29944AD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03A9C590">
            <w:pPr>
              <w:spacing w:line="300" w:lineRule="exact"/>
              <w:jc w:val="center"/>
              <w:rPr>
                <w:rFonts w:ascii="仿宋" w:hAnsi="仿宋" w:eastAsia="仿宋"/>
                <w:color w:val="auto"/>
                <w:sz w:val="32"/>
                <w:szCs w:val="32"/>
                <w:highlight w:val="none"/>
              </w:rPr>
            </w:pPr>
          </w:p>
        </w:tc>
        <w:tc>
          <w:tcPr>
            <w:tcW w:w="3276" w:type="dxa"/>
            <w:vAlign w:val="center"/>
          </w:tcPr>
          <w:p w14:paraId="700B9FB1">
            <w:pPr>
              <w:spacing w:line="300" w:lineRule="exact"/>
              <w:rPr>
                <w:rFonts w:ascii="仿宋" w:hAnsi="仿宋" w:eastAsia="仿宋" w:cs="宋体"/>
                <w:bCs/>
                <w:color w:val="auto"/>
                <w:kern w:val="0"/>
                <w:sz w:val="32"/>
                <w:szCs w:val="32"/>
                <w:highlight w:val="none"/>
              </w:rPr>
            </w:pPr>
          </w:p>
        </w:tc>
        <w:tc>
          <w:tcPr>
            <w:tcW w:w="1836" w:type="dxa"/>
            <w:vAlign w:val="center"/>
          </w:tcPr>
          <w:p w14:paraId="673C2348">
            <w:pPr>
              <w:spacing w:line="300" w:lineRule="exact"/>
              <w:rPr>
                <w:rFonts w:ascii="仿宋" w:hAnsi="仿宋" w:eastAsia="仿宋"/>
                <w:color w:val="auto"/>
                <w:sz w:val="32"/>
                <w:szCs w:val="32"/>
                <w:highlight w:val="none"/>
              </w:rPr>
            </w:pPr>
          </w:p>
        </w:tc>
        <w:tc>
          <w:tcPr>
            <w:tcW w:w="2676" w:type="dxa"/>
            <w:vAlign w:val="center"/>
          </w:tcPr>
          <w:p w14:paraId="15C8CA48">
            <w:pPr>
              <w:spacing w:line="300" w:lineRule="exact"/>
              <w:rPr>
                <w:rFonts w:ascii="仿宋" w:hAnsi="仿宋" w:eastAsia="仿宋"/>
                <w:color w:val="auto"/>
                <w:sz w:val="32"/>
                <w:szCs w:val="32"/>
                <w:highlight w:val="none"/>
              </w:rPr>
            </w:pPr>
          </w:p>
        </w:tc>
      </w:tr>
      <w:tr w14:paraId="36584EF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2AF86653">
            <w:pPr>
              <w:spacing w:line="300" w:lineRule="exact"/>
              <w:jc w:val="center"/>
              <w:rPr>
                <w:rFonts w:ascii="仿宋" w:hAnsi="仿宋" w:eastAsia="仿宋"/>
                <w:color w:val="auto"/>
                <w:sz w:val="32"/>
                <w:szCs w:val="32"/>
                <w:highlight w:val="none"/>
              </w:rPr>
            </w:pPr>
          </w:p>
        </w:tc>
        <w:tc>
          <w:tcPr>
            <w:tcW w:w="3276" w:type="dxa"/>
            <w:vAlign w:val="center"/>
          </w:tcPr>
          <w:p w14:paraId="4204E490">
            <w:pPr>
              <w:spacing w:line="300" w:lineRule="exact"/>
              <w:rPr>
                <w:rFonts w:ascii="仿宋" w:hAnsi="仿宋" w:eastAsia="仿宋" w:cs="宋体"/>
                <w:bCs/>
                <w:color w:val="auto"/>
                <w:kern w:val="0"/>
                <w:sz w:val="32"/>
                <w:szCs w:val="32"/>
                <w:highlight w:val="none"/>
              </w:rPr>
            </w:pPr>
          </w:p>
        </w:tc>
        <w:tc>
          <w:tcPr>
            <w:tcW w:w="1836" w:type="dxa"/>
            <w:vAlign w:val="center"/>
          </w:tcPr>
          <w:p w14:paraId="2F1FB9CC">
            <w:pPr>
              <w:spacing w:line="300" w:lineRule="exact"/>
              <w:rPr>
                <w:rFonts w:ascii="仿宋" w:hAnsi="仿宋" w:eastAsia="仿宋"/>
                <w:color w:val="auto"/>
                <w:sz w:val="32"/>
                <w:szCs w:val="32"/>
                <w:highlight w:val="none"/>
              </w:rPr>
            </w:pPr>
          </w:p>
        </w:tc>
        <w:tc>
          <w:tcPr>
            <w:tcW w:w="2676" w:type="dxa"/>
            <w:vAlign w:val="center"/>
          </w:tcPr>
          <w:p w14:paraId="30CECFF7">
            <w:pPr>
              <w:spacing w:line="300" w:lineRule="exact"/>
              <w:rPr>
                <w:rFonts w:ascii="仿宋" w:hAnsi="仿宋" w:eastAsia="仿宋"/>
                <w:color w:val="auto"/>
                <w:sz w:val="32"/>
                <w:szCs w:val="32"/>
                <w:highlight w:val="none"/>
              </w:rPr>
            </w:pPr>
          </w:p>
        </w:tc>
      </w:tr>
      <w:tr w14:paraId="6713DFE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E492525">
            <w:pPr>
              <w:spacing w:line="300" w:lineRule="exact"/>
              <w:jc w:val="center"/>
              <w:rPr>
                <w:rFonts w:ascii="仿宋" w:hAnsi="仿宋" w:eastAsia="仿宋"/>
                <w:color w:val="auto"/>
                <w:sz w:val="32"/>
                <w:szCs w:val="32"/>
                <w:highlight w:val="none"/>
              </w:rPr>
            </w:pPr>
          </w:p>
        </w:tc>
        <w:tc>
          <w:tcPr>
            <w:tcW w:w="3276" w:type="dxa"/>
            <w:vAlign w:val="center"/>
          </w:tcPr>
          <w:p w14:paraId="7C3B0186">
            <w:pPr>
              <w:spacing w:line="300" w:lineRule="exact"/>
              <w:rPr>
                <w:rFonts w:ascii="仿宋" w:hAnsi="仿宋" w:eastAsia="仿宋" w:cs="宋体"/>
                <w:bCs/>
                <w:color w:val="auto"/>
                <w:kern w:val="0"/>
                <w:sz w:val="32"/>
                <w:szCs w:val="32"/>
                <w:highlight w:val="none"/>
              </w:rPr>
            </w:pPr>
          </w:p>
        </w:tc>
        <w:tc>
          <w:tcPr>
            <w:tcW w:w="1836" w:type="dxa"/>
            <w:vAlign w:val="center"/>
          </w:tcPr>
          <w:p w14:paraId="2D0D5984">
            <w:pPr>
              <w:spacing w:line="300" w:lineRule="exact"/>
              <w:rPr>
                <w:rFonts w:ascii="仿宋" w:hAnsi="仿宋" w:eastAsia="仿宋"/>
                <w:color w:val="auto"/>
                <w:sz w:val="32"/>
                <w:szCs w:val="32"/>
                <w:highlight w:val="none"/>
              </w:rPr>
            </w:pPr>
          </w:p>
        </w:tc>
        <w:tc>
          <w:tcPr>
            <w:tcW w:w="2676" w:type="dxa"/>
            <w:vAlign w:val="center"/>
          </w:tcPr>
          <w:p w14:paraId="282FD664">
            <w:pPr>
              <w:spacing w:line="300" w:lineRule="exact"/>
              <w:rPr>
                <w:rFonts w:ascii="仿宋" w:hAnsi="仿宋" w:eastAsia="仿宋"/>
                <w:color w:val="auto"/>
                <w:sz w:val="32"/>
                <w:szCs w:val="32"/>
                <w:highlight w:val="none"/>
              </w:rPr>
            </w:pPr>
          </w:p>
        </w:tc>
      </w:tr>
    </w:tbl>
    <w:p w14:paraId="30415077">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14:paraId="0385E5D9">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14:paraId="1DAF54B8">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14:paraId="1D8ED918">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14:paraId="0CDDFF42">
      <w:pPr>
        <w:spacing w:line="500" w:lineRule="exact"/>
        <w:rPr>
          <w:rFonts w:ascii="仿宋" w:hAnsi="仿宋" w:eastAsia="仿宋"/>
          <w:b/>
          <w:bCs/>
          <w:color w:val="auto"/>
          <w:sz w:val="32"/>
          <w:szCs w:val="32"/>
          <w:highlight w:val="none"/>
        </w:rPr>
      </w:pPr>
    </w:p>
    <w:p w14:paraId="469B4263">
      <w:pPr>
        <w:spacing w:line="500" w:lineRule="exact"/>
        <w:rPr>
          <w:rFonts w:ascii="仿宋" w:hAnsi="仿宋" w:eastAsia="仿宋"/>
          <w:color w:val="auto"/>
          <w:sz w:val="32"/>
          <w:szCs w:val="32"/>
          <w:highlight w:val="none"/>
        </w:rPr>
      </w:pPr>
    </w:p>
    <w:p w14:paraId="4EB4C5EF">
      <w:pPr>
        <w:spacing w:line="500" w:lineRule="exact"/>
        <w:rPr>
          <w:rFonts w:ascii="仿宋" w:hAnsi="仿宋" w:eastAsia="仿宋"/>
          <w:color w:val="auto"/>
          <w:sz w:val="32"/>
          <w:szCs w:val="32"/>
          <w:highlight w:val="none"/>
        </w:rPr>
      </w:pPr>
    </w:p>
    <w:p w14:paraId="60424963">
      <w:pPr>
        <w:spacing w:line="500" w:lineRule="exact"/>
        <w:rPr>
          <w:rFonts w:ascii="仿宋" w:hAnsi="仿宋" w:eastAsia="仿宋"/>
          <w:color w:val="auto"/>
          <w:sz w:val="32"/>
          <w:szCs w:val="32"/>
          <w:highlight w:val="none"/>
        </w:rPr>
      </w:pPr>
    </w:p>
    <w:p w14:paraId="21F0411D">
      <w:pPr>
        <w:spacing w:line="500" w:lineRule="exact"/>
        <w:rPr>
          <w:rFonts w:ascii="仿宋" w:hAnsi="仿宋" w:eastAsia="仿宋"/>
          <w:color w:val="auto"/>
          <w:sz w:val="32"/>
          <w:szCs w:val="32"/>
          <w:highlight w:val="none"/>
        </w:rPr>
      </w:pPr>
    </w:p>
    <w:p w14:paraId="7F4FE9DB">
      <w:pPr>
        <w:spacing w:line="500" w:lineRule="exact"/>
        <w:rPr>
          <w:rFonts w:ascii="仿宋" w:hAnsi="仿宋" w:eastAsia="仿宋"/>
          <w:color w:val="auto"/>
          <w:sz w:val="32"/>
          <w:szCs w:val="32"/>
          <w:highlight w:val="none"/>
        </w:rPr>
      </w:pPr>
    </w:p>
    <w:p w14:paraId="2CD6A37F">
      <w:pPr>
        <w:spacing w:line="500" w:lineRule="exact"/>
        <w:rPr>
          <w:rFonts w:ascii="仿宋" w:hAnsi="仿宋" w:eastAsia="仿宋"/>
          <w:color w:val="auto"/>
          <w:sz w:val="32"/>
          <w:szCs w:val="32"/>
          <w:highlight w:val="none"/>
        </w:rPr>
      </w:pPr>
    </w:p>
    <w:p w14:paraId="7B557ABC">
      <w:pPr>
        <w:spacing w:line="500" w:lineRule="exact"/>
        <w:rPr>
          <w:rFonts w:ascii="仿宋" w:hAnsi="仿宋" w:eastAsia="仿宋"/>
          <w:color w:val="auto"/>
          <w:sz w:val="32"/>
          <w:szCs w:val="32"/>
          <w:highlight w:val="none"/>
        </w:rPr>
      </w:pPr>
    </w:p>
    <w:p w14:paraId="6B550C85">
      <w:pPr>
        <w:spacing w:line="500" w:lineRule="exact"/>
        <w:rPr>
          <w:rFonts w:ascii="仿宋" w:hAnsi="仿宋" w:eastAsia="仿宋"/>
          <w:color w:val="auto"/>
          <w:sz w:val="32"/>
          <w:szCs w:val="32"/>
          <w:highlight w:val="none"/>
        </w:rPr>
      </w:pPr>
    </w:p>
    <w:p w14:paraId="20C22AA1">
      <w:pPr>
        <w:spacing w:line="500" w:lineRule="exact"/>
        <w:rPr>
          <w:rFonts w:ascii="仿宋" w:hAnsi="仿宋" w:eastAsia="仿宋"/>
          <w:color w:val="auto"/>
          <w:sz w:val="32"/>
          <w:szCs w:val="32"/>
          <w:highlight w:val="none"/>
        </w:rPr>
      </w:pPr>
    </w:p>
    <w:p w14:paraId="75453900">
      <w:pPr>
        <w:spacing w:line="500" w:lineRule="exact"/>
        <w:rPr>
          <w:rFonts w:ascii="仿宋" w:hAnsi="仿宋" w:eastAsia="仿宋"/>
          <w:color w:val="auto"/>
          <w:sz w:val="32"/>
          <w:szCs w:val="32"/>
          <w:highlight w:val="none"/>
        </w:rPr>
      </w:pPr>
    </w:p>
    <w:p w14:paraId="19D525B8">
      <w:pPr>
        <w:spacing w:line="500" w:lineRule="exact"/>
        <w:rPr>
          <w:rFonts w:ascii="仿宋" w:hAnsi="仿宋" w:eastAsia="仿宋"/>
          <w:color w:val="auto"/>
          <w:sz w:val="32"/>
          <w:szCs w:val="32"/>
          <w:highlight w:val="none"/>
        </w:rPr>
      </w:pPr>
    </w:p>
    <w:p w14:paraId="1804C32D">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格式8  </w:t>
      </w:r>
    </w:p>
    <w:p w14:paraId="664EDD06">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14:paraId="0CC09713">
      <w:pPr>
        <w:spacing w:line="500" w:lineRule="exact"/>
        <w:rPr>
          <w:rFonts w:ascii="仿宋" w:hAnsi="仿宋" w:eastAsia="仿宋"/>
          <w:b/>
          <w:color w:val="auto"/>
          <w:sz w:val="32"/>
          <w:szCs w:val="32"/>
          <w:highlight w:val="none"/>
        </w:rPr>
      </w:pPr>
    </w:p>
    <w:p w14:paraId="48A27BDB">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14:paraId="2999A95C">
      <w:pPr>
        <w:spacing w:line="500" w:lineRule="exact"/>
        <w:rPr>
          <w:rFonts w:ascii="仿宋" w:hAnsi="仿宋" w:eastAsia="仿宋"/>
          <w:color w:val="auto"/>
          <w:sz w:val="32"/>
          <w:szCs w:val="32"/>
          <w:highlight w:val="none"/>
        </w:rPr>
      </w:pPr>
    </w:p>
    <w:p w14:paraId="773529A9">
      <w:pPr>
        <w:spacing w:line="500" w:lineRule="exact"/>
        <w:rPr>
          <w:rFonts w:ascii="仿宋" w:hAnsi="仿宋" w:eastAsia="仿宋"/>
          <w:color w:val="auto"/>
          <w:sz w:val="32"/>
          <w:szCs w:val="32"/>
          <w:highlight w:val="none"/>
        </w:rPr>
      </w:pPr>
    </w:p>
    <w:p w14:paraId="25AA1971">
      <w:pPr>
        <w:spacing w:line="500" w:lineRule="exact"/>
        <w:rPr>
          <w:rFonts w:ascii="仿宋" w:hAnsi="仿宋" w:eastAsia="仿宋"/>
          <w:color w:val="auto"/>
          <w:sz w:val="32"/>
          <w:szCs w:val="32"/>
          <w:highlight w:val="none"/>
        </w:rPr>
      </w:pPr>
    </w:p>
    <w:p w14:paraId="4B79CC20">
      <w:pPr>
        <w:spacing w:line="500" w:lineRule="exact"/>
        <w:rPr>
          <w:rFonts w:ascii="仿宋" w:hAnsi="仿宋" w:eastAsia="仿宋"/>
          <w:color w:val="auto"/>
          <w:sz w:val="32"/>
          <w:szCs w:val="32"/>
          <w:highlight w:val="none"/>
        </w:rPr>
      </w:pPr>
    </w:p>
    <w:p w14:paraId="605D4DFB">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14:paraId="485B3764">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14:paraId="1C1B6ED7">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14:paraId="2C180020">
      <w:pPr>
        <w:spacing w:line="500" w:lineRule="exact"/>
        <w:rPr>
          <w:rFonts w:ascii="仿宋" w:hAnsi="仿宋" w:eastAsia="仿宋"/>
          <w:b/>
          <w:bCs/>
          <w:color w:val="auto"/>
          <w:sz w:val="32"/>
          <w:szCs w:val="32"/>
          <w:highlight w:val="none"/>
        </w:rPr>
      </w:pPr>
    </w:p>
    <w:p w14:paraId="268E27F3">
      <w:pPr>
        <w:spacing w:line="500" w:lineRule="exact"/>
        <w:rPr>
          <w:rFonts w:ascii="仿宋" w:hAnsi="仿宋" w:eastAsia="仿宋"/>
          <w:b/>
          <w:bCs/>
          <w:color w:val="auto"/>
          <w:sz w:val="32"/>
          <w:szCs w:val="32"/>
          <w:highlight w:val="none"/>
        </w:rPr>
      </w:pPr>
    </w:p>
    <w:p w14:paraId="2951EA85">
      <w:pPr>
        <w:spacing w:line="500" w:lineRule="exact"/>
        <w:rPr>
          <w:rFonts w:ascii="仿宋" w:hAnsi="仿宋" w:eastAsia="仿宋"/>
          <w:b/>
          <w:bCs/>
          <w:color w:val="auto"/>
          <w:sz w:val="32"/>
          <w:szCs w:val="32"/>
          <w:highlight w:val="none"/>
        </w:rPr>
      </w:pPr>
    </w:p>
    <w:p w14:paraId="1D609A89">
      <w:pPr>
        <w:spacing w:line="500" w:lineRule="exact"/>
        <w:rPr>
          <w:rFonts w:ascii="仿宋" w:hAnsi="仿宋" w:eastAsia="仿宋"/>
          <w:b/>
          <w:bCs/>
          <w:color w:val="auto"/>
          <w:sz w:val="32"/>
          <w:szCs w:val="32"/>
          <w:highlight w:val="none"/>
        </w:rPr>
      </w:pPr>
    </w:p>
    <w:p w14:paraId="50206D0C">
      <w:pPr>
        <w:spacing w:line="500" w:lineRule="exact"/>
        <w:rPr>
          <w:rFonts w:ascii="仿宋" w:hAnsi="仿宋" w:eastAsia="仿宋"/>
          <w:b/>
          <w:bCs/>
          <w:color w:val="auto"/>
          <w:sz w:val="32"/>
          <w:szCs w:val="32"/>
          <w:highlight w:val="none"/>
        </w:rPr>
      </w:pPr>
    </w:p>
    <w:p w14:paraId="32BEE87D">
      <w:pPr>
        <w:spacing w:line="500" w:lineRule="exact"/>
        <w:rPr>
          <w:rFonts w:ascii="仿宋" w:hAnsi="仿宋" w:eastAsia="仿宋"/>
          <w:b/>
          <w:bCs/>
          <w:color w:val="auto"/>
          <w:sz w:val="32"/>
          <w:szCs w:val="32"/>
          <w:highlight w:val="none"/>
        </w:rPr>
      </w:pPr>
    </w:p>
    <w:p w14:paraId="01638303">
      <w:pPr>
        <w:spacing w:line="500" w:lineRule="exact"/>
        <w:rPr>
          <w:rFonts w:ascii="仿宋" w:hAnsi="仿宋" w:eastAsia="仿宋"/>
          <w:b/>
          <w:bCs/>
          <w:color w:val="auto"/>
          <w:sz w:val="32"/>
          <w:szCs w:val="32"/>
          <w:highlight w:val="none"/>
        </w:rPr>
      </w:pPr>
    </w:p>
    <w:p w14:paraId="180E591C">
      <w:pPr>
        <w:spacing w:line="500" w:lineRule="exact"/>
        <w:rPr>
          <w:rFonts w:ascii="仿宋" w:hAnsi="仿宋" w:eastAsia="仿宋"/>
          <w:b/>
          <w:bCs/>
          <w:color w:val="auto"/>
          <w:sz w:val="32"/>
          <w:szCs w:val="32"/>
          <w:highlight w:val="none"/>
        </w:rPr>
      </w:pPr>
    </w:p>
    <w:p w14:paraId="1C8368E4">
      <w:pPr>
        <w:spacing w:line="500" w:lineRule="exact"/>
        <w:rPr>
          <w:rFonts w:ascii="仿宋" w:hAnsi="仿宋" w:eastAsia="仿宋"/>
          <w:b/>
          <w:bCs/>
          <w:color w:val="auto"/>
          <w:sz w:val="32"/>
          <w:szCs w:val="32"/>
          <w:highlight w:val="none"/>
        </w:rPr>
      </w:pPr>
    </w:p>
    <w:p w14:paraId="54299084">
      <w:pPr>
        <w:spacing w:line="500" w:lineRule="exact"/>
        <w:rPr>
          <w:rFonts w:ascii="仿宋" w:hAnsi="仿宋" w:eastAsia="仿宋"/>
          <w:b/>
          <w:bCs/>
          <w:color w:val="auto"/>
          <w:sz w:val="32"/>
          <w:szCs w:val="32"/>
          <w:highlight w:val="none"/>
        </w:rPr>
      </w:pPr>
    </w:p>
    <w:p w14:paraId="6347661D">
      <w:pPr>
        <w:spacing w:line="500" w:lineRule="exact"/>
        <w:rPr>
          <w:rFonts w:ascii="仿宋" w:hAnsi="仿宋" w:eastAsia="仿宋"/>
          <w:b/>
          <w:bCs/>
          <w:color w:val="auto"/>
          <w:sz w:val="32"/>
          <w:szCs w:val="32"/>
          <w:highlight w:val="none"/>
        </w:rPr>
      </w:pPr>
    </w:p>
    <w:p w14:paraId="6C2036ED">
      <w:pPr>
        <w:spacing w:line="500" w:lineRule="exact"/>
        <w:rPr>
          <w:rFonts w:ascii="仿宋" w:hAnsi="仿宋" w:eastAsia="仿宋"/>
          <w:b/>
          <w:bCs/>
          <w:color w:val="auto"/>
          <w:sz w:val="32"/>
          <w:szCs w:val="32"/>
          <w:highlight w:val="none"/>
        </w:rPr>
      </w:pPr>
    </w:p>
    <w:p w14:paraId="148A1FB0">
      <w:pPr>
        <w:spacing w:line="500" w:lineRule="exact"/>
        <w:rPr>
          <w:rFonts w:ascii="仿宋" w:hAnsi="仿宋" w:eastAsia="仿宋"/>
          <w:b/>
          <w:bCs/>
          <w:color w:val="auto"/>
          <w:sz w:val="32"/>
          <w:szCs w:val="32"/>
          <w:highlight w:val="none"/>
        </w:rPr>
      </w:pPr>
    </w:p>
    <w:p w14:paraId="6633AD7A">
      <w:pPr>
        <w:spacing w:line="500" w:lineRule="exact"/>
        <w:rPr>
          <w:rFonts w:ascii="仿宋" w:hAnsi="仿宋" w:eastAsia="仿宋"/>
          <w:b/>
          <w:bCs/>
          <w:color w:val="auto"/>
          <w:sz w:val="32"/>
          <w:szCs w:val="32"/>
          <w:highlight w:val="none"/>
        </w:rPr>
      </w:pPr>
    </w:p>
    <w:p w14:paraId="7AB623DD">
      <w:pPr>
        <w:spacing w:line="500" w:lineRule="exact"/>
        <w:rPr>
          <w:rFonts w:ascii="仿宋" w:hAnsi="仿宋" w:eastAsia="仿宋"/>
          <w:b/>
          <w:bCs/>
          <w:color w:val="auto"/>
          <w:sz w:val="32"/>
          <w:szCs w:val="32"/>
          <w:highlight w:val="none"/>
        </w:rPr>
      </w:pPr>
    </w:p>
    <w:p w14:paraId="2B035941">
      <w:pPr>
        <w:spacing w:line="500" w:lineRule="exact"/>
        <w:rPr>
          <w:rFonts w:ascii="仿宋" w:hAnsi="仿宋" w:eastAsia="仿宋"/>
          <w:b/>
          <w:bCs/>
          <w:color w:val="auto"/>
          <w:sz w:val="32"/>
          <w:szCs w:val="32"/>
          <w:highlight w:val="none"/>
        </w:rPr>
      </w:pPr>
    </w:p>
    <w:p w14:paraId="1AA5653F">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格式9 </w:t>
      </w:r>
    </w:p>
    <w:p w14:paraId="7B0754B6">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投标人密封条</w:t>
      </w:r>
    </w:p>
    <w:p w14:paraId="01B5479D">
      <w:pPr>
        <w:spacing w:line="500" w:lineRule="exact"/>
        <w:rPr>
          <w:rFonts w:ascii="仿宋" w:hAnsi="仿宋" w:eastAsia="仿宋"/>
          <w:color w:val="auto"/>
          <w:sz w:val="32"/>
          <w:szCs w:val="32"/>
          <w:highlight w:val="none"/>
        </w:rPr>
      </w:pPr>
    </w:p>
    <w:p w14:paraId="6195E27F">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14:paraId="5D73E9C7">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14:paraId="7B5C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14:paraId="3586FFE8">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14:paraId="315B84C0">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14:paraId="0B5F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14:paraId="5217D1A8">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14:paraId="005FF6D9">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14:paraId="34798CBF">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14:paraId="14E6A8C6">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14:paraId="311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14:paraId="69FC9F60">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14:paraId="0D7F5E6D">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14:paraId="301E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14:paraId="6A7D6F3A">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14:paraId="58DE8456">
            <w:pPr>
              <w:spacing w:line="500" w:lineRule="exact"/>
              <w:rPr>
                <w:rFonts w:ascii="仿宋" w:hAnsi="仿宋" w:eastAsia="仿宋" w:cs="Arial"/>
                <w:color w:val="auto"/>
                <w:kern w:val="0"/>
                <w:sz w:val="32"/>
                <w:szCs w:val="32"/>
                <w:highlight w:val="none"/>
              </w:rPr>
            </w:pPr>
          </w:p>
        </w:tc>
      </w:tr>
    </w:tbl>
    <w:p w14:paraId="6573E8A0">
      <w:pPr>
        <w:spacing w:line="500" w:lineRule="exact"/>
        <w:rPr>
          <w:rFonts w:ascii="仿宋" w:hAnsi="仿宋" w:eastAsia="仿宋"/>
          <w:b/>
          <w:color w:val="auto"/>
          <w:sz w:val="32"/>
          <w:szCs w:val="32"/>
          <w:highlight w:val="none"/>
        </w:rPr>
      </w:pPr>
    </w:p>
    <w:p w14:paraId="66D9AA60">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14:paraId="58EB814B">
      <w:pPr>
        <w:spacing w:line="500" w:lineRule="exact"/>
        <w:rPr>
          <w:rFonts w:ascii="仿宋" w:hAnsi="仿宋" w:eastAsia="仿宋"/>
          <w:color w:val="auto"/>
          <w:sz w:val="32"/>
          <w:szCs w:val="32"/>
          <w:highlight w:val="none"/>
        </w:rPr>
      </w:pPr>
    </w:p>
    <w:p w14:paraId="02776D20">
      <w:pPr>
        <w:spacing w:line="500" w:lineRule="exact"/>
        <w:rPr>
          <w:rFonts w:ascii="仿宋" w:hAnsi="仿宋" w:eastAsia="仿宋"/>
          <w:color w:val="auto"/>
          <w:sz w:val="32"/>
          <w:szCs w:val="32"/>
          <w:highlight w:val="none"/>
        </w:rPr>
      </w:pPr>
    </w:p>
    <w:bookmarkEnd w:id="5"/>
    <w:bookmarkEnd w:id="6"/>
    <w:p w14:paraId="19BCA440">
      <w:pPr>
        <w:snapToGrid w:val="0"/>
        <w:spacing w:line="500" w:lineRule="exact"/>
        <w:ind w:left="794" w:leftChars="378" w:firstLine="321" w:firstLineChars="100"/>
        <w:rPr>
          <w:rFonts w:ascii="仿宋" w:hAnsi="仿宋" w:eastAsia="仿宋"/>
          <w:b/>
          <w:color w:val="auto"/>
          <w:sz w:val="32"/>
          <w:szCs w:val="32"/>
          <w:highlight w:val="none"/>
          <w:u w:val="single"/>
        </w:rPr>
      </w:pPr>
    </w:p>
    <w:p w14:paraId="39FFB448">
      <w:pPr>
        <w:snapToGrid w:val="0"/>
        <w:spacing w:line="500" w:lineRule="exact"/>
        <w:ind w:left="794" w:leftChars="378" w:firstLine="321" w:firstLineChars="100"/>
        <w:rPr>
          <w:rFonts w:ascii="仿宋" w:hAnsi="仿宋" w:eastAsia="仿宋"/>
          <w:b/>
          <w:color w:val="auto"/>
          <w:sz w:val="32"/>
          <w:szCs w:val="32"/>
          <w:highlight w:val="none"/>
          <w:u w:val="single"/>
        </w:rPr>
      </w:pPr>
    </w:p>
    <w:p w14:paraId="50A7D5E6">
      <w:pPr>
        <w:snapToGrid w:val="0"/>
        <w:spacing w:line="500" w:lineRule="exact"/>
        <w:ind w:left="794" w:leftChars="378" w:firstLine="321" w:firstLineChars="100"/>
        <w:rPr>
          <w:rFonts w:ascii="仿宋" w:hAnsi="仿宋" w:eastAsia="仿宋"/>
          <w:b/>
          <w:color w:val="auto"/>
          <w:sz w:val="32"/>
          <w:szCs w:val="32"/>
          <w:highlight w:val="none"/>
          <w:u w:val="single"/>
        </w:rPr>
      </w:pPr>
    </w:p>
    <w:p w14:paraId="322E68C8">
      <w:pPr>
        <w:snapToGrid w:val="0"/>
        <w:spacing w:line="500" w:lineRule="exact"/>
        <w:ind w:left="794" w:leftChars="378" w:firstLine="321" w:firstLineChars="100"/>
        <w:rPr>
          <w:rFonts w:ascii="仿宋" w:hAnsi="仿宋" w:eastAsia="仿宋"/>
          <w:b/>
          <w:color w:val="auto"/>
          <w:sz w:val="32"/>
          <w:szCs w:val="32"/>
          <w:highlight w:val="none"/>
          <w:u w:val="single"/>
        </w:rPr>
      </w:pPr>
    </w:p>
    <w:p w14:paraId="7253F074">
      <w:pPr>
        <w:snapToGrid w:val="0"/>
        <w:spacing w:line="500" w:lineRule="exact"/>
        <w:ind w:left="794" w:leftChars="378" w:firstLine="321" w:firstLineChars="100"/>
        <w:rPr>
          <w:rFonts w:ascii="仿宋" w:hAnsi="仿宋" w:eastAsia="仿宋"/>
          <w:b/>
          <w:color w:val="auto"/>
          <w:sz w:val="32"/>
          <w:szCs w:val="32"/>
          <w:highlight w:val="none"/>
          <w:u w:val="single"/>
        </w:rPr>
      </w:pPr>
    </w:p>
    <w:p w14:paraId="7A8AD960">
      <w:pPr>
        <w:snapToGrid w:val="0"/>
        <w:spacing w:line="500" w:lineRule="exact"/>
        <w:ind w:left="794" w:leftChars="378" w:firstLine="321" w:firstLineChars="100"/>
        <w:rPr>
          <w:rFonts w:ascii="仿宋" w:hAnsi="仿宋" w:eastAsia="仿宋"/>
          <w:b/>
          <w:color w:val="auto"/>
          <w:sz w:val="32"/>
          <w:szCs w:val="32"/>
          <w:highlight w:val="none"/>
          <w:u w:val="single"/>
        </w:rPr>
      </w:pPr>
    </w:p>
    <w:p w14:paraId="2EBFCDEF">
      <w:pPr>
        <w:snapToGrid w:val="0"/>
        <w:spacing w:line="500" w:lineRule="exact"/>
        <w:ind w:left="794" w:leftChars="378" w:firstLine="321" w:firstLineChars="100"/>
        <w:rPr>
          <w:rFonts w:ascii="仿宋" w:hAnsi="仿宋" w:eastAsia="仿宋"/>
          <w:b/>
          <w:color w:val="auto"/>
          <w:sz w:val="32"/>
          <w:szCs w:val="32"/>
          <w:highlight w:val="none"/>
          <w:u w:val="single"/>
        </w:rPr>
      </w:pPr>
    </w:p>
    <w:p w14:paraId="3157F524">
      <w:pPr>
        <w:snapToGrid w:val="0"/>
        <w:spacing w:line="500" w:lineRule="exact"/>
        <w:ind w:left="794" w:leftChars="378" w:firstLine="321" w:firstLineChars="100"/>
        <w:rPr>
          <w:rFonts w:ascii="仿宋" w:hAnsi="仿宋" w:eastAsia="仿宋"/>
          <w:b/>
          <w:color w:val="auto"/>
          <w:sz w:val="32"/>
          <w:szCs w:val="32"/>
          <w:highlight w:val="none"/>
          <w:u w:val="single"/>
        </w:rPr>
      </w:pPr>
    </w:p>
    <w:p w14:paraId="5357252F">
      <w:pPr>
        <w:snapToGrid w:val="0"/>
        <w:spacing w:line="500" w:lineRule="exact"/>
        <w:ind w:left="794" w:leftChars="378" w:firstLine="321" w:firstLineChars="100"/>
        <w:rPr>
          <w:rFonts w:ascii="仿宋" w:hAnsi="仿宋" w:eastAsia="仿宋"/>
          <w:b/>
          <w:color w:val="auto"/>
          <w:sz w:val="32"/>
          <w:szCs w:val="32"/>
          <w:highlight w:val="none"/>
          <w:u w:val="single"/>
        </w:rPr>
      </w:pPr>
    </w:p>
    <w:p w14:paraId="36C69BC0">
      <w:pPr>
        <w:snapToGrid w:val="0"/>
        <w:spacing w:line="500" w:lineRule="exact"/>
        <w:rPr>
          <w:rFonts w:ascii="仿宋" w:hAnsi="仿宋" w:eastAsia="仿宋"/>
          <w:b/>
          <w:color w:val="auto"/>
          <w:sz w:val="32"/>
          <w:szCs w:val="32"/>
          <w:highlight w:val="none"/>
          <w:u w:val="single"/>
        </w:rPr>
      </w:pPr>
    </w:p>
    <w:p w14:paraId="7191E34D">
      <w:pPr>
        <w:spacing w:line="500" w:lineRule="exact"/>
        <w:rPr>
          <w:rFonts w:hint="eastAsia" w:ascii="仿宋" w:hAnsi="仿宋" w:eastAsia="仿宋"/>
          <w:b/>
          <w:bCs/>
          <w:color w:val="auto"/>
          <w:sz w:val="32"/>
          <w:szCs w:val="32"/>
          <w:highlight w:val="none"/>
        </w:rPr>
      </w:pPr>
    </w:p>
    <w:p w14:paraId="6761D259">
      <w:pPr>
        <w:spacing w:line="360" w:lineRule="auto"/>
        <w:ind w:left="-141" w:leftChars="-67" w:firstLine="115" w:firstLineChars="48"/>
        <w:rPr>
          <w:rFonts w:hint="eastAsia" w:ascii="宋体" w:hAnsi="宋体" w:eastAsia="宋体"/>
          <w:b w:val="0"/>
          <w:bCs w:val="0"/>
          <w:color w:val="auto"/>
          <w:sz w:val="24"/>
          <w:szCs w:val="24"/>
          <w:highlight w:val="none"/>
        </w:rPr>
      </w:pPr>
    </w:p>
    <w:p w14:paraId="7B51908F">
      <w:pPr>
        <w:spacing w:line="360" w:lineRule="auto"/>
        <w:ind w:left="-141" w:leftChars="-67" w:firstLine="153" w:firstLineChars="48"/>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格式1</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lang w:val="en-US" w:eastAsia="zh-CN"/>
        </w:rPr>
        <w:t>保洁服务合同</w:t>
      </w:r>
      <w:r>
        <w:rPr>
          <w:rFonts w:hint="eastAsia" w:ascii="仿宋" w:hAnsi="仿宋" w:eastAsia="仿宋" w:cs="仿宋"/>
          <w:b w:val="0"/>
          <w:bCs w:val="0"/>
          <w:color w:val="auto"/>
          <w:sz w:val="32"/>
          <w:szCs w:val="32"/>
          <w:highlight w:val="none"/>
        </w:rPr>
        <w:t>（参考）</w:t>
      </w:r>
    </w:p>
    <w:p w14:paraId="2914A91B">
      <w:pPr>
        <w:spacing w:line="360" w:lineRule="auto"/>
        <w:jc w:val="center"/>
        <w:rPr>
          <w:rFonts w:hint="eastAsia" w:ascii="仿宋" w:hAnsi="仿宋" w:eastAsia="仿宋" w:cs="仿宋"/>
          <w:b/>
          <w:color w:val="auto"/>
          <w:sz w:val="32"/>
          <w:szCs w:val="32"/>
          <w:highlight w:val="none"/>
          <w:lang w:val="en-US" w:eastAsia="zh-CN"/>
        </w:rPr>
      </w:pPr>
    </w:p>
    <w:p w14:paraId="191FAA44">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保洁服务合同（银泰百货温州世贸店）</w:t>
      </w:r>
    </w:p>
    <w:p w14:paraId="2C1EF5B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合同编号：</w:t>
      </w:r>
    </w:p>
    <w:p w14:paraId="759A18D6">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w:t>
      </w:r>
    </w:p>
    <w:p w14:paraId="1103E40F">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w:t>
      </w:r>
    </w:p>
    <w:p w14:paraId="041B173A">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住所地：    </w:t>
      </w:r>
    </w:p>
    <w:p w14:paraId="466DCAF4">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乙方：</w:t>
      </w:r>
    </w:p>
    <w:p w14:paraId="6D26E068">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w:t>
      </w:r>
    </w:p>
    <w:p w14:paraId="55D41B73">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住所地：</w:t>
      </w:r>
    </w:p>
    <w:p w14:paraId="7572B453">
      <w:pPr>
        <w:spacing w:line="360" w:lineRule="auto"/>
        <w:rPr>
          <w:rFonts w:hint="eastAsia" w:ascii="仿宋" w:hAnsi="仿宋" w:eastAsia="仿宋" w:cs="仿宋"/>
          <w:color w:val="auto"/>
          <w:sz w:val="32"/>
          <w:szCs w:val="32"/>
          <w:highlight w:val="none"/>
          <w:u w:val="single"/>
        </w:rPr>
      </w:pPr>
    </w:p>
    <w:p w14:paraId="0581F14C">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因甲方实施物业管理服务的</w:t>
      </w:r>
      <w:r>
        <w:rPr>
          <w:rFonts w:hint="eastAsia" w:ascii="仿宋" w:hAnsi="仿宋" w:eastAsia="仿宋" w:cs="仿宋"/>
          <w:color w:val="auto"/>
          <w:sz w:val="32"/>
          <w:szCs w:val="32"/>
          <w:highlight w:val="none"/>
          <w:u w:val="single"/>
          <w:lang w:val="en-US" w:eastAsia="zh-CN"/>
        </w:rPr>
        <w:t>银泰百货国贸中心店</w:t>
      </w:r>
      <w:r>
        <w:rPr>
          <w:rFonts w:hint="eastAsia" w:ascii="仿宋" w:hAnsi="仿宋" w:eastAsia="仿宋" w:cs="仿宋"/>
          <w:color w:val="auto"/>
          <w:sz w:val="32"/>
          <w:szCs w:val="32"/>
          <w:highlight w:val="none"/>
          <w:u w:val="single"/>
        </w:rPr>
        <w:t>（以下简称“本项目”）</w:t>
      </w:r>
      <w:r>
        <w:rPr>
          <w:rFonts w:hint="eastAsia" w:ascii="仿宋" w:hAnsi="仿宋" w:eastAsia="仿宋" w:cs="仿宋"/>
          <w:color w:val="auto"/>
          <w:sz w:val="32"/>
          <w:szCs w:val="32"/>
          <w:highlight w:val="none"/>
        </w:rPr>
        <w:t>项目（以下简称“本项目”）保洁服务需要，拟委托乙方提供</w:t>
      </w:r>
      <w:r>
        <w:rPr>
          <w:rFonts w:hint="eastAsia" w:ascii="仿宋" w:hAnsi="仿宋" w:eastAsia="仿宋" w:cs="仿宋"/>
          <w:color w:val="auto"/>
          <w:sz w:val="32"/>
          <w:szCs w:val="32"/>
          <w:highlight w:val="none"/>
          <w:u w:val="single"/>
        </w:rPr>
        <w:t>本项目</w:t>
      </w:r>
      <w:r>
        <w:rPr>
          <w:rFonts w:hint="eastAsia" w:ascii="仿宋" w:hAnsi="仿宋" w:eastAsia="仿宋" w:cs="仿宋"/>
          <w:color w:val="auto"/>
          <w:sz w:val="32"/>
          <w:szCs w:val="32"/>
          <w:highlight w:val="none"/>
        </w:rPr>
        <w:t>的日常保洁服务。本着平等互利、双方自愿的原则，甲乙双方经友好协商一致达成如下协议，以资共同遵守：</w:t>
      </w:r>
    </w:p>
    <w:p w14:paraId="4C2F5E54">
      <w:pPr>
        <w:spacing w:line="360" w:lineRule="auto"/>
        <w:ind w:left="-141" w:leftChars="-67" w:firstLine="154" w:firstLineChars="4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第一章　保洁服务内容及费用</w:t>
      </w:r>
    </w:p>
    <w:p w14:paraId="773D13E4">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第一条 保洁服务范围与内容</w:t>
      </w:r>
    </w:p>
    <w:p w14:paraId="01DE327C">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乙方保洁服务范围为</w:t>
      </w:r>
      <w:r>
        <w:rPr>
          <w:rFonts w:hint="eastAsia" w:ascii="仿宋" w:hAnsi="仿宋" w:eastAsia="仿宋" w:cs="仿宋"/>
          <w:color w:val="auto"/>
          <w:sz w:val="32"/>
          <w:szCs w:val="32"/>
          <w:highlight w:val="none"/>
          <w:u w:val="single"/>
        </w:rPr>
        <w:t>本项目</w:t>
      </w:r>
      <w:r>
        <w:rPr>
          <w:rFonts w:hint="eastAsia" w:ascii="仿宋" w:hAnsi="仿宋" w:eastAsia="仿宋" w:cs="仿宋"/>
          <w:color w:val="auto"/>
          <w:sz w:val="32"/>
          <w:szCs w:val="32"/>
          <w:highlight w:val="none"/>
        </w:rPr>
        <w:t xml:space="preserve">红线图内的公共部位及 </w:t>
      </w:r>
      <w:r>
        <w:rPr>
          <w:rFonts w:hint="eastAsia" w:ascii="仿宋" w:hAnsi="仿宋" w:eastAsia="仿宋" w:cs="仿宋"/>
          <w:color w:val="auto"/>
          <w:sz w:val="32"/>
          <w:szCs w:val="32"/>
          <w:highlight w:val="none"/>
          <w:u w:val="single"/>
        </w:rPr>
        <w:t>物业管理用房</w:t>
      </w:r>
      <w:r>
        <w:rPr>
          <w:rFonts w:hint="eastAsia" w:ascii="仿宋" w:hAnsi="仿宋" w:eastAsia="仿宋" w:cs="仿宋"/>
          <w:color w:val="auto"/>
          <w:sz w:val="32"/>
          <w:szCs w:val="32"/>
          <w:highlight w:val="none"/>
        </w:rPr>
        <w:t>_等，并按照</w:t>
      </w:r>
      <w:r>
        <w:rPr>
          <w:rFonts w:hint="eastAsia" w:ascii="仿宋" w:hAnsi="仿宋" w:eastAsia="仿宋" w:cs="仿宋"/>
          <w:color w:val="auto"/>
          <w:sz w:val="32"/>
          <w:szCs w:val="32"/>
          <w:highlight w:val="none"/>
          <w:lang w:val="en-US" w:eastAsia="zh-CN"/>
        </w:rPr>
        <w:t>政府的</w:t>
      </w:r>
      <w:r>
        <w:rPr>
          <w:rFonts w:hint="eastAsia" w:ascii="仿宋" w:hAnsi="仿宋" w:eastAsia="仿宋" w:cs="仿宋"/>
          <w:color w:val="auto"/>
          <w:sz w:val="32"/>
          <w:szCs w:val="32"/>
          <w:highlight w:val="none"/>
        </w:rPr>
        <w:t>有关规定做好垃圾分类并按上述规定要求将保洁服务范围内所产生的垃圾清运至项目所属清洁楼或市政指定地点。</w:t>
      </w:r>
    </w:p>
    <w:p w14:paraId="421C3058">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第二条 合同期限</w:t>
      </w:r>
    </w:p>
    <w:p w14:paraId="731B6BEA">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从</w:t>
      </w:r>
      <w:r>
        <w:rPr>
          <w:rFonts w:hint="eastAsia" w:ascii="仿宋" w:hAnsi="仿宋" w:eastAsia="仿宋" w:cs="仿宋"/>
          <w:b/>
          <w:bCs/>
          <w:color w:val="auto"/>
          <w:sz w:val="32"/>
          <w:szCs w:val="32"/>
          <w:highlight w:val="none"/>
          <w:u w:val="single"/>
          <w:lang w:val="en-US" w:eastAsia="zh-CN"/>
        </w:rPr>
        <w:t>2025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u w:val="single"/>
          <w:lang w:val="en-US" w:eastAsia="zh-CN"/>
        </w:rPr>
        <w:t>3</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u w:val="single"/>
          <w:lang w:val="en-US" w:eastAsia="zh-CN"/>
        </w:rPr>
        <w:t>15</w:t>
      </w:r>
      <w:r>
        <w:rPr>
          <w:rFonts w:hint="eastAsia" w:ascii="仿宋" w:hAnsi="仿宋" w:eastAsia="仿宋" w:cs="仿宋"/>
          <w:b/>
          <w:bCs/>
          <w:color w:val="auto"/>
          <w:sz w:val="32"/>
          <w:szCs w:val="32"/>
          <w:highlight w:val="none"/>
        </w:rPr>
        <w:t>日至</w:t>
      </w:r>
      <w:r>
        <w:rPr>
          <w:rFonts w:hint="eastAsia" w:ascii="仿宋" w:hAnsi="仿宋" w:eastAsia="仿宋" w:cs="仿宋"/>
          <w:b/>
          <w:bCs/>
          <w:color w:val="auto"/>
          <w:sz w:val="32"/>
          <w:szCs w:val="32"/>
          <w:highlight w:val="none"/>
          <w:u w:val="single"/>
          <w:lang w:val="en-US" w:eastAsia="zh-CN"/>
        </w:rPr>
        <w:t>2026</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u w:val="single"/>
          <w:lang w:val="en-US" w:eastAsia="zh-CN"/>
        </w:rPr>
        <w:t>3</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u w:val="single"/>
          <w:lang w:val="en-US" w:eastAsia="zh-CN"/>
        </w:rPr>
        <w:t>14</w:t>
      </w:r>
      <w:r>
        <w:rPr>
          <w:rFonts w:hint="eastAsia" w:ascii="仿宋" w:hAnsi="仿宋" w:eastAsia="仿宋" w:cs="仿宋"/>
          <w:b/>
          <w:bCs/>
          <w:color w:val="auto"/>
          <w:sz w:val="32"/>
          <w:szCs w:val="32"/>
          <w:highlight w:val="none"/>
        </w:rPr>
        <w:t>日</w:t>
      </w:r>
      <w:r>
        <w:rPr>
          <w:rFonts w:hint="eastAsia" w:ascii="仿宋" w:hAnsi="仿宋" w:eastAsia="仿宋" w:cs="仿宋"/>
          <w:color w:val="auto"/>
          <w:sz w:val="32"/>
          <w:szCs w:val="32"/>
          <w:highlight w:val="none"/>
        </w:rPr>
        <w:t>止。在本合同期内，如</w:t>
      </w:r>
      <w:r>
        <w:rPr>
          <w:rFonts w:hint="eastAsia" w:ascii="仿宋" w:hAnsi="仿宋" w:eastAsia="仿宋" w:cs="仿宋"/>
          <w:color w:val="auto"/>
          <w:sz w:val="32"/>
          <w:szCs w:val="32"/>
          <w:highlight w:val="none"/>
          <w:lang w:val="en-US" w:eastAsia="zh-CN"/>
        </w:rPr>
        <w:t>荆门银泰商贸有限责任公司</w:t>
      </w:r>
      <w:r>
        <w:rPr>
          <w:rFonts w:hint="eastAsia" w:ascii="仿宋" w:hAnsi="仿宋" w:eastAsia="仿宋" w:cs="仿宋"/>
          <w:color w:val="auto"/>
          <w:sz w:val="32"/>
          <w:szCs w:val="32"/>
          <w:highlight w:val="none"/>
        </w:rPr>
        <w:t>未向甲方采购本服务，本合同自动终止</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如荆门银泰商贸有限责任公司</w:t>
      </w:r>
      <w:r>
        <w:rPr>
          <w:rFonts w:hint="eastAsia" w:ascii="仿宋" w:hAnsi="仿宋" w:eastAsia="仿宋" w:cs="仿宋"/>
          <w:color w:val="auto"/>
          <w:sz w:val="32"/>
          <w:szCs w:val="32"/>
          <w:highlight w:val="none"/>
        </w:rPr>
        <w:t>向甲方采购本服务</w:t>
      </w:r>
      <w:r>
        <w:rPr>
          <w:rFonts w:hint="eastAsia" w:ascii="仿宋" w:hAnsi="仿宋" w:eastAsia="仿宋" w:cs="仿宋"/>
          <w:color w:val="auto"/>
          <w:sz w:val="32"/>
          <w:szCs w:val="32"/>
          <w:highlight w:val="none"/>
          <w:lang w:val="en-US" w:eastAsia="zh-CN"/>
        </w:rPr>
        <w:t>的内容发生新的变化，本合同自动参照新的内容执行，具体内容最终以甲方邮件发送为准</w:t>
      </w:r>
      <w:r>
        <w:rPr>
          <w:rFonts w:hint="eastAsia" w:ascii="仿宋" w:hAnsi="仿宋" w:eastAsia="仿宋" w:cs="仿宋"/>
          <w:color w:val="auto"/>
          <w:sz w:val="32"/>
          <w:szCs w:val="32"/>
          <w:highlight w:val="none"/>
        </w:rPr>
        <w:t>。</w:t>
      </w:r>
    </w:p>
    <w:p w14:paraId="0CA4BA58">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第三条 保洁服务标准</w:t>
      </w:r>
    </w:p>
    <w:p w14:paraId="1ABCA5B2">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乙方按照本项目的招投标文件、《物业服务合同》及《清洁作业标准书》提供保洁服务，上述文件作为甲方日常检查依据。</w:t>
      </w:r>
    </w:p>
    <w:p w14:paraId="7E4F0694">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1、保洁人员要求： </w:t>
      </w:r>
    </w:p>
    <w:p w14:paraId="681E7E10">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1）乙方须于</w:t>
      </w:r>
      <w:r>
        <w:rPr>
          <w:rFonts w:hint="eastAsia" w:ascii="仿宋" w:hAnsi="仿宋" w:eastAsia="仿宋" w:cs="仿宋"/>
          <w:b/>
          <w:bCs/>
          <w:color w:val="auto"/>
          <w:sz w:val="32"/>
          <w:szCs w:val="32"/>
          <w:highlight w:val="none"/>
          <w:u w:val="single"/>
          <w:lang w:val="en-US" w:eastAsia="zh-CN"/>
        </w:rPr>
        <w:t>2025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u w:val="single"/>
          <w:lang w:val="en-US" w:eastAsia="zh-CN"/>
        </w:rPr>
        <w:t>3</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u w:val="single"/>
          <w:lang w:val="en-US" w:eastAsia="zh-CN"/>
        </w:rPr>
        <w:t>15</w:t>
      </w:r>
      <w:r>
        <w:rPr>
          <w:rFonts w:hint="eastAsia" w:ascii="仿宋" w:hAnsi="仿宋" w:eastAsia="仿宋" w:cs="仿宋"/>
          <w:b/>
          <w:bCs/>
          <w:color w:val="auto"/>
          <w:sz w:val="32"/>
          <w:szCs w:val="32"/>
          <w:highlight w:val="none"/>
        </w:rPr>
        <w:t>日</w:t>
      </w:r>
      <w:r>
        <w:rPr>
          <w:rFonts w:hint="eastAsia" w:ascii="仿宋" w:hAnsi="仿宋" w:eastAsia="仿宋" w:cs="仿宋"/>
          <w:color w:val="auto"/>
          <w:sz w:val="32"/>
          <w:szCs w:val="32"/>
          <w:highlight w:val="none"/>
        </w:rPr>
        <w:t>前派驻</w:t>
      </w:r>
      <w:r>
        <w:rPr>
          <w:rFonts w:hint="eastAsia" w:ascii="仿宋" w:hAnsi="仿宋" w:eastAsia="仿宋" w:cs="仿宋"/>
          <w:color w:val="auto"/>
          <w:sz w:val="32"/>
          <w:szCs w:val="32"/>
          <w:highlight w:val="none"/>
          <w:u w:val="single"/>
          <w:lang w:val="en-US" w:eastAsia="zh-CN"/>
        </w:rPr>
        <w:t>21</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（含保洁主管</w:t>
      </w:r>
      <w:r>
        <w:rPr>
          <w:rFonts w:hint="eastAsia" w:ascii="仿宋" w:hAnsi="仿宋" w:eastAsia="仿宋" w:cs="仿宋"/>
          <w:color w:val="auto"/>
          <w:sz w:val="32"/>
          <w:szCs w:val="32"/>
          <w:highlight w:val="none"/>
          <w:lang w:val="en-US" w:eastAsia="zh-CN"/>
        </w:rPr>
        <w:t>岗</w:t>
      </w:r>
      <w:r>
        <w:rPr>
          <w:rFonts w:hint="eastAsia" w:ascii="仿宋" w:hAnsi="仿宋" w:eastAsia="仿宋" w:cs="仿宋"/>
          <w:color w:val="auto"/>
          <w:sz w:val="32"/>
          <w:szCs w:val="32"/>
          <w:highlight w:val="none"/>
          <w:u w:val="single"/>
          <w:lang w:val="en-US" w:eastAsia="zh-CN"/>
        </w:rPr>
        <w:t>1人</w:t>
      </w:r>
      <w:r>
        <w:rPr>
          <w:rFonts w:hint="eastAsia" w:ascii="仿宋" w:hAnsi="仿宋" w:eastAsia="仿宋" w:cs="仿宋"/>
          <w:color w:val="auto"/>
          <w:sz w:val="32"/>
          <w:szCs w:val="32"/>
          <w:highlight w:val="none"/>
        </w:rPr>
        <w:t>）素质良好的专职保洁员进场进行正常保洁作业</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所有岗位上班期间不得缺勤，岗位人员休息、休假期间需安排人员顶岗</w:t>
      </w:r>
      <w:r>
        <w:rPr>
          <w:rFonts w:hint="eastAsia" w:ascii="仿宋" w:hAnsi="仿宋" w:eastAsia="仿宋" w:cs="仿宋"/>
          <w:color w:val="auto"/>
          <w:sz w:val="32"/>
          <w:szCs w:val="32"/>
          <w:highlight w:val="none"/>
        </w:rPr>
        <w:t xml:space="preserve">。乙方须向甲方本项目服务处提交现场工作人员名册等资料备案，如有人员变更，乙方应在二天内通知服务处并提交相关资料。 </w:t>
      </w:r>
    </w:p>
    <w:p w14:paraId="4A64B331">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2）着装统一、衣着整洁。</w:t>
      </w:r>
    </w:p>
    <w:p w14:paraId="0B2464B4">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3）工作积极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主动配合和接受服务处的监督指导，发现异常情况及时汇报。</w:t>
      </w:r>
    </w:p>
    <w:p w14:paraId="54C50864">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4）对待业主（使用人）热情有礼貌，对业主（使用人）的意见应虚心接受并及时纠正，发现问题不推卸责任，及时解决。因客观原因无法及时处理的应及时汇报甲方本项目服务处。    </w:t>
      </w:r>
    </w:p>
    <w:p w14:paraId="59F01FE0">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2、甲方每月按《</w:t>
      </w:r>
      <w:r>
        <w:rPr>
          <w:rFonts w:hint="eastAsia" w:ascii="仿宋" w:hAnsi="仿宋" w:eastAsia="仿宋" w:cs="仿宋"/>
          <w:color w:val="auto"/>
          <w:sz w:val="32"/>
          <w:szCs w:val="32"/>
          <w:highlight w:val="none"/>
          <w:lang w:val="en-US" w:eastAsia="zh-CN"/>
        </w:rPr>
        <w:t>保洁合同月度考核评分表</w:t>
      </w:r>
      <w:r>
        <w:rPr>
          <w:rFonts w:hint="eastAsia" w:ascii="仿宋" w:hAnsi="仿宋" w:eastAsia="仿宋" w:cs="仿宋"/>
          <w:color w:val="auto"/>
          <w:sz w:val="32"/>
          <w:szCs w:val="32"/>
          <w:highlight w:val="none"/>
        </w:rPr>
        <w:t>》对乙方提供的保洁服务进行考核，</w:t>
      </w:r>
      <w:r>
        <w:rPr>
          <w:rFonts w:hint="eastAsia" w:ascii="仿宋" w:hAnsi="仿宋" w:eastAsia="仿宋" w:cs="仿宋"/>
          <w:color w:val="auto"/>
          <w:sz w:val="32"/>
          <w:szCs w:val="32"/>
          <w:highlight w:val="none"/>
          <w:lang w:val="en-US" w:eastAsia="zh-CN"/>
        </w:rPr>
        <w:t>若因乙方原因导致甲方被业主方扣款，该扣款及甲方其他损失由乙方全额承担</w:t>
      </w:r>
      <w:r>
        <w:rPr>
          <w:rFonts w:hint="eastAsia" w:ascii="仿宋" w:hAnsi="仿宋" w:eastAsia="仿宋" w:cs="仿宋"/>
          <w:color w:val="auto"/>
          <w:sz w:val="32"/>
          <w:szCs w:val="32"/>
          <w:highlight w:val="none"/>
        </w:rPr>
        <w:t>。</w:t>
      </w:r>
    </w:p>
    <w:p w14:paraId="41AB8135">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第四条  保洁服务费用及结算方式</w:t>
      </w:r>
    </w:p>
    <w:p w14:paraId="5A6D9654">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1、甲方按人民币</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月</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月</w:t>
      </w:r>
      <w:r>
        <w:rPr>
          <w:rFonts w:hint="eastAsia" w:ascii="仿宋" w:hAnsi="仿宋" w:eastAsia="仿宋" w:cs="仿宋"/>
          <w:color w:val="auto"/>
          <w:sz w:val="32"/>
          <w:szCs w:val="32"/>
          <w:highlight w:val="none"/>
        </w:rPr>
        <w:t>）的标准向乙方支付保洁服务费，每月合计保洁服务费用为人民币</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元）。每月保洁服务费用按照当月实际工作保洁</w:t>
      </w:r>
      <w:r>
        <w:rPr>
          <w:rFonts w:hint="eastAsia" w:ascii="仿宋" w:hAnsi="仿宋" w:eastAsia="仿宋" w:cs="仿宋"/>
          <w:color w:val="auto"/>
          <w:sz w:val="32"/>
          <w:szCs w:val="32"/>
          <w:highlight w:val="none"/>
          <w:lang w:val="en-US" w:eastAsia="zh-CN"/>
        </w:rPr>
        <w:t>岗位</w:t>
      </w:r>
      <w:r>
        <w:rPr>
          <w:rFonts w:hint="eastAsia" w:ascii="仿宋" w:hAnsi="仿宋" w:eastAsia="仿宋" w:cs="仿宋"/>
          <w:color w:val="auto"/>
          <w:sz w:val="32"/>
          <w:szCs w:val="32"/>
          <w:highlight w:val="none"/>
        </w:rPr>
        <w:t>数及上述约定的保洁服务费用标准结算，保洁服务费包含乙方保洁人员节假日加班、基本工资、保险、福利、保洁清洁耗材及保洁用具等招投标文件（或询、报价文件等）列明的一切费用。本合同价格为含税价，合同价格=不含税价+不含税价×增值税率（该税率指乙方提供增值税发票上显示的税率）。乙方为小规模纳税人/一般纳税人，应当向甲方提供税率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6</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%的增值税专用票/普票，如遇政策调整，以政策为准。</w:t>
      </w:r>
    </w:p>
    <w:p w14:paraId="445EFB68">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2、保洁服务费按月结算，乙方每月10日前向甲方开具等额于上一月保洁服务费合法有效的增值税专用票/普票，甲方在收到乙方发票并进行国税业务系统认证（限增值税专用发票）后的十五个工作日内付款。</w:t>
      </w:r>
    </w:p>
    <w:p w14:paraId="413A8CED">
      <w:pPr>
        <w:spacing w:line="360" w:lineRule="auto"/>
        <w:ind w:left="-141" w:leftChars="-67" w:firstLine="153" w:firstLineChars="48"/>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乙方户名：</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rPr>
        <w:br w:type="textWrapping"/>
      </w:r>
      <w:r>
        <w:rPr>
          <w:rFonts w:hint="eastAsia" w:ascii="仿宋" w:hAnsi="仿宋" w:eastAsia="仿宋" w:cs="仿宋"/>
          <w:color w:val="auto"/>
          <w:sz w:val="32"/>
          <w:szCs w:val="32"/>
          <w:highlight w:val="none"/>
        </w:rPr>
        <w:t xml:space="preserve"> 银行账号：</w:t>
      </w:r>
      <w:r>
        <w:rPr>
          <w:rFonts w:hint="eastAsia" w:ascii="仿宋" w:hAnsi="仿宋" w:eastAsia="仿宋" w:cs="仿宋"/>
          <w:color w:val="auto"/>
          <w:sz w:val="32"/>
          <w:szCs w:val="32"/>
          <w:highlight w:val="none"/>
          <w:u w:val="single"/>
        </w:rPr>
        <w:t xml:space="preserve">                                    </w:t>
      </w:r>
    </w:p>
    <w:p w14:paraId="04EEDB06">
      <w:pPr>
        <w:spacing w:line="360" w:lineRule="auto"/>
        <w:ind w:left="-141" w:leftChars="-67" w:firstLine="153" w:firstLineChars="48"/>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开户银行：</w:t>
      </w:r>
      <w:r>
        <w:rPr>
          <w:rFonts w:hint="eastAsia" w:ascii="仿宋" w:hAnsi="仿宋" w:eastAsia="仿宋" w:cs="仿宋"/>
          <w:color w:val="auto"/>
          <w:sz w:val="32"/>
          <w:szCs w:val="32"/>
          <w:highlight w:val="none"/>
          <w:u w:val="single"/>
        </w:rPr>
        <w:t xml:space="preserve">                                    </w:t>
      </w:r>
    </w:p>
    <w:p w14:paraId="54D145A5">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14:paraId="0DB80E55">
      <w:pPr>
        <w:spacing w:line="360" w:lineRule="auto"/>
        <w:ind w:left="-141" w:leftChars="-67" w:firstLine="153" w:firstLineChars="48"/>
        <w:rPr>
          <w:rFonts w:hint="eastAsia" w:ascii="仿宋" w:hAnsi="仿宋" w:eastAsia="仿宋" w:cs="仿宋"/>
          <w:color w:val="auto"/>
          <w:sz w:val="32"/>
          <w:szCs w:val="32"/>
          <w:highlight w:val="none"/>
        </w:rPr>
      </w:pPr>
    </w:p>
    <w:p w14:paraId="3CF58F1A">
      <w:pPr>
        <w:spacing w:line="360" w:lineRule="auto"/>
        <w:ind w:left="-141" w:leftChars="-67" w:firstLine="154" w:firstLineChars="4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　双方的责任</w:t>
      </w:r>
    </w:p>
    <w:p w14:paraId="623B6193">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第五条  甲方权利义务</w:t>
      </w:r>
    </w:p>
    <w:p w14:paraId="7121A24D">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1、甲方负责提供保洁工具集放地给乙方无偿使用，并提供保洁用水及清洗场所。</w:t>
      </w:r>
    </w:p>
    <w:p w14:paraId="04E49DC0">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14:paraId="52519A5A">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3、如遇本项目开展垃圾分类、创优、政府部门检查或发生突发事件等特殊或紧急工作需要，甲方可要求乙方无条件组织保洁人员免费对本项目进行清洁及垃圾清运，乙方应予以配合。</w:t>
      </w:r>
    </w:p>
    <w:p w14:paraId="30ADC503">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同时</w:t>
      </w:r>
      <w:r>
        <w:rPr>
          <w:rFonts w:hint="eastAsia" w:ascii="仿宋" w:hAnsi="仿宋" w:eastAsia="仿宋" w:cs="仿宋"/>
          <w:color w:val="auto"/>
          <w:sz w:val="32"/>
          <w:szCs w:val="32"/>
          <w:highlight w:val="none"/>
        </w:rPr>
        <w:t>甲方因上述情况另外聘请保洁人员而产生的费用由乙方承担。</w:t>
      </w:r>
    </w:p>
    <w:p w14:paraId="58EF0687">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5、按合同约定向乙方支付保洁服务费。</w:t>
      </w:r>
    </w:p>
    <w:p w14:paraId="1B4963FE">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第六条  乙方权利义务</w:t>
      </w:r>
    </w:p>
    <w:p w14:paraId="7F8D71CC">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14:paraId="7EDBE4BC">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14:paraId="38AF82D2">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3、乙方负责本项目保洁人员的人事考勤工作，考勤途径为指纹打卡或</w:t>
      </w:r>
      <w:r>
        <w:rPr>
          <w:rFonts w:hint="eastAsia" w:ascii="仿宋" w:hAnsi="仿宋" w:eastAsia="仿宋" w:cs="仿宋"/>
          <w:color w:val="auto"/>
          <w:sz w:val="32"/>
          <w:szCs w:val="32"/>
          <w:highlight w:val="none"/>
          <w:u w:val="single"/>
          <w:lang w:val="en-US" w:eastAsia="zh-CN"/>
        </w:rPr>
        <w:t xml:space="preserve">人脸打卡 </w:t>
      </w:r>
      <w:r>
        <w:rPr>
          <w:rFonts w:hint="eastAsia" w:ascii="仿宋" w:hAnsi="仿宋" w:eastAsia="仿宋" w:cs="仿宋"/>
          <w:color w:val="auto"/>
          <w:sz w:val="32"/>
          <w:szCs w:val="32"/>
          <w:highlight w:val="none"/>
        </w:rPr>
        <w:t>（注：不得采用手签名考勤、纸卡打卡考勤）。乙方应于每月</w:t>
      </w:r>
      <w:r>
        <w:rPr>
          <w:rFonts w:hint="eastAsia" w:ascii="仿宋" w:hAnsi="仿宋" w:eastAsia="仿宋" w:cs="仿宋"/>
          <w:color w:val="auto"/>
          <w:sz w:val="32"/>
          <w:szCs w:val="32"/>
          <w:highlight w:val="none"/>
          <w:u w:val="single"/>
          <w:lang w:val="en-US" w:eastAsia="zh-CN"/>
        </w:rPr>
        <w:t xml:space="preserve"> 5 </w:t>
      </w:r>
      <w:r>
        <w:rPr>
          <w:rFonts w:hint="eastAsia" w:ascii="仿宋" w:hAnsi="仿宋" w:eastAsia="仿宋" w:cs="仿宋"/>
          <w:color w:val="auto"/>
          <w:sz w:val="32"/>
          <w:szCs w:val="32"/>
          <w:highlight w:val="none"/>
        </w:rPr>
        <w:t>日前将上一个月的考勤记录提交甲方稽核。</w:t>
      </w:r>
    </w:p>
    <w:p w14:paraId="35CF51ED">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工伤、财产等事故，均由乙方负责处理并承担相关责任和费用。</w:t>
      </w:r>
    </w:p>
    <w:p w14:paraId="59FDCD5F">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14:paraId="2F871A5B">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14:paraId="3A982F0A">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14:paraId="41BA273D">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8、乙方负责甲方指定区域内卫生保洁及垃圾清运服务，未经甲方同意，乙方不得将本合同约定的服务交由任何第三方负责。</w:t>
      </w:r>
    </w:p>
    <w:p w14:paraId="65D71E3F">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9、乙方应根据项目实际需求制定保洁年度、月度工作计划，严格按照计划实施，并将相关工作记录交由服务处存档。</w:t>
      </w:r>
    </w:p>
    <w:p w14:paraId="40E63BE3">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10、乙方每月至少两次以上安排专业管理人员到本项目对保洁人员进行质量检查、培训、指导，并将相关资料、记录报甲方存档。</w:t>
      </w:r>
    </w:p>
    <w:p w14:paraId="6F65B720">
      <w:pPr>
        <w:spacing w:line="360" w:lineRule="auto"/>
        <w:ind w:left="-141" w:leftChars="-67" w:firstLine="154" w:firstLineChars="4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第三章  满意度及品质考核</w:t>
      </w:r>
    </w:p>
    <w:p w14:paraId="09C3524F">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第七条</w:t>
      </w:r>
      <w:r>
        <w:rPr>
          <w:rFonts w:hint="eastAsia" w:ascii="仿宋" w:hAnsi="仿宋" w:eastAsia="仿宋" w:cs="仿宋"/>
          <w:color w:val="auto"/>
          <w:sz w:val="32"/>
          <w:szCs w:val="32"/>
          <w:highlight w:val="none"/>
        </w:rPr>
        <w:t xml:space="preserve">  根据第三方神秘访客检查公司对物业服务维度品质检查结果，甲方每季度对乙方保洁服务进行考评，如保洁服务指标得分低于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分（根据项目年度考核指标确定具体分值），则每低1分扣除当月保洁服务费</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w:t>
      </w:r>
    </w:p>
    <w:p w14:paraId="032A6075">
      <w:pPr>
        <w:spacing w:line="360" w:lineRule="auto"/>
        <w:ind w:left="-141" w:leftChars="-67" w:firstLine="154" w:firstLineChars="4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违约责任</w:t>
      </w:r>
    </w:p>
    <w:p w14:paraId="5A901D5D">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如因乙方原因使甲方形象受到影响或造成甲方或第三人损失的，乙方应及时消除影响并赔偿由此造成的全部损失</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情节严重的，甲方可提前解除合同。</w:t>
      </w:r>
    </w:p>
    <w:p w14:paraId="69AC0A3D">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视情况扣减乙方当月的保洁服务费，若乙方逾期未进行整改或整改后仍未能达到约定的保洁服务标准，甲方有权提前解除本合同，乙方应当承担违约责任并赔偿由此给甲方造成的损失。</w:t>
      </w:r>
    </w:p>
    <w:p w14:paraId="5D1757AB">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第十条</w:t>
      </w:r>
      <w:r>
        <w:rPr>
          <w:rFonts w:hint="eastAsia" w:ascii="仿宋" w:hAnsi="仿宋" w:eastAsia="仿宋" w:cs="仿宋"/>
          <w:color w:val="auto"/>
          <w:sz w:val="32"/>
          <w:szCs w:val="32"/>
          <w:highlight w:val="none"/>
        </w:rPr>
        <w:t xml:space="preserve"> 乙方应按本合同约定配备相应的保洁人员 (包括合同期内保洁员换人)并在一周内配置到位，否则，每缺勤一</w:t>
      </w:r>
      <w:r>
        <w:rPr>
          <w:rFonts w:hint="eastAsia" w:ascii="仿宋" w:hAnsi="仿宋" w:eastAsia="仿宋" w:cs="仿宋"/>
          <w:color w:val="auto"/>
          <w:sz w:val="32"/>
          <w:szCs w:val="32"/>
          <w:highlight w:val="none"/>
          <w:lang w:val="en-US" w:eastAsia="zh-CN"/>
        </w:rPr>
        <w:t>岗</w:t>
      </w:r>
      <w:r>
        <w:rPr>
          <w:rFonts w:hint="eastAsia" w:ascii="仿宋" w:hAnsi="仿宋" w:eastAsia="仿宋" w:cs="仿宋"/>
          <w:color w:val="auto"/>
          <w:sz w:val="32"/>
          <w:szCs w:val="32"/>
          <w:highlight w:val="none"/>
        </w:rPr>
        <w:t>，甲方将按合同约定的每</w:t>
      </w:r>
      <w:r>
        <w:rPr>
          <w:rFonts w:hint="eastAsia" w:ascii="仿宋" w:hAnsi="仿宋" w:eastAsia="仿宋" w:cs="仿宋"/>
          <w:color w:val="auto"/>
          <w:sz w:val="32"/>
          <w:szCs w:val="32"/>
          <w:highlight w:val="none"/>
          <w:lang w:val="en-US" w:eastAsia="zh-CN"/>
        </w:rPr>
        <w:t>岗</w:t>
      </w:r>
      <w:r>
        <w:rPr>
          <w:rFonts w:hint="eastAsia" w:ascii="仿宋" w:hAnsi="仿宋" w:eastAsia="仿宋" w:cs="仿宋"/>
          <w:color w:val="auto"/>
          <w:sz w:val="32"/>
          <w:szCs w:val="32"/>
          <w:highlight w:val="none"/>
        </w:rPr>
        <w:t>每月费用的1.5倍在当月保洁服务费中扣除。</w:t>
      </w:r>
    </w:p>
    <w:p w14:paraId="1BD4C82F">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未经甲方书面同意，乙方擅自更改、调整保洁服务标准或擅自将本合同约定的保洁服务交由任何第三人的，甲方有权解除本合同且乙方应向甲方支付本合同保洁服务费总额30%的违约金，若给甲方造成的损失超过违约金的，差额部分乙方也应予以赔偿。</w:t>
      </w:r>
    </w:p>
    <w:p w14:paraId="5E25D9B7">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提出解除合同的一方支付壹个月的保洁费用作为违约赔偿金并赔偿另一方因此产生的实际损失。如遇不可抗拒的原因（如天灾、地震、政府政策变化等）而无法履行合同的，则不在此例。</w:t>
      </w:r>
    </w:p>
    <w:p w14:paraId="5F80F931">
      <w:pPr>
        <w:spacing w:line="360" w:lineRule="auto"/>
        <w:ind w:left="-141" w:leftChars="-67" w:firstLine="154" w:firstLineChars="4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附　则</w:t>
      </w:r>
    </w:p>
    <w:p w14:paraId="72F4FC5E">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第十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条 通知</w:t>
      </w:r>
    </w:p>
    <w:p w14:paraId="7597EFDB">
      <w:pPr>
        <w:spacing w:line="360" w:lineRule="auto"/>
        <w:ind w:left="-141" w:leftChars="-67" w:firstLine="153" w:firstLineChars="4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14:paraId="76529D4C">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条 双方约定的其他事项</w:t>
      </w:r>
    </w:p>
    <w:p w14:paraId="23F3D4B5">
      <w:pPr>
        <w:spacing w:line="360" w:lineRule="auto"/>
        <w:ind w:left="-141" w:leftChars="-67" w:firstLine="153" w:firstLineChars="48"/>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t xml:space="preserve">                                                                 </w:t>
      </w:r>
    </w:p>
    <w:p w14:paraId="3AB76921">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本合同未尽事宜，甲乙双方可另行协商并签订补充协议，补充协议与本合同具有同等效力。</w:t>
      </w:r>
    </w:p>
    <w:p w14:paraId="0057CD6B">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本合同履行过程中发生争议，双方应协商解决，协商不成时，任何一方可向甲方所在地的人民法院提起诉讼。</w:t>
      </w:r>
    </w:p>
    <w:p w14:paraId="7E9C685E">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因甲方管理方式发生变化时，甲方有权对保洁服务内容、范围和其它事项作相应调整，乙方应当配合。</w:t>
      </w:r>
    </w:p>
    <w:p w14:paraId="6FBBCE83">
      <w:pPr>
        <w:spacing w:line="360" w:lineRule="auto"/>
        <w:ind w:left="-141" w:leftChars="-67" w:firstLine="154" w:firstLineChars="48"/>
        <w:rPr>
          <w:rFonts w:hint="eastAsia" w:ascii="仿宋" w:hAnsi="仿宋" w:eastAsia="仿宋" w:cs="仿宋"/>
          <w:color w:val="auto"/>
          <w:sz w:val="32"/>
          <w:szCs w:val="32"/>
          <w:highlight w:val="none"/>
        </w:rPr>
      </w:pPr>
      <w:bookmarkStart w:id="178" w:name="OLE_LINK14"/>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bookmarkEnd w:id="178"/>
      <w:r>
        <w:rPr>
          <w:rFonts w:hint="eastAsia" w:ascii="仿宋" w:hAnsi="仿宋" w:eastAsia="仿宋" w:cs="仿宋"/>
          <w:color w:val="auto"/>
          <w:sz w:val="32"/>
          <w:szCs w:val="32"/>
          <w:highlight w:val="none"/>
        </w:rPr>
        <w:t xml:space="preserve">  本合同的附件为本合同的有效组成部分，与本合同具同等法律效力。</w:t>
      </w:r>
    </w:p>
    <w:p w14:paraId="3A3F8C9B">
      <w:pPr>
        <w:spacing w:line="360" w:lineRule="auto"/>
        <w:ind w:left="-141" w:leftChars="-67" w:firstLine="154" w:firstLineChars="48"/>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本合同壹式贰份，甲、乙双方各执壹份，具有同等法律效力，自双方签订之日起生效。</w:t>
      </w:r>
    </w:p>
    <w:p w14:paraId="4AFFFFE4">
      <w:pPr>
        <w:spacing w:line="360" w:lineRule="auto"/>
        <w:ind w:left="-141" w:leftChars="-67" w:firstLine="154" w:firstLineChars="48"/>
        <w:rPr>
          <w:rFonts w:hint="eastAsia" w:ascii="仿宋" w:hAnsi="仿宋" w:eastAsia="仿宋" w:cs="仿宋"/>
          <w:b/>
          <w:bCs/>
          <w:color w:val="auto"/>
          <w:sz w:val="32"/>
          <w:szCs w:val="32"/>
          <w:highlight w:val="none"/>
        </w:rPr>
      </w:pPr>
    </w:p>
    <w:p w14:paraId="35A2E2A6">
      <w:pPr>
        <w:spacing w:line="360" w:lineRule="auto"/>
        <w:ind w:left="-141" w:leftChars="-67" w:firstLine="154" w:firstLineChars="48"/>
        <w:rPr>
          <w:rFonts w:hint="eastAsia" w:ascii="仿宋" w:hAnsi="仿宋" w:eastAsia="仿宋" w:cs="仿宋"/>
          <w:b/>
          <w:bCs/>
          <w:color w:val="auto"/>
          <w:sz w:val="32"/>
          <w:szCs w:val="32"/>
          <w:highlight w:val="none"/>
        </w:rPr>
      </w:pPr>
    </w:p>
    <w:p w14:paraId="4667F4EA">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附件一：《管理岗位日巡检要求》</w:t>
      </w:r>
    </w:p>
    <w:p w14:paraId="770CB81C">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附件二：</w:t>
      </w:r>
      <w:r>
        <w:rPr>
          <w:rFonts w:hint="eastAsia" w:ascii="仿宋" w:hAnsi="仿宋" w:eastAsia="仿宋" w:cs="仿宋"/>
          <w:b/>
          <w:color w:val="auto"/>
          <w:sz w:val="32"/>
          <w:szCs w:val="32"/>
          <w:highlight w:val="none"/>
        </w:rPr>
        <w:t>《保洁人员岗位编制表》</w:t>
      </w:r>
    </w:p>
    <w:p w14:paraId="540BFBDF">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附件三：《主要清洁物料</w:t>
      </w:r>
      <w:r>
        <w:rPr>
          <w:rFonts w:hint="eastAsia" w:ascii="仿宋" w:hAnsi="仿宋" w:eastAsia="仿宋" w:cs="仿宋"/>
          <w:b/>
          <w:bCs/>
          <w:color w:val="auto"/>
          <w:sz w:val="32"/>
          <w:szCs w:val="32"/>
          <w:highlight w:val="none"/>
          <w:lang w:val="en-US" w:eastAsia="zh-CN"/>
        </w:rPr>
        <w:t>及设备工具</w:t>
      </w:r>
      <w:r>
        <w:rPr>
          <w:rFonts w:hint="eastAsia" w:ascii="仿宋" w:hAnsi="仿宋" w:eastAsia="仿宋" w:cs="仿宋"/>
          <w:b/>
          <w:bCs/>
          <w:color w:val="auto"/>
          <w:sz w:val="32"/>
          <w:szCs w:val="32"/>
          <w:highlight w:val="none"/>
        </w:rPr>
        <w:t>明细表》</w:t>
      </w:r>
    </w:p>
    <w:p w14:paraId="78422DCC">
      <w:pPr>
        <w:spacing w:line="360" w:lineRule="auto"/>
        <w:ind w:left="-141" w:leftChars="-67" w:firstLine="154" w:firstLineChars="48"/>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附件四：</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rPr>
        <w:t>日常保洁服务作业标准</w:t>
      </w:r>
      <w:r>
        <w:rPr>
          <w:rFonts w:hint="eastAsia" w:ascii="仿宋" w:hAnsi="仿宋" w:eastAsia="仿宋" w:cs="仿宋"/>
          <w:b/>
          <w:bCs/>
          <w:color w:val="auto"/>
          <w:sz w:val="32"/>
          <w:szCs w:val="32"/>
          <w:highlight w:val="none"/>
          <w:lang w:eastAsia="zh-CN"/>
        </w:rPr>
        <w:t>》</w:t>
      </w:r>
    </w:p>
    <w:p w14:paraId="7F554591">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附件五：</w:t>
      </w:r>
      <w:r>
        <w:rPr>
          <w:rFonts w:hint="eastAsia" w:ascii="仿宋" w:hAnsi="仿宋" w:eastAsia="仿宋" w:cs="仿宋"/>
          <w:b/>
          <w:bCs/>
          <w:color w:val="auto"/>
          <w:sz w:val="32"/>
          <w:szCs w:val="32"/>
          <w:highlight w:val="none"/>
          <w:lang w:val="en-US" w:eastAsia="zh-CN"/>
        </w:rPr>
        <w:t>《检查标准》</w:t>
      </w:r>
    </w:p>
    <w:p w14:paraId="54A0AF72">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附件六：</w:t>
      </w:r>
      <w:r>
        <w:rPr>
          <w:rFonts w:hint="eastAsia" w:ascii="仿宋" w:hAnsi="仿宋" w:eastAsia="仿宋" w:cs="仿宋"/>
          <w:b/>
          <w:bCs/>
          <w:color w:val="auto"/>
          <w:sz w:val="32"/>
          <w:szCs w:val="32"/>
          <w:highlight w:val="none"/>
        </w:rPr>
        <w:t>《供方服务评价表》</w:t>
      </w:r>
    </w:p>
    <w:p w14:paraId="3A7CDE9A">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附件七：</w:t>
      </w:r>
      <w:r>
        <w:rPr>
          <w:rFonts w:hint="eastAsia" w:ascii="仿宋" w:hAnsi="仿宋" w:eastAsia="仿宋" w:cs="仿宋"/>
          <w:b/>
          <w:bCs/>
          <w:color w:val="auto"/>
          <w:sz w:val="32"/>
          <w:szCs w:val="32"/>
          <w:highlight w:val="none"/>
        </w:rPr>
        <w:t>《安全生产管理协议书》</w:t>
      </w:r>
    </w:p>
    <w:p w14:paraId="2A3642DC">
      <w:pPr>
        <w:spacing w:line="360" w:lineRule="auto"/>
        <w:ind w:left="-141" w:leftChars="-67" w:firstLine="154" w:firstLineChars="4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附件八：</w:t>
      </w:r>
      <w:r>
        <w:rPr>
          <w:rFonts w:hint="eastAsia" w:ascii="仿宋" w:hAnsi="仿宋" w:eastAsia="仿宋" w:cs="仿宋"/>
          <w:b/>
          <w:bCs/>
          <w:color w:val="auto"/>
          <w:sz w:val="32"/>
          <w:szCs w:val="32"/>
          <w:highlight w:val="none"/>
        </w:rPr>
        <w:t>《供应商廉洁诚信承诺书》</w:t>
      </w:r>
    </w:p>
    <w:p w14:paraId="436862D8">
      <w:pPr>
        <w:spacing w:line="360" w:lineRule="auto"/>
        <w:ind w:left="-141" w:leftChars="-67" w:firstLine="154" w:firstLineChars="48"/>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附件九：</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保洁合同月度考核评分表》</w:t>
      </w:r>
    </w:p>
    <w:p w14:paraId="4B8ABBB6">
      <w:pPr>
        <w:spacing w:line="360" w:lineRule="auto"/>
        <w:jc w:val="left"/>
        <w:rPr>
          <w:rFonts w:hint="eastAsia" w:ascii="仿宋" w:hAnsi="仿宋" w:eastAsia="仿宋" w:cs="仿宋"/>
          <w:b/>
          <w:color w:val="auto"/>
          <w:sz w:val="32"/>
          <w:szCs w:val="32"/>
          <w:highlight w:val="none"/>
        </w:rPr>
      </w:pPr>
    </w:p>
    <w:p w14:paraId="34DE9A50">
      <w:pPr>
        <w:spacing w:line="360" w:lineRule="auto"/>
        <w:jc w:val="left"/>
        <w:rPr>
          <w:rFonts w:hint="eastAsia" w:ascii="仿宋" w:hAnsi="仿宋" w:eastAsia="仿宋" w:cs="仿宋"/>
          <w:b/>
          <w:color w:val="auto"/>
          <w:sz w:val="32"/>
          <w:szCs w:val="32"/>
          <w:highlight w:val="none"/>
        </w:rPr>
      </w:pPr>
    </w:p>
    <w:p w14:paraId="5BE3B1BB">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                                         乙方：</w:t>
      </w:r>
    </w:p>
    <w:p w14:paraId="78D1966B">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授权代表：                                     授权代表：</w:t>
      </w:r>
    </w:p>
    <w:p w14:paraId="3C4E55E7">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联系方式：                                     联系方式：</w:t>
      </w:r>
    </w:p>
    <w:p w14:paraId="4C130747">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日期：                                         日期：   </w:t>
      </w:r>
    </w:p>
    <w:p w14:paraId="7902E326">
      <w:pPr>
        <w:spacing w:line="360" w:lineRule="auto"/>
        <w:ind w:left="-141" w:leftChars="-67" w:firstLine="153" w:firstLineChars="48"/>
        <w:rPr>
          <w:rFonts w:hint="eastAsia" w:ascii="仿宋" w:hAnsi="仿宋" w:eastAsia="仿宋" w:cs="仿宋"/>
          <w:color w:val="auto"/>
          <w:sz w:val="32"/>
          <w:szCs w:val="32"/>
          <w:highlight w:val="none"/>
        </w:rPr>
      </w:pPr>
    </w:p>
    <w:p w14:paraId="07167C58">
      <w:pPr>
        <w:tabs>
          <w:tab w:val="left" w:pos="3645"/>
        </w:tabs>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b/>
      </w:r>
    </w:p>
    <w:p w14:paraId="188BB26A">
      <w:pPr>
        <w:tabs>
          <w:tab w:val="left" w:pos="3645"/>
        </w:tabs>
        <w:spacing w:line="360" w:lineRule="auto"/>
        <w:rPr>
          <w:rFonts w:hint="eastAsia" w:ascii="仿宋" w:hAnsi="仿宋" w:eastAsia="仿宋" w:cs="仿宋"/>
          <w:b/>
          <w:bCs/>
          <w:color w:val="auto"/>
          <w:sz w:val="32"/>
          <w:szCs w:val="32"/>
          <w:highlight w:val="none"/>
        </w:rPr>
      </w:pPr>
    </w:p>
    <w:p w14:paraId="00716D50">
      <w:pPr>
        <w:spacing w:line="360" w:lineRule="auto"/>
        <w:rPr>
          <w:rFonts w:hint="eastAsia" w:ascii="仿宋" w:hAnsi="仿宋" w:eastAsia="仿宋" w:cs="仿宋"/>
          <w:color w:val="auto"/>
          <w:sz w:val="32"/>
          <w:szCs w:val="32"/>
          <w:highlight w:val="none"/>
        </w:rPr>
      </w:pPr>
    </w:p>
    <w:p w14:paraId="3C00BAAB">
      <w:pPr>
        <w:pStyle w:val="34"/>
        <w:spacing w:line="360" w:lineRule="auto"/>
        <w:ind w:firstLine="0" w:firstLineChars="0"/>
        <w:rPr>
          <w:rFonts w:hint="eastAsia" w:ascii="仿宋" w:hAnsi="仿宋" w:eastAsia="仿宋" w:cs="仿宋"/>
          <w:b/>
          <w:bCs/>
          <w:color w:val="auto"/>
          <w:sz w:val="32"/>
          <w:szCs w:val="32"/>
          <w:highlight w:val="none"/>
        </w:rPr>
      </w:pPr>
      <w:bookmarkStart w:id="179" w:name="_Toc19152"/>
    </w:p>
    <w:p w14:paraId="721A94C9">
      <w:pPr>
        <w:pStyle w:val="34"/>
        <w:spacing w:line="360" w:lineRule="auto"/>
        <w:ind w:firstLine="0" w:firstLineChars="0"/>
        <w:rPr>
          <w:rFonts w:hint="eastAsia" w:ascii="仿宋" w:hAnsi="仿宋" w:eastAsia="仿宋" w:cs="仿宋"/>
          <w:b/>
          <w:bCs/>
          <w:color w:val="auto"/>
          <w:sz w:val="24"/>
          <w:szCs w:val="24"/>
          <w:highlight w:val="none"/>
        </w:rPr>
      </w:pPr>
    </w:p>
    <w:p w14:paraId="48088EAC">
      <w:pPr>
        <w:pStyle w:val="34"/>
        <w:spacing w:line="360" w:lineRule="auto"/>
        <w:ind w:firstLine="0" w:firstLineChars="0"/>
        <w:rPr>
          <w:rFonts w:hint="eastAsia" w:ascii="仿宋" w:hAnsi="仿宋" w:eastAsia="仿宋" w:cs="仿宋"/>
          <w:b/>
          <w:color w:val="auto"/>
          <w:sz w:val="32"/>
          <w:szCs w:val="32"/>
          <w:highlight w:val="none"/>
        </w:rPr>
      </w:pPr>
      <w:r>
        <w:rPr>
          <w:rFonts w:hint="eastAsia" w:ascii="仿宋" w:hAnsi="仿宋" w:eastAsia="仿宋" w:cs="仿宋"/>
          <w:b/>
          <w:bCs w:val="0"/>
          <w:color w:val="auto"/>
          <w:sz w:val="32"/>
          <w:szCs w:val="32"/>
          <w:highlight w:val="none"/>
        </w:rPr>
        <w:t>附件一：</w:t>
      </w:r>
      <w:bookmarkStart w:id="180" w:name="OLE_LINK25"/>
      <w:r>
        <w:rPr>
          <w:rFonts w:hint="eastAsia" w:ascii="仿宋" w:hAnsi="仿宋" w:eastAsia="仿宋" w:cs="仿宋"/>
          <w:b/>
          <w:bCs w:val="0"/>
          <w:color w:val="auto"/>
          <w:sz w:val="32"/>
          <w:szCs w:val="32"/>
          <w:highlight w:val="none"/>
        </w:rPr>
        <w:t>《管理岗位日巡检要求》</w:t>
      </w:r>
      <w:bookmarkEnd w:id="180"/>
    </w:p>
    <w:tbl>
      <w:tblPr>
        <w:tblStyle w:val="17"/>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05"/>
        <w:gridCol w:w="3450"/>
        <w:gridCol w:w="3870"/>
      </w:tblGrid>
      <w:tr w14:paraId="474C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00" w:type="dxa"/>
            <w:noWrap w:val="0"/>
            <w:vAlign w:val="center"/>
          </w:tcPr>
          <w:p w14:paraId="65E797F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区域</w:t>
            </w:r>
          </w:p>
        </w:tc>
        <w:tc>
          <w:tcPr>
            <w:tcW w:w="1005" w:type="dxa"/>
            <w:noWrap w:val="0"/>
            <w:vAlign w:val="center"/>
          </w:tcPr>
          <w:p w14:paraId="2F3B79E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450" w:type="dxa"/>
            <w:noWrap w:val="0"/>
            <w:vAlign w:val="center"/>
          </w:tcPr>
          <w:p w14:paraId="1FF3255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类型/内容</w:t>
            </w:r>
          </w:p>
        </w:tc>
        <w:tc>
          <w:tcPr>
            <w:tcW w:w="3870" w:type="dxa"/>
            <w:noWrap w:val="0"/>
            <w:vAlign w:val="center"/>
          </w:tcPr>
          <w:p w14:paraId="01E5FF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检查频次</w:t>
            </w:r>
          </w:p>
        </w:tc>
      </w:tr>
      <w:tr w14:paraId="7926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00" w:type="dxa"/>
            <w:vMerge w:val="restart"/>
            <w:noWrap w:val="0"/>
            <w:vAlign w:val="center"/>
          </w:tcPr>
          <w:p w14:paraId="463D2B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w:t>
            </w:r>
          </w:p>
        </w:tc>
        <w:tc>
          <w:tcPr>
            <w:tcW w:w="1005" w:type="dxa"/>
            <w:noWrap w:val="0"/>
            <w:vAlign w:val="center"/>
          </w:tcPr>
          <w:p w14:paraId="51D9E0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50" w:type="dxa"/>
            <w:noWrap w:val="0"/>
            <w:vAlign w:val="center"/>
          </w:tcPr>
          <w:p w14:paraId="4CA553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商业管理办公区</w:t>
            </w:r>
          </w:p>
        </w:tc>
        <w:tc>
          <w:tcPr>
            <w:tcW w:w="3870" w:type="dxa"/>
            <w:noWrap w:val="0"/>
            <w:vAlign w:val="center"/>
          </w:tcPr>
          <w:p w14:paraId="37E4BF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每日检查不少于2次（其中上午不少于1次，下午不少于1次）</w:t>
            </w:r>
          </w:p>
        </w:tc>
      </w:tr>
      <w:tr w14:paraId="539F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0" w:type="dxa"/>
            <w:vMerge w:val="continue"/>
            <w:noWrap w:val="0"/>
            <w:vAlign w:val="center"/>
          </w:tcPr>
          <w:p w14:paraId="07B76839">
            <w:pPr>
              <w:jc w:val="center"/>
              <w:rPr>
                <w:rFonts w:hint="eastAsia" w:ascii="仿宋" w:hAnsi="仿宋" w:eastAsia="仿宋" w:cs="仿宋"/>
                <w:color w:val="auto"/>
                <w:sz w:val="24"/>
                <w:szCs w:val="24"/>
                <w:highlight w:val="none"/>
              </w:rPr>
            </w:pPr>
          </w:p>
        </w:tc>
        <w:tc>
          <w:tcPr>
            <w:tcW w:w="1005" w:type="dxa"/>
            <w:noWrap w:val="0"/>
            <w:vAlign w:val="center"/>
          </w:tcPr>
          <w:p w14:paraId="1448A1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50" w:type="dxa"/>
            <w:noWrap w:val="0"/>
            <w:vAlign w:val="center"/>
          </w:tcPr>
          <w:p w14:paraId="2DEDAF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商场出入口、门窗</w:t>
            </w:r>
          </w:p>
        </w:tc>
        <w:tc>
          <w:tcPr>
            <w:tcW w:w="3870" w:type="dxa"/>
            <w:noWrap w:val="0"/>
            <w:vAlign w:val="center"/>
          </w:tcPr>
          <w:p w14:paraId="7794A7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每日检查不少于2次</w:t>
            </w:r>
          </w:p>
        </w:tc>
      </w:tr>
      <w:tr w14:paraId="5CBF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0" w:type="dxa"/>
            <w:vMerge w:val="continue"/>
            <w:noWrap w:val="0"/>
            <w:vAlign w:val="center"/>
          </w:tcPr>
          <w:p w14:paraId="0284A6C0">
            <w:pPr>
              <w:jc w:val="center"/>
              <w:rPr>
                <w:rFonts w:hint="eastAsia" w:ascii="仿宋" w:hAnsi="仿宋" w:eastAsia="仿宋" w:cs="仿宋"/>
                <w:color w:val="auto"/>
                <w:sz w:val="24"/>
                <w:szCs w:val="24"/>
                <w:highlight w:val="none"/>
              </w:rPr>
            </w:pPr>
          </w:p>
        </w:tc>
        <w:tc>
          <w:tcPr>
            <w:tcW w:w="1005" w:type="dxa"/>
            <w:noWrap w:val="0"/>
            <w:vAlign w:val="center"/>
          </w:tcPr>
          <w:p w14:paraId="580183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50" w:type="dxa"/>
            <w:noWrap w:val="0"/>
            <w:vAlign w:val="center"/>
          </w:tcPr>
          <w:p w14:paraId="416C37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商场扶梯、垂直电梯</w:t>
            </w:r>
          </w:p>
        </w:tc>
        <w:tc>
          <w:tcPr>
            <w:tcW w:w="3870" w:type="dxa"/>
            <w:noWrap w:val="0"/>
            <w:vAlign w:val="center"/>
          </w:tcPr>
          <w:p w14:paraId="738AC0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每日检查不少于2次</w:t>
            </w:r>
          </w:p>
        </w:tc>
      </w:tr>
      <w:tr w14:paraId="4B45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00" w:type="dxa"/>
            <w:vMerge w:val="continue"/>
            <w:noWrap w:val="0"/>
            <w:vAlign w:val="center"/>
          </w:tcPr>
          <w:p w14:paraId="02FB8524">
            <w:pPr>
              <w:jc w:val="center"/>
              <w:rPr>
                <w:rFonts w:hint="eastAsia" w:ascii="仿宋" w:hAnsi="仿宋" w:eastAsia="仿宋" w:cs="仿宋"/>
                <w:color w:val="auto"/>
                <w:sz w:val="24"/>
                <w:szCs w:val="24"/>
                <w:highlight w:val="none"/>
              </w:rPr>
            </w:pPr>
          </w:p>
        </w:tc>
        <w:tc>
          <w:tcPr>
            <w:tcW w:w="1005" w:type="dxa"/>
            <w:noWrap w:val="0"/>
            <w:vAlign w:val="center"/>
          </w:tcPr>
          <w:p w14:paraId="3656EC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50" w:type="dxa"/>
            <w:noWrap w:val="0"/>
            <w:vAlign w:val="center"/>
          </w:tcPr>
          <w:p w14:paraId="696DF3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商场卫生间</w:t>
            </w:r>
          </w:p>
        </w:tc>
        <w:tc>
          <w:tcPr>
            <w:tcW w:w="3870" w:type="dxa"/>
            <w:noWrap w:val="0"/>
            <w:vAlign w:val="center"/>
          </w:tcPr>
          <w:p w14:paraId="187303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每日检查不少于4次（其中开店、中午及晚上用餐高峰至少各1次，下午至少1次）</w:t>
            </w:r>
          </w:p>
        </w:tc>
      </w:tr>
      <w:tr w14:paraId="1AE8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00" w:type="dxa"/>
            <w:vMerge w:val="continue"/>
            <w:noWrap w:val="0"/>
            <w:vAlign w:val="center"/>
          </w:tcPr>
          <w:p w14:paraId="642599A7">
            <w:pPr>
              <w:jc w:val="center"/>
              <w:rPr>
                <w:rFonts w:hint="eastAsia" w:ascii="仿宋" w:hAnsi="仿宋" w:eastAsia="仿宋" w:cs="仿宋"/>
                <w:color w:val="auto"/>
                <w:sz w:val="24"/>
                <w:szCs w:val="24"/>
                <w:highlight w:val="none"/>
              </w:rPr>
            </w:pPr>
          </w:p>
        </w:tc>
        <w:tc>
          <w:tcPr>
            <w:tcW w:w="1005" w:type="dxa"/>
            <w:noWrap w:val="0"/>
            <w:vAlign w:val="center"/>
          </w:tcPr>
          <w:p w14:paraId="6DCC55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50" w:type="dxa"/>
            <w:noWrap w:val="0"/>
            <w:vAlign w:val="center"/>
          </w:tcPr>
          <w:p w14:paraId="77E082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商场消防通道（含防火门）、空调风口</w:t>
            </w:r>
          </w:p>
        </w:tc>
        <w:tc>
          <w:tcPr>
            <w:tcW w:w="3870" w:type="dxa"/>
            <w:noWrap w:val="0"/>
            <w:vAlign w:val="center"/>
          </w:tcPr>
          <w:p w14:paraId="68132D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每日抽查20%，一周100%覆盖</w:t>
            </w:r>
          </w:p>
        </w:tc>
      </w:tr>
      <w:tr w14:paraId="3C78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00" w:type="dxa"/>
            <w:vMerge w:val="continue"/>
            <w:noWrap w:val="0"/>
            <w:vAlign w:val="center"/>
          </w:tcPr>
          <w:p w14:paraId="60A6762D">
            <w:pPr>
              <w:jc w:val="center"/>
              <w:rPr>
                <w:rFonts w:hint="eastAsia" w:ascii="仿宋" w:hAnsi="仿宋" w:eastAsia="仿宋" w:cs="仿宋"/>
                <w:color w:val="auto"/>
                <w:sz w:val="24"/>
                <w:szCs w:val="24"/>
                <w:highlight w:val="none"/>
              </w:rPr>
            </w:pPr>
          </w:p>
        </w:tc>
        <w:tc>
          <w:tcPr>
            <w:tcW w:w="1005" w:type="dxa"/>
            <w:noWrap w:val="0"/>
            <w:vAlign w:val="center"/>
          </w:tcPr>
          <w:p w14:paraId="0F0161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50" w:type="dxa"/>
            <w:noWrap w:val="0"/>
            <w:vAlign w:val="center"/>
          </w:tcPr>
          <w:p w14:paraId="282E31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商场广告灯箱、导视牌、灯具、消火栓箱</w:t>
            </w:r>
          </w:p>
        </w:tc>
        <w:tc>
          <w:tcPr>
            <w:tcW w:w="3870" w:type="dxa"/>
            <w:noWrap w:val="0"/>
            <w:vAlign w:val="center"/>
          </w:tcPr>
          <w:p w14:paraId="0D3CD2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每日抽查20%，一周100%覆盖</w:t>
            </w:r>
          </w:p>
        </w:tc>
      </w:tr>
      <w:tr w14:paraId="40AE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00" w:type="dxa"/>
            <w:vMerge w:val="continue"/>
            <w:noWrap w:val="0"/>
            <w:vAlign w:val="center"/>
          </w:tcPr>
          <w:p w14:paraId="2A71ABCB">
            <w:pPr>
              <w:jc w:val="center"/>
              <w:rPr>
                <w:rFonts w:hint="eastAsia" w:ascii="仿宋" w:hAnsi="仿宋" w:eastAsia="仿宋" w:cs="仿宋"/>
                <w:color w:val="auto"/>
                <w:sz w:val="24"/>
                <w:szCs w:val="24"/>
                <w:highlight w:val="none"/>
              </w:rPr>
            </w:pPr>
          </w:p>
        </w:tc>
        <w:tc>
          <w:tcPr>
            <w:tcW w:w="1005" w:type="dxa"/>
            <w:noWrap w:val="0"/>
            <w:vAlign w:val="center"/>
          </w:tcPr>
          <w:p w14:paraId="1D20E1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50" w:type="dxa"/>
            <w:noWrap w:val="0"/>
            <w:vAlign w:val="center"/>
          </w:tcPr>
          <w:p w14:paraId="184510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商场地面、墙面、玻璃、天花</w:t>
            </w:r>
          </w:p>
        </w:tc>
        <w:tc>
          <w:tcPr>
            <w:tcW w:w="3870" w:type="dxa"/>
            <w:noWrap w:val="0"/>
            <w:vAlign w:val="center"/>
          </w:tcPr>
          <w:p w14:paraId="66DF2B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每日抽查1次</w:t>
            </w:r>
          </w:p>
        </w:tc>
      </w:tr>
      <w:tr w14:paraId="129A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00" w:type="dxa"/>
            <w:vMerge w:val="continue"/>
            <w:noWrap w:val="0"/>
            <w:vAlign w:val="center"/>
          </w:tcPr>
          <w:p w14:paraId="07BA44FC">
            <w:pPr>
              <w:jc w:val="center"/>
              <w:rPr>
                <w:rFonts w:hint="eastAsia" w:ascii="仿宋" w:hAnsi="仿宋" w:eastAsia="仿宋" w:cs="仿宋"/>
                <w:color w:val="auto"/>
                <w:sz w:val="24"/>
                <w:szCs w:val="24"/>
                <w:highlight w:val="none"/>
              </w:rPr>
            </w:pPr>
          </w:p>
        </w:tc>
        <w:tc>
          <w:tcPr>
            <w:tcW w:w="1005" w:type="dxa"/>
            <w:noWrap w:val="0"/>
            <w:vAlign w:val="center"/>
          </w:tcPr>
          <w:p w14:paraId="0A15F1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50" w:type="dxa"/>
            <w:noWrap w:val="0"/>
            <w:vAlign w:val="center"/>
          </w:tcPr>
          <w:p w14:paraId="3A3417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商场服务台、小品摆件、休息座椅</w:t>
            </w:r>
          </w:p>
        </w:tc>
        <w:tc>
          <w:tcPr>
            <w:tcW w:w="3870" w:type="dxa"/>
            <w:noWrap w:val="0"/>
            <w:vAlign w:val="center"/>
          </w:tcPr>
          <w:p w14:paraId="439C29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每日检查1次</w:t>
            </w:r>
          </w:p>
        </w:tc>
      </w:tr>
      <w:tr w14:paraId="1723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00" w:type="dxa"/>
            <w:vMerge w:val="continue"/>
            <w:noWrap w:val="0"/>
            <w:vAlign w:val="center"/>
          </w:tcPr>
          <w:p w14:paraId="7523C3D7">
            <w:pPr>
              <w:jc w:val="center"/>
              <w:rPr>
                <w:rFonts w:hint="eastAsia" w:ascii="仿宋" w:hAnsi="仿宋" w:eastAsia="仿宋" w:cs="仿宋"/>
                <w:color w:val="auto"/>
                <w:sz w:val="24"/>
                <w:szCs w:val="24"/>
                <w:highlight w:val="none"/>
              </w:rPr>
            </w:pPr>
          </w:p>
        </w:tc>
        <w:tc>
          <w:tcPr>
            <w:tcW w:w="1005" w:type="dxa"/>
            <w:noWrap w:val="0"/>
            <w:vAlign w:val="center"/>
          </w:tcPr>
          <w:p w14:paraId="661B88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450" w:type="dxa"/>
            <w:noWrap w:val="0"/>
            <w:vAlign w:val="center"/>
          </w:tcPr>
          <w:p w14:paraId="6849D4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商场内垃圾桶、烟灰桶、水牌</w:t>
            </w:r>
          </w:p>
        </w:tc>
        <w:tc>
          <w:tcPr>
            <w:tcW w:w="3870" w:type="dxa"/>
            <w:noWrap w:val="0"/>
            <w:vAlign w:val="center"/>
          </w:tcPr>
          <w:p w14:paraId="156143FE">
            <w:pPr>
              <w:jc w:val="center"/>
              <w:rPr>
                <w:rFonts w:hint="eastAsia" w:ascii="仿宋" w:hAnsi="仿宋" w:eastAsia="仿宋" w:cs="仿宋"/>
                <w:color w:val="auto"/>
                <w:sz w:val="24"/>
                <w:szCs w:val="24"/>
                <w:highlight w:val="none"/>
              </w:rPr>
            </w:pPr>
            <w:bookmarkStart w:id="181" w:name="OLE_LINK15"/>
            <w:r>
              <w:rPr>
                <w:rFonts w:hint="eastAsia" w:ascii="仿宋" w:hAnsi="仿宋" w:eastAsia="仿宋" w:cs="仿宋"/>
                <w:color w:val="auto"/>
                <w:sz w:val="24"/>
                <w:szCs w:val="24"/>
                <w:highlight w:val="none"/>
              </w:rPr>
              <w:t>每日检查2次</w:t>
            </w:r>
            <w:bookmarkEnd w:id="181"/>
          </w:p>
        </w:tc>
      </w:tr>
      <w:tr w14:paraId="2981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00" w:type="dxa"/>
            <w:vMerge w:val="continue"/>
            <w:noWrap w:val="0"/>
            <w:vAlign w:val="center"/>
          </w:tcPr>
          <w:p w14:paraId="7159525C">
            <w:pPr>
              <w:jc w:val="center"/>
              <w:rPr>
                <w:rFonts w:hint="eastAsia" w:ascii="仿宋" w:hAnsi="仿宋" w:eastAsia="仿宋" w:cs="仿宋"/>
                <w:color w:val="auto"/>
                <w:sz w:val="24"/>
                <w:szCs w:val="24"/>
                <w:highlight w:val="none"/>
              </w:rPr>
            </w:pPr>
          </w:p>
        </w:tc>
        <w:tc>
          <w:tcPr>
            <w:tcW w:w="1005" w:type="dxa"/>
            <w:noWrap w:val="0"/>
            <w:vAlign w:val="center"/>
          </w:tcPr>
          <w:p w14:paraId="572E080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450" w:type="dxa"/>
            <w:noWrap w:val="0"/>
            <w:vAlign w:val="center"/>
          </w:tcPr>
          <w:p w14:paraId="00F88D4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商场大门吸烟点位</w:t>
            </w:r>
          </w:p>
        </w:tc>
        <w:tc>
          <w:tcPr>
            <w:tcW w:w="3870" w:type="dxa"/>
            <w:noWrap w:val="0"/>
            <w:vAlign w:val="center"/>
          </w:tcPr>
          <w:p w14:paraId="3A70F4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每日检查</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次</w:t>
            </w:r>
          </w:p>
        </w:tc>
      </w:tr>
      <w:tr w14:paraId="1D64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00" w:type="dxa"/>
            <w:noWrap w:val="0"/>
            <w:vAlign w:val="center"/>
          </w:tcPr>
          <w:p w14:paraId="2A8316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w:t>
            </w:r>
          </w:p>
        </w:tc>
        <w:tc>
          <w:tcPr>
            <w:tcW w:w="1005" w:type="dxa"/>
            <w:noWrap w:val="0"/>
            <w:vAlign w:val="center"/>
          </w:tcPr>
          <w:p w14:paraId="3309A35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3450" w:type="dxa"/>
            <w:noWrap w:val="0"/>
            <w:vAlign w:val="center"/>
          </w:tcPr>
          <w:p w14:paraId="330563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保洁物品悬挂高处、清洗药水遗留、高空作业等</w:t>
            </w:r>
          </w:p>
        </w:tc>
        <w:tc>
          <w:tcPr>
            <w:tcW w:w="3870" w:type="dxa"/>
            <w:noWrap w:val="0"/>
            <w:vAlign w:val="center"/>
          </w:tcPr>
          <w:p w14:paraId="030B19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培训、巡视</w:t>
            </w:r>
          </w:p>
        </w:tc>
      </w:tr>
    </w:tbl>
    <w:p w14:paraId="533C2048">
      <w:pPr>
        <w:jc w:val="left"/>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备注：乙方现场主要负责人（如保洁经理、保洁主管）对本项目各保洁服务区域的保洁品质进行日检/抽检，检查标准依照《保洁服务检查标准》文件执行。</w:t>
      </w:r>
    </w:p>
    <w:p w14:paraId="14E4FF22">
      <w:pPr>
        <w:rPr>
          <w:rFonts w:hint="eastAsia" w:ascii="仿宋" w:hAnsi="仿宋" w:eastAsia="仿宋" w:cs="仿宋"/>
          <w:b/>
          <w:color w:val="auto"/>
          <w:sz w:val="32"/>
          <w:szCs w:val="32"/>
          <w:highlight w:val="none"/>
        </w:rPr>
      </w:pPr>
    </w:p>
    <w:p w14:paraId="0E904D0F">
      <w:pPr>
        <w:rPr>
          <w:rFonts w:hint="eastAsia" w:ascii="仿宋" w:hAnsi="仿宋" w:eastAsia="仿宋" w:cs="仿宋"/>
          <w:b/>
          <w:color w:val="auto"/>
          <w:sz w:val="32"/>
          <w:szCs w:val="32"/>
          <w:highlight w:val="none"/>
        </w:rPr>
      </w:pPr>
    </w:p>
    <w:p w14:paraId="34F71FCB">
      <w:pPr>
        <w:rPr>
          <w:rFonts w:hint="eastAsia" w:ascii="仿宋" w:hAnsi="仿宋" w:eastAsia="仿宋" w:cs="仿宋"/>
          <w:b/>
          <w:color w:val="auto"/>
          <w:sz w:val="32"/>
          <w:szCs w:val="32"/>
          <w:highlight w:val="none"/>
        </w:rPr>
      </w:pPr>
    </w:p>
    <w:p w14:paraId="67DA9233">
      <w:pPr>
        <w:rPr>
          <w:rFonts w:hint="eastAsia" w:ascii="仿宋" w:hAnsi="仿宋" w:eastAsia="仿宋" w:cs="仿宋"/>
          <w:b/>
          <w:color w:val="auto"/>
          <w:sz w:val="32"/>
          <w:szCs w:val="32"/>
          <w:highlight w:val="none"/>
        </w:rPr>
      </w:pPr>
    </w:p>
    <w:p w14:paraId="3DE44020">
      <w:pPr>
        <w:rPr>
          <w:rFonts w:hint="eastAsia" w:ascii="仿宋" w:hAnsi="仿宋" w:eastAsia="仿宋" w:cs="仿宋"/>
          <w:b/>
          <w:color w:val="auto"/>
          <w:sz w:val="32"/>
          <w:szCs w:val="32"/>
          <w:highlight w:val="none"/>
        </w:rPr>
      </w:pPr>
    </w:p>
    <w:p w14:paraId="56CEC2C3">
      <w:pPr>
        <w:rPr>
          <w:rFonts w:hint="eastAsia" w:ascii="仿宋" w:hAnsi="仿宋" w:eastAsia="仿宋" w:cs="仿宋"/>
          <w:b/>
          <w:color w:val="auto"/>
          <w:sz w:val="32"/>
          <w:szCs w:val="32"/>
          <w:highlight w:val="none"/>
        </w:rPr>
      </w:pPr>
    </w:p>
    <w:p w14:paraId="373A7025">
      <w:pPr>
        <w:rPr>
          <w:rFonts w:hint="eastAsia" w:ascii="仿宋" w:hAnsi="仿宋" w:eastAsia="仿宋" w:cs="仿宋"/>
          <w:b/>
          <w:color w:val="auto"/>
          <w:sz w:val="32"/>
          <w:szCs w:val="32"/>
          <w:highlight w:val="none"/>
        </w:rPr>
      </w:pPr>
    </w:p>
    <w:p w14:paraId="51C9359B">
      <w:pPr>
        <w:rPr>
          <w:rFonts w:hint="eastAsia" w:ascii="仿宋" w:hAnsi="仿宋" w:eastAsia="仿宋" w:cs="仿宋"/>
          <w:b/>
          <w:color w:val="auto"/>
          <w:sz w:val="32"/>
          <w:szCs w:val="32"/>
          <w:highlight w:val="none"/>
        </w:rPr>
      </w:pPr>
    </w:p>
    <w:p w14:paraId="1FFE63B2">
      <w:pPr>
        <w:rPr>
          <w:rFonts w:hint="eastAsia" w:ascii="仿宋" w:hAnsi="仿宋" w:eastAsia="仿宋" w:cs="仿宋"/>
          <w:b/>
          <w:color w:val="auto"/>
          <w:sz w:val="32"/>
          <w:szCs w:val="32"/>
          <w:highlight w:val="none"/>
        </w:rPr>
      </w:pPr>
    </w:p>
    <w:p w14:paraId="680E5760">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附件二：</w:t>
      </w:r>
      <w:bookmarkStart w:id="182" w:name="OLE_LINK26"/>
      <w:r>
        <w:rPr>
          <w:rFonts w:hint="eastAsia" w:ascii="仿宋" w:hAnsi="仿宋" w:eastAsia="仿宋" w:cs="仿宋"/>
          <w:b/>
          <w:color w:val="auto"/>
          <w:sz w:val="32"/>
          <w:szCs w:val="32"/>
          <w:highlight w:val="none"/>
        </w:rPr>
        <w:t>《保洁人员岗位编制表》</w:t>
      </w:r>
      <w:bookmarkEnd w:id="182"/>
    </w:p>
    <w:p w14:paraId="14E37C18">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保洁人员岗位编制表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55"/>
        <w:gridCol w:w="1434"/>
        <w:gridCol w:w="1600"/>
        <w:gridCol w:w="1316"/>
        <w:gridCol w:w="1434"/>
      </w:tblGrid>
      <w:tr w14:paraId="78E5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89" w:type="dxa"/>
            <w:noWrap w:val="0"/>
            <w:vAlign w:val="center"/>
          </w:tcPr>
          <w:p w14:paraId="2C293A8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555" w:type="dxa"/>
            <w:noWrap w:val="0"/>
            <w:vAlign w:val="center"/>
          </w:tcPr>
          <w:p w14:paraId="1CAEAF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w:t>
            </w:r>
          </w:p>
        </w:tc>
        <w:tc>
          <w:tcPr>
            <w:tcW w:w="1434" w:type="dxa"/>
            <w:noWrap w:val="0"/>
            <w:vAlign w:val="center"/>
          </w:tcPr>
          <w:p w14:paraId="1AC103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人数</w:t>
            </w:r>
          </w:p>
        </w:tc>
        <w:tc>
          <w:tcPr>
            <w:tcW w:w="1600" w:type="dxa"/>
            <w:noWrap w:val="0"/>
            <w:vAlign w:val="center"/>
          </w:tcPr>
          <w:p w14:paraId="7CBB10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工作时间</w:t>
            </w:r>
          </w:p>
        </w:tc>
        <w:tc>
          <w:tcPr>
            <w:tcW w:w="1316" w:type="dxa"/>
            <w:noWrap w:val="0"/>
            <w:vAlign w:val="center"/>
          </w:tcPr>
          <w:p w14:paraId="17242BA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排班逻辑</w:t>
            </w:r>
          </w:p>
        </w:tc>
        <w:tc>
          <w:tcPr>
            <w:tcW w:w="1434" w:type="dxa"/>
            <w:noWrap w:val="0"/>
            <w:vAlign w:val="center"/>
          </w:tcPr>
          <w:p w14:paraId="46F8E6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51D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89" w:type="dxa"/>
            <w:vMerge w:val="restart"/>
            <w:noWrap w:val="0"/>
            <w:vAlign w:val="center"/>
          </w:tcPr>
          <w:p w14:paraId="6BBDD2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p w14:paraId="3E35A04C">
            <w:pPr>
              <w:spacing w:line="360" w:lineRule="auto"/>
              <w:jc w:val="center"/>
              <w:rPr>
                <w:rFonts w:hint="eastAsia" w:ascii="仿宋" w:hAnsi="仿宋" w:eastAsia="仿宋" w:cs="仿宋"/>
                <w:color w:val="auto"/>
                <w:sz w:val="24"/>
                <w:highlight w:val="none"/>
              </w:rPr>
            </w:pPr>
          </w:p>
        </w:tc>
        <w:tc>
          <w:tcPr>
            <w:tcW w:w="1555" w:type="dxa"/>
            <w:noWrap w:val="0"/>
            <w:vAlign w:val="center"/>
          </w:tcPr>
          <w:p w14:paraId="67F8D48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主管</w:t>
            </w:r>
          </w:p>
        </w:tc>
        <w:tc>
          <w:tcPr>
            <w:tcW w:w="1434" w:type="dxa"/>
            <w:noWrap w:val="0"/>
            <w:vAlign w:val="center"/>
          </w:tcPr>
          <w:p w14:paraId="077614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00" w:type="dxa"/>
            <w:vMerge w:val="restart"/>
            <w:noWrap w:val="0"/>
            <w:vAlign w:val="center"/>
          </w:tcPr>
          <w:p w14:paraId="5E90459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8：00-22：00</w:t>
            </w:r>
          </w:p>
          <w:p w14:paraId="0ADDA0EE">
            <w:pPr>
              <w:spacing w:line="360" w:lineRule="auto"/>
              <w:jc w:val="center"/>
              <w:rPr>
                <w:rFonts w:hint="eastAsia" w:ascii="仿宋" w:hAnsi="仿宋" w:eastAsia="仿宋" w:cs="仿宋"/>
                <w:color w:val="auto"/>
                <w:sz w:val="24"/>
                <w:highlight w:val="none"/>
              </w:rPr>
            </w:pPr>
          </w:p>
        </w:tc>
        <w:tc>
          <w:tcPr>
            <w:tcW w:w="1316" w:type="dxa"/>
            <w:vMerge w:val="restart"/>
            <w:noWrap w:val="0"/>
            <w:vAlign w:val="center"/>
          </w:tcPr>
          <w:p w14:paraId="04315003">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szCs w:val="24"/>
                <w:highlight w:val="none"/>
                <w:lang w:val="en-US" w:eastAsia="zh-CN"/>
              </w:rPr>
              <w:t>所有人员上班期间不得缺勤，在岗人员休息、休假期间需安排人员顶岗</w:t>
            </w:r>
          </w:p>
          <w:p w14:paraId="0E61AD3B">
            <w:pPr>
              <w:spacing w:line="360" w:lineRule="auto"/>
              <w:jc w:val="center"/>
              <w:rPr>
                <w:rFonts w:hint="eastAsia" w:ascii="仿宋" w:hAnsi="仿宋" w:eastAsia="仿宋" w:cs="仿宋"/>
                <w:color w:val="auto"/>
                <w:sz w:val="24"/>
                <w:highlight w:val="none"/>
              </w:rPr>
            </w:pPr>
          </w:p>
        </w:tc>
        <w:tc>
          <w:tcPr>
            <w:tcW w:w="1434" w:type="dxa"/>
            <w:noWrap w:val="0"/>
            <w:vAlign w:val="center"/>
          </w:tcPr>
          <w:p w14:paraId="32A0E017">
            <w:pPr>
              <w:spacing w:line="360" w:lineRule="auto"/>
              <w:jc w:val="center"/>
              <w:rPr>
                <w:rFonts w:hint="eastAsia" w:ascii="仿宋" w:hAnsi="仿宋" w:eastAsia="仿宋" w:cs="仿宋"/>
                <w:color w:val="auto"/>
                <w:sz w:val="24"/>
                <w:highlight w:val="none"/>
              </w:rPr>
            </w:pPr>
          </w:p>
        </w:tc>
      </w:tr>
      <w:tr w14:paraId="0E95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89" w:type="dxa"/>
            <w:vMerge w:val="continue"/>
            <w:noWrap w:val="0"/>
            <w:vAlign w:val="top"/>
          </w:tcPr>
          <w:p w14:paraId="4D1A43E5">
            <w:pPr>
              <w:spacing w:line="360" w:lineRule="auto"/>
              <w:rPr>
                <w:rFonts w:hint="eastAsia" w:ascii="仿宋" w:hAnsi="仿宋" w:eastAsia="仿宋" w:cs="仿宋"/>
                <w:color w:val="auto"/>
                <w:sz w:val="24"/>
                <w:highlight w:val="none"/>
              </w:rPr>
            </w:pPr>
          </w:p>
        </w:tc>
        <w:tc>
          <w:tcPr>
            <w:tcW w:w="1555" w:type="dxa"/>
            <w:noWrap w:val="0"/>
            <w:vAlign w:val="center"/>
          </w:tcPr>
          <w:p w14:paraId="453209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领班</w:t>
            </w:r>
          </w:p>
        </w:tc>
        <w:tc>
          <w:tcPr>
            <w:tcW w:w="1434" w:type="dxa"/>
            <w:noWrap w:val="0"/>
            <w:vAlign w:val="center"/>
          </w:tcPr>
          <w:p w14:paraId="505FEFC3">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c>
          <w:tcPr>
            <w:tcW w:w="1600" w:type="dxa"/>
            <w:vMerge w:val="continue"/>
            <w:noWrap w:val="0"/>
            <w:vAlign w:val="top"/>
          </w:tcPr>
          <w:p w14:paraId="14DE3A74">
            <w:pPr>
              <w:spacing w:line="360" w:lineRule="auto"/>
              <w:jc w:val="center"/>
              <w:rPr>
                <w:rFonts w:hint="eastAsia" w:ascii="仿宋" w:hAnsi="仿宋" w:eastAsia="仿宋" w:cs="仿宋"/>
                <w:color w:val="auto"/>
                <w:sz w:val="24"/>
                <w:highlight w:val="none"/>
              </w:rPr>
            </w:pPr>
          </w:p>
        </w:tc>
        <w:tc>
          <w:tcPr>
            <w:tcW w:w="1316" w:type="dxa"/>
            <w:vMerge w:val="continue"/>
            <w:noWrap w:val="0"/>
            <w:vAlign w:val="top"/>
          </w:tcPr>
          <w:p w14:paraId="6AF42794">
            <w:pPr>
              <w:spacing w:line="360" w:lineRule="auto"/>
              <w:jc w:val="center"/>
              <w:rPr>
                <w:rFonts w:hint="eastAsia" w:ascii="仿宋" w:hAnsi="仿宋" w:eastAsia="仿宋" w:cs="仿宋"/>
                <w:color w:val="auto"/>
                <w:sz w:val="24"/>
                <w:highlight w:val="none"/>
              </w:rPr>
            </w:pPr>
          </w:p>
        </w:tc>
        <w:tc>
          <w:tcPr>
            <w:tcW w:w="1434" w:type="dxa"/>
            <w:noWrap w:val="0"/>
            <w:vAlign w:val="top"/>
          </w:tcPr>
          <w:p w14:paraId="0F691244">
            <w:pPr>
              <w:spacing w:line="360" w:lineRule="auto"/>
              <w:jc w:val="center"/>
              <w:rPr>
                <w:rFonts w:hint="eastAsia" w:ascii="仿宋" w:hAnsi="仿宋" w:eastAsia="仿宋" w:cs="仿宋"/>
                <w:color w:val="auto"/>
                <w:sz w:val="24"/>
                <w:highlight w:val="none"/>
              </w:rPr>
            </w:pPr>
          </w:p>
        </w:tc>
      </w:tr>
      <w:tr w14:paraId="340D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89" w:type="dxa"/>
            <w:vMerge w:val="continue"/>
            <w:noWrap w:val="0"/>
            <w:vAlign w:val="top"/>
          </w:tcPr>
          <w:p w14:paraId="3142F704">
            <w:pPr>
              <w:spacing w:line="360" w:lineRule="auto"/>
              <w:rPr>
                <w:rFonts w:hint="eastAsia" w:ascii="仿宋" w:hAnsi="仿宋" w:eastAsia="仿宋" w:cs="仿宋"/>
                <w:color w:val="auto"/>
                <w:sz w:val="24"/>
                <w:highlight w:val="none"/>
              </w:rPr>
            </w:pPr>
          </w:p>
        </w:tc>
        <w:tc>
          <w:tcPr>
            <w:tcW w:w="1555" w:type="dxa"/>
            <w:noWrap w:val="0"/>
            <w:vAlign w:val="center"/>
          </w:tcPr>
          <w:p w14:paraId="1B48F51E">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卫生间</w:t>
            </w:r>
          </w:p>
        </w:tc>
        <w:tc>
          <w:tcPr>
            <w:tcW w:w="1434" w:type="dxa"/>
            <w:noWrap w:val="0"/>
            <w:vAlign w:val="center"/>
          </w:tcPr>
          <w:p w14:paraId="1BAF608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600" w:type="dxa"/>
            <w:vMerge w:val="continue"/>
            <w:noWrap w:val="0"/>
            <w:vAlign w:val="top"/>
          </w:tcPr>
          <w:p w14:paraId="20B91712">
            <w:pPr>
              <w:spacing w:line="360" w:lineRule="auto"/>
              <w:jc w:val="center"/>
              <w:rPr>
                <w:rFonts w:hint="eastAsia" w:ascii="仿宋" w:hAnsi="仿宋" w:eastAsia="仿宋" w:cs="仿宋"/>
                <w:color w:val="auto"/>
                <w:sz w:val="24"/>
                <w:highlight w:val="none"/>
              </w:rPr>
            </w:pPr>
          </w:p>
        </w:tc>
        <w:tc>
          <w:tcPr>
            <w:tcW w:w="1316" w:type="dxa"/>
            <w:vMerge w:val="continue"/>
            <w:noWrap w:val="0"/>
            <w:vAlign w:val="top"/>
          </w:tcPr>
          <w:p w14:paraId="079E04B2">
            <w:pPr>
              <w:spacing w:line="360" w:lineRule="auto"/>
              <w:jc w:val="center"/>
              <w:rPr>
                <w:rFonts w:hint="eastAsia" w:ascii="仿宋" w:hAnsi="仿宋" w:eastAsia="仿宋" w:cs="仿宋"/>
                <w:color w:val="auto"/>
                <w:sz w:val="24"/>
                <w:highlight w:val="none"/>
              </w:rPr>
            </w:pPr>
          </w:p>
        </w:tc>
        <w:tc>
          <w:tcPr>
            <w:tcW w:w="1434" w:type="dxa"/>
            <w:noWrap w:val="0"/>
            <w:vAlign w:val="top"/>
          </w:tcPr>
          <w:p w14:paraId="33BA7AB6">
            <w:pPr>
              <w:spacing w:line="360" w:lineRule="auto"/>
              <w:jc w:val="center"/>
              <w:rPr>
                <w:rFonts w:hint="eastAsia" w:ascii="仿宋" w:hAnsi="仿宋" w:eastAsia="仿宋" w:cs="仿宋"/>
                <w:color w:val="auto"/>
                <w:sz w:val="24"/>
                <w:highlight w:val="none"/>
              </w:rPr>
            </w:pPr>
          </w:p>
        </w:tc>
      </w:tr>
      <w:tr w14:paraId="7811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89" w:type="dxa"/>
            <w:vMerge w:val="continue"/>
            <w:noWrap w:val="0"/>
            <w:vAlign w:val="top"/>
          </w:tcPr>
          <w:p w14:paraId="44CE8E82">
            <w:pPr>
              <w:spacing w:line="360" w:lineRule="auto"/>
              <w:rPr>
                <w:rFonts w:hint="eastAsia" w:ascii="仿宋" w:hAnsi="仿宋" w:eastAsia="仿宋" w:cs="仿宋"/>
                <w:color w:val="auto"/>
                <w:sz w:val="24"/>
                <w:highlight w:val="none"/>
              </w:rPr>
            </w:pPr>
          </w:p>
        </w:tc>
        <w:tc>
          <w:tcPr>
            <w:tcW w:w="1555" w:type="dxa"/>
            <w:noWrap w:val="0"/>
            <w:vAlign w:val="center"/>
          </w:tcPr>
          <w:p w14:paraId="460BE26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商场</w:t>
            </w:r>
            <w:r>
              <w:rPr>
                <w:rFonts w:hint="eastAsia" w:ascii="仿宋" w:hAnsi="仿宋" w:eastAsia="仿宋" w:cs="仿宋"/>
                <w:color w:val="auto"/>
                <w:sz w:val="24"/>
                <w:highlight w:val="none"/>
                <w:lang w:val="en-US" w:eastAsia="zh-CN"/>
              </w:rPr>
              <w:t>各楼层</w:t>
            </w:r>
          </w:p>
        </w:tc>
        <w:tc>
          <w:tcPr>
            <w:tcW w:w="1434" w:type="dxa"/>
            <w:noWrap w:val="0"/>
            <w:vAlign w:val="center"/>
          </w:tcPr>
          <w:p w14:paraId="0307A63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600" w:type="dxa"/>
            <w:vMerge w:val="continue"/>
            <w:noWrap w:val="0"/>
            <w:vAlign w:val="top"/>
          </w:tcPr>
          <w:p w14:paraId="207FCB58">
            <w:pPr>
              <w:spacing w:line="360" w:lineRule="auto"/>
              <w:jc w:val="center"/>
              <w:rPr>
                <w:rFonts w:hint="eastAsia" w:ascii="仿宋" w:hAnsi="仿宋" w:eastAsia="仿宋" w:cs="仿宋"/>
                <w:color w:val="auto"/>
                <w:sz w:val="24"/>
                <w:highlight w:val="none"/>
              </w:rPr>
            </w:pPr>
          </w:p>
        </w:tc>
        <w:tc>
          <w:tcPr>
            <w:tcW w:w="1316" w:type="dxa"/>
            <w:vMerge w:val="continue"/>
            <w:noWrap w:val="0"/>
            <w:vAlign w:val="top"/>
          </w:tcPr>
          <w:p w14:paraId="7278DF15">
            <w:pPr>
              <w:spacing w:line="360" w:lineRule="auto"/>
              <w:jc w:val="center"/>
              <w:rPr>
                <w:rFonts w:hint="eastAsia" w:ascii="仿宋" w:hAnsi="仿宋" w:eastAsia="仿宋" w:cs="仿宋"/>
                <w:color w:val="auto"/>
                <w:sz w:val="24"/>
                <w:highlight w:val="none"/>
              </w:rPr>
            </w:pPr>
          </w:p>
        </w:tc>
        <w:tc>
          <w:tcPr>
            <w:tcW w:w="1434" w:type="dxa"/>
            <w:noWrap w:val="0"/>
            <w:vAlign w:val="top"/>
          </w:tcPr>
          <w:p w14:paraId="1AA86D46">
            <w:pPr>
              <w:spacing w:line="360" w:lineRule="auto"/>
              <w:jc w:val="center"/>
              <w:rPr>
                <w:rFonts w:hint="eastAsia" w:ascii="仿宋" w:hAnsi="仿宋" w:eastAsia="仿宋" w:cs="仿宋"/>
                <w:color w:val="auto"/>
                <w:sz w:val="24"/>
                <w:highlight w:val="none"/>
              </w:rPr>
            </w:pPr>
          </w:p>
        </w:tc>
      </w:tr>
      <w:tr w14:paraId="7AEA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89" w:type="dxa"/>
            <w:vMerge w:val="continue"/>
            <w:noWrap w:val="0"/>
            <w:vAlign w:val="top"/>
          </w:tcPr>
          <w:p w14:paraId="38C6DF61">
            <w:pPr>
              <w:spacing w:line="360" w:lineRule="auto"/>
              <w:rPr>
                <w:rFonts w:hint="eastAsia" w:ascii="仿宋" w:hAnsi="仿宋" w:eastAsia="仿宋" w:cs="仿宋"/>
                <w:color w:val="auto"/>
                <w:sz w:val="24"/>
                <w:highlight w:val="none"/>
              </w:rPr>
            </w:pPr>
          </w:p>
        </w:tc>
        <w:tc>
          <w:tcPr>
            <w:tcW w:w="1555" w:type="dxa"/>
            <w:noWrap w:val="0"/>
            <w:vAlign w:val="center"/>
          </w:tcPr>
          <w:p w14:paraId="71A8D6F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机动</w:t>
            </w:r>
          </w:p>
        </w:tc>
        <w:tc>
          <w:tcPr>
            <w:tcW w:w="1434" w:type="dxa"/>
            <w:noWrap w:val="0"/>
            <w:vAlign w:val="center"/>
          </w:tcPr>
          <w:p w14:paraId="73829762">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600" w:type="dxa"/>
            <w:vMerge w:val="continue"/>
            <w:noWrap w:val="0"/>
            <w:vAlign w:val="top"/>
          </w:tcPr>
          <w:p w14:paraId="34EEF0F2">
            <w:pPr>
              <w:spacing w:line="360" w:lineRule="auto"/>
              <w:jc w:val="center"/>
              <w:rPr>
                <w:rFonts w:hint="eastAsia" w:ascii="仿宋" w:hAnsi="仿宋" w:eastAsia="仿宋" w:cs="仿宋"/>
                <w:color w:val="auto"/>
                <w:sz w:val="24"/>
                <w:highlight w:val="none"/>
              </w:rPr>
            </w:pPr>
          </w:p>
        </w:tc>
        <w:tc>
          <w:tcPr>
            <w:tcW w:w="1316" w:type="dxa"/>
            <w:vMerge w:val="continue"/>
            <w:noWrap w:val="0"/>
            <w:vAlign w:val="top"/>
          </w:tcPr>
          <w:p w14:paraId="378C8FD4">
            <w:pPr>
              <w:spacing w:line="360" w:lineRule="auto"/>
              <w:jc w:val="center"/>
              <w:rPr>
                <w:rFonts w:hint="eastAsia" w:ascii="仿宋" w:hAnsi="仿宋" w:eastAsia="仿宋" w:cs="仿宋"/>
                <w:color w:val="auto"/>
                <w:sz w:val="24"/>
                <w:highlight w:val="none"/>
              </w:rPr>
            </w:pPr>
          </w:p>
        </w:tc>
        <w:tc>
          <w:tcPr>
            <w:tcW w:w="1434" w:type="dxa"/>
            <w:noWrap w:val="0"/>
            <w:vAlign w:val="top"/>
          </w:tcPr>
          <w:p w14:paraId="76D5721B">
            <w:pPr>
              <w:spacing w:line="360" w:lineRule="auto"/>
              <w:jc w:val="center"/>
              <w:rPr>
                <w:rFonts w:hint="eastAsia" w:ascii="仿宋" w:hAnsi="仿宋" w:eastAsia="仿宋" w:cs="仿宋"/>
                <w:color w:val="auto"/>
                <w:sz w:val="24"/>
                <w:highlight w:val="none"/>
              </w:rPr>
            </w:pPr>
          </w:p>
        </w:tc>
      </w:tr>
      <w:tr w14:paraId="38A4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944" w:type="dxa"/>
            <w:gridSpan w:val="2"/>
            <w:noWrap w:val="0"/>
            <w:vAlign w:val="center"/>
          </w:tcPr>
          <w:p w14:paraId="7299D4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总合计</w:t>
            </w:r>
          </w:p>
        </w:tc>
        <w:tc>
          <w:tcPr>
            <w:tcW w:w="5784" w:type="dxa"/>
            <w:gridSpan w:val="4"/>
            <w:noWrap w:val="0"/>
            <w:vAlign w:val="center"/>
          </w:tcPr>
          <w:p w14:paraId="1810BE2D">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r>
    </w:tbl>
    <w:p w14:paraId="6F668426">
      <w:pPr>
        <w:pStyle w:val="16"/>
        <w:jc w:val="left"/>
        <w:rPr>
          <w:rFonts w:hint="eastAsia" w:ascii="仿宋" w:hAnsi="仿宋" w:eastAsia="仿宋" w:cs="仿宋"/>
          <w:b/>
          <w:bCs/>
          <w:color w:val="auto"/>
          <w:sz w:val="32"/>
          <w:szCs w:val="32"/>
          <w:highlight w:val="none"/>
        </w:rPr>
      </w:pPr>
    </w:p>
    <w:p w14:paraId="4498678B">
      <w:pPr>
        <w:bidi w:val="0"/>
        <w:rPr>
          <w:rFonts w:hint="eastAsia" w:ascii="仿宋" w:hAnsi="仿宋" w:eastAsia="仿宋" w:cs="仿宋"/>
          <w:color w:val="auto"/>
          <w:sz w:val="32"/>
          <w:szCs w:val="32"/>
          <w:highlight w:val="none"/>
        </w:rPr>
      </w:pPr>
    </w:p>
    <w:p w14:paraId="00132D54">
      <w:pPr>
        <w:bidi w:val="0"/>
        <w:rPr>
          <w:rFonts w:hint="eastAsia" w:ascii="仿宋" w:hAnsi="仿宋" w:eastAsia="仿宋" w:cs="仿宋"/>
          <w:color w:val="auto"/>
          <w:sz w:val="32"/>
          <w:szCs w:val="32"/>
          <w:highlight w:val="none"/>
        </w:rPr>
      </w:pPr>
    </w:p>
    <w:p w14:paraId="37D23FC4">
      <w:pPr>
        <w:bidi w:val="0"/>
        <w:rPr>
          <w:rFonts w:hint="eastAsia" w:ascii="仿宋" w:hAnsi="仿宋" w:eastAsia="仿宋" w:cs="仿宋"/>
          <w:color w:val="auto"/>
          <w:sz w:val="32"/>
          <w:szCs w:val="32"/>
          <w:highlight w:val="none"/>
        </w:rPr>
      </w:pPr>
    </w:p>
    <w:p w14:paraId="257C7178">
      <w:pPr>
        <w:bidi w:val="0"/>
        <w:rPr>
          <w:rFonts w:hint="eastAsia" w:ascii="仿宋" w:hAnsi="仿宋" w:eastAsia="仿宋" w:cs="仿宋"/>
          <w:color w:val="auto"/>
          <w:sz w:val="32"/>
          <w:szCs w:val="32"/>
          <w:highlight w:val="none"/>
        </w:rPr>
      </w:pPr>
    </w:p>
    <w:p w14:paraId="58AB9322">
      <w:pPr>
        <w:bidi w:val="0"/>
        <w:rPr>
          <w:rFonts w:hint="eastAsia" w:ascii="仿宋" w:hAnsi="仿宋" w:eastAsia="仿宋" w:cs="仿宋"/>
          <w:color w:val="auto"/>
          <w:sz w:val="32"/>
          <w:szCs w:val="32"/>
          <w:highlight w:val="none"/>
        </w:rPr>
      </w:pPr>
    </w:p>
    <w:p w14:paraId="69C573ED">
      <w:pPr>
        <w:tabs>
          <w:tab w:val="left" w:pos="270"/>
        </w:tabs>
        <w:bidi w:val="0"/>
        <w:jc w:val="left"/>
        <w:rPr>
          <w:rFonts w:hint="eastAsia" w:ascii="仿宋" w:hAnsi="仿宋" w:eastAsia="仿宋" w:cs="仿宋"/>
          <w:color w:val="auto"/>
          <w:sz w:val="32"/>
          <w:szCs w:val="32"/>
          <w:highlight w:val="none"/>
          <w:lang w:eastAsia="zh-CN"/>
        </w:rPr>
        <w:sectPr>
          <w:pgSz w:w="11910" w:h="16850"/>
          <w:pgMar w:top="1417" w:right="1417" w:bottom="1417" w:left="1417" w:header="0" w:footer="634" w:gutter="0"/>
          <w:cols w:space="720" w:num="1"/>
        </w:sectPr>
      </w:pPr>
    </w:p>
    <w:p w14:paraId="4325CB39">
      <w:pPr>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附件三</w:t>
      </w:r>
      <w:r>
        <w:rPr>
          <w:rFonts w:hint="eastAsia" w:ascii="仿宋" w:hAnsi="仿宋" w:eastAsia="仿宋" w:cs="仿宋"/>
          <w:b/>
          <w:bCs/>
          <w:color w:val="auto"/>
          <w:sz w:val="32"/>
          <w:szCs w:val="32"/>
          <w:highlight w:val="none"/>
          <w:lang w:eastAsia="zh-CN"/>
        </w:rPr>
        <w:t>：</w:t>
      </w:r>
      <w:bookmarkStart w:id="183" w:name="OLE_LINK27"/>
      <w:r>
        <w:rPr>
          <w:rFonts w:hint="eastAsia" w:ascii="仿宋" w:hAnsi="仿宋" w:eastAsia="仿宋" w:cs="仿宋"/>
          <w:b/>
          <w:bCs/>
          <w:color w:val="auto"/>
          <w:sz w:val="32"/>
          <w:szCs w:val="32"/>
          <w:highlight w:val="none"/>
        </w:rPr>
        <w:t>《主要清洁物料</w:t>
      </w:r>
      <w:r>
        <w:rPr>
          <w:rFonts w:hint="eastAsia" w:ascii="仿宋" w:hAnsi="仿宋" w:eastAsia="仿宋" w:cs="仿宋"/>
          <w:b/>
          <w:bCs/>
          <w:color w:val="auto"/>
          <w:sz w:val="32"/>
          <w:szCs w:val="32"/>
          <w:highlight w:val="none"/>
          <w:lang w:val="en-US" w:eastAsia="zh-CN"/>
        </w:rPr>
        <w:t>及设备工具</w:t>
      </w:r>
      <w:r>
        <w:rPr>
          <w:rFonts w:hint="eastAsia" w:ascii="仿宋" w:hAnsi="仿宋" w:eastAsia="仿宋" w:cs="仿宋"/>
          <w:b/>
          <w:bCs/>
          <w:color w:val="auto"/>
          <w:sz w:val="32"/>
          <w:szCs w:val="32"/>
          <w:highlight w:val="none"/>
        </w:rPr>
        <w:t>明细表》</w:t>
      </w:r>
      <w:bookmarkEnd w:id="183"/>
    </w:p>
    <w:tbl>
      <w:tblPr>
        <w:tblStyle w:val="17"/>
        <w:tblW w:w="0" w:type="auto"/>
        <w:tblInd w:w="0" w:type="dxa"/>
        <w:tblLayout w:type="fixed"/>
        <w:tblCellMar>
          <w:top w:w="0" w:type="dxa"/>
          <w:left w:w="108" w:type="dxa"/>
          <w:bottom w:w="0" w:type="dxa"/>
          <w:right w:w="108" w:type="dxa"/>
        </w:tblCellMar>
      </w:tblPr>
      <w:tblGrid>
        <w:gridCol w:w="594"/>
        <w:gridCol w:w="1815"/>
        <w:gridCol w:w="787"/>
        <w:gridCol w:w="842"/>
        <w:gridCol w:w="1425"/>
        <w:gridCol w:w="1470"/>
      </w:tblGrid>
      <w:tr w14:paraId="1E2FC562">
        <w:tblPrEx>
          <w:tblCellMar>
            <w:top w:w="0" w:type="dxa"/>
            <w:left w:w="108" w:type="dxa"/>
            <w:bottom w:w="0" w:type="dxa"/>
            <w:right w:w="108" w:type="dxa"/>
          </w:tblCellMar>
        </w:tblPrEx>
        <w:trPr>
          <w:trHeight w:val="645" w:hRule="atLeast"/>
        </w:trPr>
        <w:tc>
          <w:tcPr>
            <w:tcW w:w="594" w:type="dxa"/>
            <w:tcBorders>
              <w:top w:val="single" w:color="auto" w:sz="8" w:space="0"/>
              <w:left w:val="single" w:color="auto" w:sz="8" w:space="0"/>
              <w:bottom w:val="single" w:color="auto" w:sz="4" w:space="0"/>
              <w:right w:val="single" w:color="auto" w:sz="4" w:space="0"/>
            </w:tcBorders>
            <w:shd w:val="clear" w:color="000000" w:fill="CCFFFF"/>
            <w:noWrap w:val="0"/>
            <w:vAlign w:val="center"/>
          </w:tcPr>
          <w:p w14:paraId="7155ADE9">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815" w:type="dxa"/>
            <w:tcBorders>
              <w:top w:val="single" w:color="auto" w:sz="8" w:space="0"/>
              <w:left w:val="nil"/>
              <w:bottom w:val="single" w:color="auto" w:sz="4" w:space="0"/>
              <w:right w:val="single" w:color="auto" w:sz="4" w:space="0"/>
            </w:tcBorders>
            <w:shd w:val="clear" w:color="000000" w:fill="CCFFFF"/>
            <w:noWrap w:val="0"/>
            <w:vAlign w:val="center"/>
          </w:tcPr>
          <w:p w14:paraId="29608462">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清洁物料名称</w:t>
            </w:r>
          </w:p>
        </w:tc>
        <w:tc>
          <w:tcPr>
            <w:tcW w:w="787" w:type="dxa"/>
            <w:tcBorders>
              <w:top w:val="single" w:color="auto" w:sz="8" w:space="0"/>
              <w:left w:val="nil"/>
              <w:bottom w:val="single" w:color="auto" w:sz="4" w:space="0"/>
              <w:right w:val="single" w:color="auto" w:sz="4" w:space="0"/>
            </w:tcBorders>
            <w:shd w:val="clear" w:color="000000" w:fill="CCFFFF"/>
            <w:noWrap w:val="0"/>
            <w:vAlign w:val="center"/>
          </w:tcPr>
          <w:p w14:paraId="73B67C2B">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842" w:type="dxa"/>
            <w:tcBorders>
              <w:top w:val="single" w:color="auto" w:sz="8" w:space="0"/>
              <w:left w:val="nil"/>
              <w:bottom w:val="single" w:color="auto" w:sz="4" w:space="0"/>
              <w:right w:val="single" w:color="auto" w:sz="4" w:space="0"/>
            </w:tcBorders>
            <w:shd w:val="clear" w:color="000000" w:fill="CCFFFF"/>
            <w:noWrap w:val="0"/>
            <w:vAlign w:val="center"/>
          </w:tcPr>
          <w:p w14:paraId="0697938E">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单价</w:t>
            </w:r>
          </w:p>
        </w:tc>
        <w:tc>
          <w:tcPr>
            <w:tcW w:w="1425" w:type="dxa"/>
            <w:tcBorders>
              <w:top w:val="single" w:color="auto" w:sz="8" w:space="0"/>
              <w:left w:val="nil"/>
              <w:bottom w:val="single" w:color="auto" w:sz="4" w:space="0"/>
              <w:right w:val="single" w:color="auto" w:sz="4" w:space="0"/>
            </w:tcBorders>
            <w:shd w:val="clear" w:color="000000" w:fill="CCFFFF"/>
            <w:noWrap w:val="0"/>
            <w:vAlign w:val="center"/>
          </w:tcPr>
          <w:p w14:paraId="480BBB5D">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总价</w:t>
            </w:r>
          </w:p>
        </w:tc>
        <w:tc>
          <w:tcPr>
            <w:tcW w:w="1470" w:type="dxa"/>
            <w:tcBorders>
              <w:top w:val="single" w:color="auto" w:sz="8" w:space="0"/>
              <w:left w:val="nil"/>
              <w:bottom w:val="single" w:color="auto" w:sz="4" w:space="0"/>
              <w:right w:val="single" w:color="auto" w:sz="4" w:space="0"/>
            </w:tcBorders>
            <w:shd w:val="clear" w:color="000000" w:fill="CCFFFF"/>
            <w:noWrap w:val="0"/>
            <w:vAlign w:val="center"/>
          </w:tcPr>
          <w:p w14:paraId="622D707E">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使用期限/月</w:t>
            </w:r>
          </w:p>
        </w:tc>
      </w:tr>
      <w:tr w14:paraId="0A80EBBB">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076A01E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815" w:type="dxa"/>
            <w:tcBorders>
              <w:top w:val="nil"/>
              <w:left w:val="nil"/>
              <w:bottom w:val="single" w:color="auto" w:sz="4" w:space="0"/>
              <w:right w:val="single" w:color="auto" w:sz="4" w:space="0"/>
            </w:tcBorders>
            <w:noWrap w:val="0"/>
            <w:vAlign w:val="center"/>
          </w:tcPr>
          <w:p w14:paraId="4DB7EB1A">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强力化油剂</w:t>
            </w:r>
          </w:p>
        </w:tc>
        <w:tc>
          <w:tcPr>
            <w:tcW w:w="787" w:type="dxa"/>
            <w:tcBorders>
              <w:top w:val="nil"/>
              <w:left w:val="nil"/>
              <w:bottom w:val="single" w:color="auto" w:sz="4" w:space="0"/>
              <w:right w:val="single" w:color="auto" w:sz="4" w:space="0"/>
            </w:tcBorders>
            <w:noWrap w:val="0"/>
            <w:vAlign w:val="center"/>
          </w:tcPr>
          <w:p w14:paraId="20F4F85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42" w:type="dxa"/>
            <w:tcBorders>
              <w:top w:val="nil"/>
              <w:left w:val="nil"/>
              <w:bottom w:val="single" w:color="auto" w:sz="4" w:space="0"/>
              <w:right w:val="single" w:color="auto" w:sz="4" w:space="0"/>
            </w:tcBorders>
            <w:noWrap w:val="0"/>
            <w:vAlign w:val="center"/>
          </w:tcPr>
          <w:p w14:paraId="45F0418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23EB2B7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310F34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063DBD53">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4C33452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815" w:type="dxa"/>
            <w:tcBorders>
              <w:top w:val="nil"/>
              <w:left w:val="nil"/>
              <w:bottom w:val="single" w:color="auto" w:sz="4" w:space="0"/>
              <w:right w:val="single" w:color="auto" w:sz="4" w:space="0"/>
            </w:tcBorders>
            <w:noWrap w:val="0"/>
            <w:vAlign w:val="center"/>
          </w:tcPr>
          <w:p w14:paraId="37A7C7DF">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油性静电吸尘剂</w:t>
            </w:r>
          </w:p>
        </w:tc>
        <w:tc>
          <w:tcPr>
            <w:tcW w:w="787" w:type="dxa"/>
            <w:tcBorders>
              <w:top w:val="nil"/>
              <w:left w:val="nil"/>
              <w:bottom w:val="single" w:color="auto" w:sz="4" w:space="0"/>
              <w:right w:val="single" w:color="auto" w:sz="4" w:space="0"/>
            </w:tcBorders>
            <w:noWrap w:val="0"/>
            <w:vAlign w:val="center"/>
          </w:tcPr>
          <w:p w14:paraId="06487F2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42" w:type="dxa"/>
            <w:tcBorders>
              <w:top w:val="nil"/>
              <w:left w:val="nil"/>
              <w:bottom w:val="single" w:color="auto" w:sz="4" w:space="0"/>
              <w:right w:val="single" w:color="auto" w:sz="4" w:space="0"/>
            </w:tcBorders>
            <w:noWrap w:val="0"/>
            <w:vAlign w:val="center"/>
          </w:tcPr>
          <w:p w14:paraId="271F801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449743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7E724D1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31150ADC">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0B6993B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815" w:type="dxa"/>
            <w:tcBorders>
              <w:top w:val="nil"/>
              <w:left w:val="nil"/>
              <w:bottom w:val="single" w:color="auto" w:sz="4" w:space="0"/>
              <w:right w:val="single" w:color="auto" w:sz="4" w:space="0"/>
            </w:tcBorders>
            <w:noWrap w:val="0"/>
            <w:vAlign w:val="center"/>
          </w:tcPr>
          <w:p w14:paraId="0676254E">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洗衣粉</w:t>
            </w:r>
          </w:p>
        </w:tc>
        <w:tc>
          <w:tcPr>
            <w:tcW w:w="787" w:type="dxa"/>
            <w:tcBorders>
              <w:top w:val="nil"/>
              <w:left w:val="nil"/>
              <w:bottom w:val="single" w:color="auto" w:sz="4" w:space="0"/>
              <w:right w:val="single" w:color="auto" w:sz="4" w:space="0"/>
            </w:tcBorders>
            <w:noWrap w:val="0"/>
            <w:vAlign w:val="center"/>
          </w:tcPr>
          <w:p w14:paraId="3FD4672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42" w:type="dxa"/>
            <w:tcBorders>
              <w:top w:val="nil"/>
              <w:left w:val="nil"/>
              <w:bottom w:val="single" w:color="auto" w:sz="4" w:space="0"/>
              <w:right w:val="single" w:color="auto" w:sz="4" w:space="0"/>
            </w:tcBorders>
            <w:noWrap w:val="0"/>
            <w:vAlign w:val="center"/>
          </w:tcPr>
          <w:p w14:paraId="2BF6C93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986A87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AD0EFB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47CA7F0A">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75BCC7B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815" w:type="dxa"/>
            <w:tcBorders>
              <w:top w:val="nil"/>
              <w:left w:val="nil"/>
              <w:bottom w:val="single" w:color="auto" w:sz="4" w:space="0"/>
              <w:right w:val="single" w:color="auto" w:sz="4" w:space="0"/>
            </w:tcBorders>
            <w:noWrap w:val="0"/>
            <w:vAlign w:val="center"/>
          </w:tcPr>
          <w:p w14:paraId="2642ACBD">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浓缩除垢剂</w:t>
            </w:r>
          </w:p>
        </w:tc>
        <w:tc>
          <w:tcPr>
            <w:tcW w:w="787" w:type="dxa"/>
            <w:tcBorders>
              <w:top w:val="nil"/>
              <w:left w:val="nil"/>
              <w:bottom w:val="single" w:color="auto" w:sz="4" w:space="0"/>
              <w:right w:val="single" w:color="auto" w:sz="4" w:space="0"/>
            </w:tcBorders>
            <w:noWrap w:val="0"/>
            <w:vAlign w:val="center"/>
          </w:tcPr>
          <w:p w14:paraId="481CA25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842" w:type="dxa"/>
            <w:tcBorders>
              <w:top w:val="nil"/>
              <w:left w:val="nil"/>
              <w:bottom w:val="single" w:color="auto" w:sz="4" w:space="0"/>
              <w:right w:val="single" w:color="auto" w:sz="4" w:space="0"/>
            </w:tcBorders>
            <w:noWrap w:val="0"/>
            <w:vAlign w:val="center"/>
          </w:tcPr>
          <w:p w14:paraId="56D7079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33E4821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78DC97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r>
      <w:tr w14:paraId="2EFFB08F">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11069C4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815" w:type="dxa"/>
            <w:tcBorders>
              <w:top w:val="nil"/>
              <w:left w:val="nil"/>
              <w:bottom w:val="single" w:color="auto" w:sz="4" w:space="0"/>
              <w:right w:val="single" w:color="auto" w:sz="4" w:space="0"/>
            </w:tcBorders>
            <w:noWrap w:val="0"/>
            <w:vAlign w:val="center"/>
          </w:tcPr>
          <w:p w14:paraId="75991CFD">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84消毒液</w:t>
            </w:r>
          </w:p>
        </w:tc>
        <w:tc>
          <w:tcPr>
            <w:tcW w:w="787" w:type="dxa"/>
            <w:tcBorders>
              <w:top w:val="nil"/>
              <w:left w:val="nil"/>
              <w:bottom w:val="single" w:color="auto" w:sz="4" w:space="0"/>
              <w:right w:val="single" w:color="auto" w:sz="4" w:space="0"/>
            </w:tcBorders>
            <w:noWrap w:val="0"/>
            <w:vAlign w:val="center"/>
          </w:tcPr>
          <w:p w14:paraId="6E169B8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842" w:type="dxa"/>
            <w:tcBorders>
              <w:top w:val="nil"/>
              <w:left w:val="nil"/>
              <w:bottom w:val="single" w:color="auto" w:sz="4" w:space="0"/>
              <w:right w:val="single" w:color="auto" w:sz="4" w:space="0"/>
            </w:tcBorders>
            <w:noWrap w:val="0"/>
            <w:vAlign w:val="center"/>
          </w:tcPr>
          <w:p w14:paraId="4FC31B4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282FAF6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7B9310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r>
      <w:tr w14:paraId="6D6D8753">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4BEA82F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815" w:type="dxa"/>
            <w:tcBorders>
              <w:top w:val="nil"/>
              <w:left w:val="nil"/>
              <w:bottom w:val="single" w:color="auto" w:sz="4" w:space="0"/>
              <w:right w:val="single" w:color="auto" w:sz="4" w:space="0"/>
            </w:tcBorders>
            <w:noWrap w:val="0"/>
            <w:vAlign w:val="center"/>
          </w:tcPr>
          <w:p w14:paraId="35B838E3">
            <w:pPr>
              <w:widowControl/>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去污粉</w:t>
            </w:r>
          </w:p>
        </w:tc>
        <w:tc>
          <w:tcPr>
            <w:tcW w:w="787" w:type="dxa"/>
            <w:tcBorders>
              <w:top w:val="nil"/>
              <w:left w:val="nil"/>
              <w:bottom w:val="single" w:color="auto" w:sz="4" w:space="0"/>
              <w:right w:val="single" w:color="auto" w:sz="4" w:space="0"/>
            </w:tcBorders>
            <w:noWrap w:val="0"/>
            <w:vAlign w:val="center"/>
          </w:tcPr>
          <w:p w14:paraId="2F42246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42" w:type="dxa"/>
            <w:tcBorders>
              <w:top w:val="nil"/>
              <w:left w:val="nil"/>
              <w:bottom w:val="single" w:color="auto" w:sz="4" w:space="0"/>
              <w:right w:val="single" w:color="auto" w:sz="4" w:space="0"/>
            </w:tcBorders>
            <w:noWrap w:val="0"/>
            <w:vAlign w:val="center"/>
          </w:tcPr>
          <w:p w14:paraId="5B47EE0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7EAE5AC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28223FA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r>
      <w:tr w14:paraId="4E0F7F20">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2729823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815" w:type="dxa"/>
            <w:tcBorders>
              <w:top w:val="nil"/>
              <w:left w:val="nil"/>
              <w:bottom w:val="single" w:color="auto" w:sz="4" w:space="0"/>
              <w:right w:val="single" w:color="auto" w:sz="4" w:space="0"/>
            </w:tcBorders>
            <w:noWrap w:val="0"/>
            <w:vAlign w:val="center"/>
          </w:tcPr>
          <w:p w14:paraId="043587E0">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玻璃刮条</w:t>
            </w:r>
          </w:p>
        </w:tc>
        <w:tc>
          <w:tcPr>
            <w:tcW w:w="787" w:type="dxa"/>
            <w:tcBorders>
              <w:top w:val="nil"/>
              <w:left w:val="nil"/>
              <w:bottom w:val="single" w:color="auto" w:sz="4" w:space="0"/>
              <w:right w:val="single" w:color="auto" w:sz="4" w:space="0"/>
            </w:tcBorders>
            <w:noWrap w:val="0"/>
            <w:vAlign w:val="center"/>
          </w:tcPr>
          <w:p w14:paraId="4644C26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842" w:type="dxa"/>
            <w:tcBorders>
              <w:top w:val="nil"/>
              <w:left w:val="nil"/>
              <w:bottom w:val="single" w:color="auto" w:sz="4" w:space="0"/>
              <w:right w:val="single" w:color="auto" w:sz="4" w:space="0"/>
            </w:tcBorders>
            <w:noWrap w:val="0"/>
            <w:vAlign w:val="center"/>
          </w:tcPr>
          <w:p w14:paraId="1320F11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7C76CCC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255563C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r>
      <w:tr w14:paraId="04053BCC">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03333B2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815" w:type="dxa"/>
            <w:tcBorders>
              <w:top w:val="nil"/>
              <w:left w:val="nil"/>
              <w:bottom w:val="single" w:color="auto" w:sz="4" w:space="0"/>
              <w:right w:val="single" w:color="auto" w:sz="4" w:space="0"/>
            </w:tcBorders>
            <w:noWrap w:val="0"/>
            <w:vAlign w:val="center"/>
          </w:tcPr>
          <w:p w14:paraId="6C53258F">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百洁布</w:t>
            </w:r>
          </w:p>
        </w:tc>
        <w:tc>
          <w:tcPr>
            <w:tcW w:w="787" w:type="dxa"/>
            <w:tcBorders>
              <w:top w:val="nil"/>
              <w:left w:val="nil"/>
              <w:bottom w:val="single" w:color="auto" w:sz="4" w:space="0"/>
              <w:right w:val="single" w:color="auto" w:sz="4" w:space="0"/>
            </w:tcBorders>
            <w:noWrap w:val="0"/>
            <w:vAlign w:val="center"/>
          </w:tcPr>
          <w:p w14:paraId="518D459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842" w:type="dxa"/>
            <w:tcBorders>
              <w:top w:val="nil"/>
              <w:left w:val="nil"/>
              <w:bottom w:val="single" w:color="auto" w:sz="4" w:space="0"/>
              <w:right w:val="single" w:color="auto" w:sz="4" w:space="0"/>
            </w:tcBorders>
            <w:noWrap w:val="0"/>
            <w:vAlign w:val="center"/>
          </w:tcPr>
          <w:p w14:paraId="28D3F1F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3085E3B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12FBD2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14:paraId="4797DF8B">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416F1A3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815" w:type="dxa"/>
            <w:tcBorders>
              <w:top w:val="nil"/>
              <w:left w:val="nil"/>
              <w:bottom w:val="single" w:color="auto" w:sz="4" w:space="0"/>
              <w:right w:val="single" w:color="auto" w:sz="4" w:space="0"/>
            </w:tcBorders>
            <w:noWrap w:val="0"/>
            <w:vAlign w:val="center"/>
          </w:tcPr>
          <w:p w14:paraId="4C70F731">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尘推</w:t>
            </w:r>
          </w:p>
        </w:tc>
        <w:tc>
          <w:tcPr>
            <w:tcW w:w="787" w:type="dxa"/>
            <w:tcBorders>
              <w:top w:val="nil"/>
              <w:left w:val="nil"/>
              <w:bottom w:val="single" w:color="auto" w:sz="4" w:space="0"/>
              <w:right w:val="single" w:color="auto" w:sz="4" w:space="0"/>
            </w:tcBorders>
            <w:noWrap w:val="0"/>
            <w:vAlign w:val="center"/>
          </w:tcPr>
          <w:p w14:paraId="53E036B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842" w:type="dxa"/>
            <w:tcBorders>
              <w:top w:val="nil"/>
              <w:left w:val="nil"/>
              <w:bottom w:val="single" w:color="auto" w:sz="4" w:space="0"/>
              <w:right w:val="single" w:color="auto" w:sz="4" w:space="0"/>
            </w:tcBorders>
            <w:noWrap w:val="0"/>
            <w:vAlign w:val="center"/>
          </w:tcPr>
          <w:p w14:paraId="012A134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1DFEC77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5C390B6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328D614D">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21850AE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15" w:type="dxa"/>
            <w:tcBorders>
              <w:top w:val="nil"/>
              <w:left w:val="nil"/>
              <w:bottom w:val="single" w:color="auto" w:sz="4" w:space="0"/>
              <w:right w:val="single" w:color="auto" w:sz="4" w:space="0"/>
            </w:tcBorders>
            <w:noWrap w:val="0"/>
            <w:vAlign w:val="center"/>
          </w:tcPr>
          <w:p w14:paraId="50424AED">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全棉拖把</w:t>
            </w:r>
          </w:p>
        </w:tc>
        <w:tc>
          <w:tcPr>
            <w:tcW w:w="787" w:type="dxa"/>
            <w:tcBorders>
              <w:top w:val="nil"/>
              <w:left w:val="nil"/>
              <w:bottom w:val="single" w:color="auto" w:sz="4" w:space="0"/>
              <w:right w:val="single" w:color="auto" w:sz="4" w:space="0"/>
            </w:tcBorders>
            <w:noWrap w:val="0"/>
            <w:vAlign w:val="center"/>
          </w:tcPr>
          <w:p w14:paraId="681E065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842" w:type="dxa"/>
            <w:tcBorders>
              <w:top w:val="nil"/>
              <w:left w:val="nil"/>
              <w:bottom w:val="single" w:color="auto" w:sz="4" w:space="0"/>
              <w:right w:val="single" w:color="auto" w:sz="4" w:space="0"/>
            </w:tcBorders>
            <w:noWrap w:val="0"/>
            <w:vAlign w:val="center"/>
          </w:tcPr>
          <w:p w14:paraId="771623A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7CFD481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B90D78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22E2CACF">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0B848DC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815" w:type="dxa"/>
            <w:tcBorders>
              <w:top w:val="nil"/>
              <w:left w:val="nil"/>
              <w:bottom w:val="single" w:color="auto" w:sz="4" w:space="0"/>
              <w:right w:val="single" w:color="auto" w:sz="4" w:space="0"/>
            </w:tcBorders>
            <w:noWrap w:val="0"/>
            <w:vAlign w:val="center"/>
          </w:tcPr>
          <w:p w14:paraId="5C9D55B1">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三色扫把</w:t>
            </w:r>
          </w:p>
        </w:tc>
        <w:tc>
          <w:tcPr>
            <w:tcW w:w="787" w:type="dxa"/>
            <w:tcBorders>
              <w:top w:val="nil"/>
              <w:left w:val="nil"/>
              <w:bottom w:val="single" w:color="auto" w:sz="4" w:space="0"/>
              <w:right w:val="single" w:color="auto" w:sz="4" w:space="0"/>
            </w:tcBorders>
            <w:noWrap w:val="0"/>
            <w:vAlign w:val="center"/>
          </w:tcPr>
          <w:p w14:paraId="52B9439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842" w:type="dxa"/>
            <w:tcBorders>
              <w:top w:val="nil"/>
              <w:left w:val="nil"/>
              <w:bottom w:val="single" w:color="auto" w:sz="4" w:space="0"/>
              <w:right w:val="single" w:color="auto" w:sz="4" w:space="0"/>
            </w:tcBorders>
            <w:noWrap w:val="0"/>
            <w:vAlign w:val="center"/>
          </w:tcPr>
          <w:p w14:paraId="28B999C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2292FDA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A3EBEC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57D9779D">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67BC19B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815" w:type="dxa"/>
            <w:tcBorders>
              <w:top w:val="nil"/>
              <w:left w:val="nil"/>
              <w:bottom w:val="single" w:color="auto" w:sz="4" w:space="0"/>
              <w:right w:val="single" w:color="auto" w:sz="4" w:space="0"/>
            </w:tcBorders>
            <w:noWrap w:val="0"/>
            <w:vAlign w:val="center"/>
          </w:tcPr>
          <w:p w14:paraId="4F833E09">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洁厕刷</w:t>
            </w:r>
          </w:p>
        </w:tc>
        <w:tc>
          <w:tcPr>
            <w:tcW w:w="787" w:type="dxa"/>
            <w:tcBorders>
              <w:top w:val="nil"/>
              <w:left w:val="nil"/>
              <w:bottom w:val="single" w:color="auto" w:sz="4" w:space="0"/>
              <w:right w:val="single" w:color="auto" w:sz="4" w:space="0"/>
            </w:tcBorders>
            <w:noWrap w:val="0"/>
            <w:vAlign w:val="center"/>
          </w:tcPr>
          <w:p w14:paraId="59E03C8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842" w:type="dxa"/>
            <w:tcBorders>
              <w:top w:val="nil"/>
              <w:left w:val="nil"/>
              <w:bottom w:val="single" w:color="auto" w:sz="4" w:space="0"/>
              <w:right w:val="single" w:color="auto" w:sz="4" w:space="0"/>
            </w:tcBorders>
            <w:noWrap w:val="0"/>
            <w:vAlign w:val="center"/>
          </w:tcPr>
          <w:p w14:paraId="7E331C8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AB0610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06D6ED2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0BBA97B6">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293A8C3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1815" w:type="dxa"/>
            <w:tcBorders>
              <w:top w:val="nil"/>
              <w:left w:val="nil"/>
              <w:bottom w:val="single" w:color="auto" w:sz="4" w:space="0"/>
              <w:right w:val="single" w:color="auto" w:sz="4" w:space="0"/>
            </w:tcBorders>
            <w:noWrap w:val="0"/>
            <w:vAlign w:val="center"/>
          </w:tcPr>
          <w:p w14:paraId="1952C1E1">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马桶吸水泵</w:t>
            </w:r>
          </w:p>
        </w:tc>
        <w:tc>
          <w:tcPr>
            <w:tcW w:w="787" w:type="dxa"/>
            <w:tcBorders>
              <w:top w:val="nil"/>
              <w:left w:val="nil"/>
              <w:bottom w:val="single" w:color="auto" w:sz="4" w:space="0"/>
              <w:right w:val="single" w:color="auto" w:sz="4" w:space="0"/>
            </w:tcBorders>
            <w:noWrap w:val="0"/>
            <w:vAlign w:val="center"/>
          </w:tcPr>
          <w:p w14:paraId="51C4886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842" w:type="dxa"/>
            <w:tcBorders>
              <w:top w:val="nil"/>
              <w:left w:val="nil"/>
              <w:bottom w:val="single" w:color="auto" w:sz="4" w:space="0"/>
              <w:right w:val="single" w:color="auto" w:sz="4" w:space="0"/>
            </w:tcBorders>
            <w:noWrap w:val="0"/>
            <w:vAlign w:val="center"/>
          </w:tcPr>
          <w:p w14:paraId="520AE22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5246726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62224A9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0ED445EC">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62AD165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1815" w:type="dxa"/>
            <w:tcBorders>
              <w:top w:val="nil"/>
              <w:left w:val="nil"/>
              <w:bottom w:val="single" w:color="auto" w:sz="4" w:space="0"/>
              <w:right w:val="single" w:color="auto" w:sz="4" w:space="0"/>
            </w:tcBorders>
            <w:noWrap w:val="0"/>
            <w:vAlign w:val="center"/>
          </w:tcPr>
          <w:p w14:paraId="1DA9F945">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毛巾（抹布）</w:t>
            </w:r>
          </w:p>
        </w:tc>
        <w:tc>
          <w:tcPr>
            <w:tcW w:w="787" w:type="dxa"/>
            <w:tcBorders>
              <w:top w:val="nil"/>
              <w:left w:val="nil"/>
              <w:bottom w:val="single" w:color="auto" w:sz="4" w:space="0"/>
              <w:right w:val="single" w:color="auto" w:sz="4" w:space="0"/>
            </w:tcBorders>
            <w:noWrap w:val="0"/>
            <w:vAlign w:val="center"/>
          </w:tcPr>
          <w:p w14:paraId="30CB7AD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842" w:type="dxa"/>
            <w:tcBorders>
              <w:top w:val="nil"/>
              <w:left w:val="nil"/>
              <w:bottom w:val="single" w:color="auto" w:sz="4" w:space="0"/>
              <w:right w:val="single" w:color="auto" w:sz="4" w:space="0"/>
            </w:tcBorders>
            <w:noWrap w:val="0"/>
            <w:vAlign w:val="center"/>
          </w:tcPr>
          <w:p w14:paraId="789DFA2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57F2DBF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0ED69A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0EFA9011">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1700987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15" w:type="dxa"/>
            <w:tcBorders>
              <w:top w:val="nil"/>
              <w:left w:val="nil"/>
              <w:bottom w:val="single" w:color="auto" w:sz="4" w:space="0"/>
              <w:right w:val="single" w:color="auto" w:sz="4" w:space="0"/>
            </w:tcBorders>
            <w:noWrap w:val="0"/>
            <w:vAlign w:val="center"/>
          </w:tcPr>
          <w:p w14:paraId="0DE0ACF4">
            <w:pPr>
              <w:widowControl/>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老虎夹</w:t>
            </w:r>
          </w:p>
        </w:tc>
        <w:tc>
          <w:tcPr>
            <w:tcW w:w="787" w:type="dxa"/>
            <w:tcBorders>
              <w:top w:val="nil"/>
              <w:left w:val="nil"/>
              <w:bottom w:val="single" w:color="auto" w:sz="4" w:space="0"/>
              <w:right w:val="single" w:color="auto" w:sz="4" w:space="0"/>
            </w:tcBorders>
            <w:noWrap w:val="0"/>
            <w:vAlign w:val="center"/>
          </w:tcPr>
          <w:p w14:paraId="2F732BB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2" w:type="dxa"/>
            <w:tcBorders>
              <w:top w:val="nil"/>
              <w:left w:val="nil"/>
              <w:bottom w:val="single" w:color="auto" w:sz="4" w:space="0"/>
              <w:right w:val="single" w:color="auto" w:sz="4" w:space="0"/>
            </w:tcBorders>
            <w:noWrap w:val="0"/>
            <w:vAlign w:val="center"/>
          </w:tcPr>
          <w:p w14:paraId="4A4B8EF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1627237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513312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07948B11">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300BBA5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1815" w:type="dxa"/>
            <w:tcBorders>
              <w:top w:val="nil"/>
              <w:left w:val="nil"/>
              <w:bottom w:val="single" w:color="auto" w:sz="4" w:space="0"/>
              <w:right w:val="single" w:color="auto" w:sz="4" w:space="0"/>
            </w:tcBorders>
            <w:noWrap w:val="0"/>
            <w:vAlign w:val="center"/>
          </w:tcPr>
          <w:p w14:paraId="68A64C5F">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活动伸缩铲刀</w:t>
            </w:r>
          </w:p>
        </w:tc>
        <w:tc>
          <w:tcPr>
            <w:tcW w:w="787" w:type="dxa"/>
            <w:tcBorders>
              <w:top w:val="nil"/>
              <w:left w:val="nil"/>
              <w:bottom w:val="single" w:color="auto" w:sz="4" w:space="0"/>
              <w:right w:val="single" w:color="auto" w:sz="4" w:space="0"/>
            </w:tcBorders>
            <w:noWrap w:val="0"/>
            <w:vAlign w:val="center"/>
          </w:tcPr>
          <w:p w14:paraId="2B1AF4C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2" w:type="dxa"/>
            <w:tcBorders>
              <w:top w:val="nil"/>
              <w:left w:val="nil"/>
              <w:bottom w:val="single" w:color="auto" w:sz="4" w:space="0"/>
              <w:right w:val="single" w:color="auto" w:sz="4" w:space="0"/>
            </w:tcBorders>
            <w:noWrap w:val="0"/>
            <w:vAlign w:val="center"/>
          </w:tcPr>
          <w:p w14:paraId="0D150B4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473AAF2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0132E2C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r>
      <w:tr w14:paraId="4461AA1C">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714DEE3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1815" w:type="dxa"/>
            <w:tcBorders>
              <w:top w:val="nil"/>
              <w:left w:val="nil"/>
              <w:bottom w:val="single" w:color="auto" w:sz="4" w:space="0"/>
              <w:right w:val="single" w:color="auto" w:sz="4" w:space="0"/>
            </w:tcBorders>
            <w:noWrap w:val="0"/>
            <w:vAlign w:val="center"/>
          </w:tcPr>
          <w:p w14:paraId="0F113BE2">
            <w:pPr>
              <w:widowControl/>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蜘蛛扫</w:t>
            </w:r>
          </w:p>
        </w:tc>
        <w:tc>
          <w:tcPr>
            <w:tcW w:w="787" w:type="dxa"/>
            <w:tcBorders>
              <w:top w:val="nil"/>
              <w:left w:val="nil"/>
              <w:bottom w:val="single" w:color="auto" w:sz="4" w:space="0"/>
              <w:right w:val="single" w:color="auto" w:sz="4" w:space="0"/>
            </w:tcBorders>
            <w:noWrap w:val="0"/>
            <w:vAlign w:val="center"/>
          </w:tcPr>
          <w:p w14:paraId="779DFFA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2" w:type="dxa"/>
            <w:tcBorders>
              <w:top w:val="nil"/>
              <w:left w:val="nil"/>
              <w:bottom w:val="single" w:color="auto" w:sz="4" w:space="0"/>
              <w:right w:val="single" w:color="auto" w:sz="4" w:space="0"/>
            </w:tcBorders>
            <w:noWrap w:val="0"/>
            <w:vAlign w:val="center"/>
          </w:tcPr>
          <w:p w14:paraId="61A5260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2D8E371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825AE1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r>
      <w:tr w14:paraId="0FC27CD3">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4096E1F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1815" w:type="dxa"/>
            <w:tcBorders>
              <w:top w:val="nil"/>
              <w:left w:val="nil"/>
              <w:bottom w:val="single" w:color="auto" w:sz="4" w:space="0"/>
              <w:right w:val="single" w:color="auto" w:sz="4" w:space="0"/>
            </w:tcBorders>
            <w:noWrap w:val="0"/>
            <w:vAlign w:val="center"/>
          </w:tcPr>
          <w:p w14:paraId="49F06C7F">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垃圾袋（大）</w:t>
            </w:r>
          </w:p>
        </w:tc>
        <w:tc>
          <w:tcPr>
            <w:tcW w:w="787" w:type="dxa"/>
            <w:tcBorders>
              <w:top w:val="nil"/>
              <w:left w:val="nil"/>
              <w:bottom w:val="single" w:color="auto" w:sz="4" w:space="0"/>
              <w:right w:val="single" w:color="auto" w:sz="4" w:space="0"/>
            </w:tcBorders>
            <w:noWrap w:val="0"/>
            <w:vAlign w:val="center"/>
          </w:tcPr>
          <w:p w14:paraId="5978942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842" w:type="dxa"/>
            <w:tcBorders>
              <w:top w:val="nil"/>
              <w:left w:val="nil"/>
              <w:bottom w:val="single" w:color="auto" w:sz="4" w:space="0"/>
              <w:right w:val="single" w:color="auto" w:sz="4" w:space="0"/>
            </w:tcBorders>
            <w:noWrap w:val="0"/>
            <w:vAlign w:val="center"/>
          </w:tcPr>
          <w:p w14:paraId="37A8DBE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388A743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D4959B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7954D0B9">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7D4BBC5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1815" w:type="dxa"/>
            <w:tcBorders>
              <w:top w:val="nil"/>
              <w:left w:val="nil"/>
              <w:bottom w:val="single" w:color="auto" w:sz="4" w:space="0"/>
              <w:right w:val="single" w:color="auto" w:sz="4" w:space="0"/>
            </w:tcBorders>
            <w:noWrap w:val="0"/>
            <w:vAlign w:val="center"/>
          </w:tcPr>
          <w:p w14:paraId="0286D96B">
            <w:pPr>
              <w:widowControl/>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垃圾袋（中）</w:t>
            </w:r>
          </w:p>
        </w:tc>
        <w:tc>
          <w:tcPr>
            <w:tcW w:w="787" w:type="dxa"/>
            <w:tcBorders>
              <w:top w:val="nil"/>
              <w:left w:val="nil"/>
              <w:bottom w:val="single" w:color="auto" w:sz="4" w:space="0"/>
              <w:right w:val="single" w:color="auto" w:sz="4" w:space="0"/>
            </w:tcBorders>
            <w:noWrap w:val="0"/>
            <w:vAlign w:val="center"/>
          </w:tcPr>
          <w:p w14:paraId="05612A6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842" w:type="dxa"/>
            <w:tcBorders>
              <w:top w:val="nil"/>
              <w:left w:val="nil"/>
              <w:bottom w:val="single" w:color="auto" w:sz="4" w:space="0"/>
              <w:right w:val="single" w:color="auto" w:sz="4" w:space="0"/>
            </w:tcBorders>
            <w:noWrap w:val="0"/>
            <w:vAlign w:val="center"/>
          </w:tcPr>
          <w:p w14:paraId="031457D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47FECE7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2807983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EF1AFA7">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1108206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15" w:type="dxa"/>
            <w:tcBorders>
              <w:top w:val="nil"/>
              <w:left w:val="nil"/>
              <w:bottom w:val="single" w:color="auto" w:sz="4" w:space="0"/>
              <w:right w:val="single" w:color="auto" w:sz="4" w:space="0"/>
            </w:tcBorders>
            <w:noWrap w:val="0"/>
            <w:vAlign w:val="center"/>
          </w:tcPr>
          <w:p w14:paraId="62EF61AD">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垃圾袋（小）</w:t>
            </w:r>
          </w:p>
        </w:tc>
        <w:tc>
          <w:tcPr>
            <w:tcW w:w="787" w:type="dxa"/>
            <w:tcBorders>
              <w:top w:val="nil"/>
              <w:left w:val="nil"/>
              <w:bottom w:val="single" w:color="auto" w:sz="4" w:space="0"/>
              <w:right w:val="single" w:color="auto" w:sz="4" w:space="0"/>
            </w:tcBorders>
            <w:noWrap w:val="0"/>
            <w:vAlign w:val="center"/>
          </w:tcPr>
          <w:p w14:paraId="3D65E2A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842" w:type="dxa"/>
            <w:tcBorders>
              <w:top w:val="nil"/>
              <w:left w:val="nil"/>
              <w:bottom w:val="single" w:color="auto" w:sz="4" w:space="0"/>
              <w:right w:val="single" w:color="auto" w:sz="4" w:space="0"/>
            </w:tcBorders>
            <w:noWrap w:val="0"/>
            <w:vAlign w:val="center"/>
          </w:tcPr>
          <w:p w14:paraId="4232868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159431E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51532E14">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14:paraId="099112A6">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7BB984CD">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21</w:t>
            </w:r>
          </w:p>
        </w:tc>
        <w:tc>
          <w:tcPr>
            <w:tcW w:w="1815" w:type="dxa"/>
            <w:tcBorders>
              <w:top w:val="nil"/>
              <w:left w:val="nil"/>
              <w:bottom w:val="single" w:color="auto" w:sz="4" w:space="0"/>
              <w:right w:val="single" w:color="auto" w:sz="4" w:space="0"/>
            </w:tcBorders>
            <w:noWrap w:val="0"/>
            <w:vAlign w:val="center"/>
          </w:tcPr>
          <w:p w14:paraId="3F53B264">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全能清洁剂</w:t>
            </w:r>
          </w:p>
        </w:tc>
        <w:tc>
          <w:tcPr>
            <w:tcW w:w="787" w:type="dxa"/>
            <w:tcBorders>
              <w:top w:val="nil"/>
              <w:left w:val="nil"/>
              <w:bottom w:val="single" w:color="auto" w:sz="4" w:space="0"/>
              <w:right w:val="single" w:color="auto" w:sz="4" w:space="0"/>
            </w:tcBorders>
            <w:noWrap w:val="0"/>
            <w:vAlign w:val="center"/>
          </w:tcPr>
          <w:p w14:paraId="3893A8F4">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w:t>
            </w:r>
          </w:p>
        </w:tc>
        <w:tc>
          <w:tcPr>
            <w:tcW w:w="842" w:type="dxa"/>
            <w:tcBorders>
              <w:top w:val="nil"/>
              <w:left w:val="nil"/>
              <w:bottom w:val="single" w:color="auto" w:sz="4" w:space="0"/>
              <w:right w:val="single" w:color="auto" w:sz="4" w:space="0"/>
            </w:tcBorders>
            <w:noWrap w:val="0"/>
            <w:vAlign w:val="center"/>
          </w:tcPr>
          <w:p w14:paraId="37C4AC1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54D6751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24D5F071">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14:paraId="403092B1">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20E89C07">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22</w:t>
            </w:r>
          </w:p>
        </w:tc>
        <w:tc>
          <w:tcPr>
            <w:tcW w:w="1815" w:type="dxa"/>
            <w:tcBorders>
              <w:top w:val="nil"/>
              <w:left w:val="nil"/>
              <w:bottom w:val="single" w:color="auto" w:sz="4" w:space="0"/>
              <w:right w:val="single" w:color="auto" w:sz="4" w:space="0"/>
            </w:tcBorders>
            <w:noWrap w:val="0"/>
            <w:vAlign w:val="center"/>
          </w:tcPr>
          <w:p w14:paraId="4AA51ACD">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洁厕剂</w:t>
            </w:r>
          </w:p>
        </w:tc>
        <w:tc>
          <w:tcPr>
            <w:tcW w:w="787" w:type="dxa"/>
            <w:tcBorders>
              <w:top w:val="nil"/>
              <w:left w:val="nil"/>
              <w:bottom w:val="single" w:color="auto" w:sz="4" w:space="0"/>
              <w:right w:val="single" w:color="auto" w:sz="4" w:space="0"/>
            </w:tcBorders>
            <w:noWrap w:val="0"/>
            <w:vAlign w:val="center"/>
          </w:tcPr>
          <w:p w14:paraId="6EA9894E">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w:t>
            </w:r>
          </w:p>
        </w:tc>
        <w:tc>
          <w:tcPr>
            <w:tcW w:w="842" w:type="dxa"/>
            <w:tcBorders>
              <w:top w:val="nil"/>
              <w:left w:val="nil"/>
              <w:bottom w:val="single" w:color="auto" w:sz="4" w:space="0"/>
              <w:right w:val="single" w:color="auto" w:sz="4" w:space="0"/>
            </w:tcBorders>
            <w:noWrap w:val="0"/>
            <w:vAlign w:val="center"/>
          </w:tcPr>
          <w:p w14:paraId="28A8997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70C3EBC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0677389B">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14:paraId="4DE3656D">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59C2E9FB">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23</w:t>
            </w:r>
          </w:p>
        </w:tc>
        <w:tc>
          <w:tcPr>
            <w:tcW w:w="1815" w:type="dxa"/>
            <w:tcBorders>
              <w:top w:val="nil"/>
              <w:left w:val="nil"/>
              <w:bottom w:val="single" w:color="auto" w:sz="4" w:space="0"/>
              <w:right w:val="single" w:color="auto" w:sz="4" w:space="0"/>
            </w:tcBorders>
            <w:noWrap w:val="0"/>
            <w:vAlign w:val="center"/>
          </w:tcPr>
          <w:p w14:paraId="01E46817">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玻璃水</w:t>
            </w:r>
          </w:p>
        </w:tc>
        <w:tc>
          <w:tcPr>
            <w:tcW w:w="787" w:type="dxa"/>
            <w:tcBorders>
              <w:top w:val="nil"/>
              <w:left w:val="nil"/>
              <w:bottom w:val="single" w:color="auto" w:sz="4" w:space="0"/>
              <w:right w:val="single" w:color="auto" w:sz="4" w:space="0"/>
            </w:tcBorders>
            <w:noWrap w:val="0"/>
            <w:vAlign w:val="center"/>
          </w:tcPr>
          <w:p w14:paraId="04006CC5">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w:t>
            </w:r>
          </w:p>
        </w:tc>
        <w:tc>
          <w:tcPr>
            <w:tcW w:w="842" w:type="dxa"/>
            <w:tcBorders>
              <w:top w:val="nil"/>
              <w:left w:val="nil"/>
              <w:bottom w:val="single" w:color="auto" w:sz="4" w:space="0"/>
              <w:right w:val="single" w:color="auto" w:sz="4" w:space="0"/>
            </w:tcBorders>
            <w:noWrap w:val="0"/>
            <w:vAlign w:val="center"/>
          </w:tcPr>
          <w:p w14:paraId="3B09CD2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5DF5AC5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50A6CB80">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14:paraId="489CFF13">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5923B5E0">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24</w:t>
            </w:r>
          </w:p>
        </w:tc>
        <w:tc>
          <w:tcPr>
            <w:tcW w:w="1815" w:type="dxa"/>
            <w:tcBorders>
              <w:top w:val="nil"/>
              <w:left w:val="nil"/>
              <w:bottom w:val="single" w:color="auto" w:sz="4" w:space="0"/>
              <w:right w:val="single" w:color="auto" w:sz="4" w:space="0"/>
            </w:tcBorders>
            <w:noWrap w:val="0"/>
            <w:vAlign w:val="center"/>
          </w:tcPr>
          <w:p w14:paraId="399CC655">
            <w:pPr>
              <w:widowControl/>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除胶剂</w:t>
            </w:r>
          </w:p>
        </w:tc>
        <w:tc>
          <w:tcPr>
            <w:tcW w:w="787" w:type="dxa"/>
            <w:tcBorders>
              <w:top w:val="nil"/>
              <w:left w:val="nil"/>
              <w:bottom w:val="single" w:color="auto" w:sz="4" w:space="0"/>
              <w:right w:val="single" w:color="auto" w:sz="4" w:space="0"/>
            </w:tcBorders>
            <w:noWrap w:val="0"/>
            <w:vAlign w:val="center"/>
          </w:tcPr>
          <w:p w14:paraId="5DF4EB03">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c>
          <w:tcPr>
            <w:tcW w:w="842" w:type="dxa"/>
            <w:tcBorders>
              <w:top w:val="nil"/>
              <w:left w:val="nil"/>
              <w:bottom w:val="single" w:color="auto" w:sz="4" w:space="0"/>
              <w:right w:val="single" w:color="auto" w:sz="4" w:space="0"/>
            </w:tcBorders>
            <w:noWrap w:val="0"/>
            <w:vAlign w:val="center"/>
          </w:tcPr>
          <w:p w14:paraId="1069D8A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0955D2F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55430B0E">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14:paraId="26646371">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51AB7682">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25</w:t>
            </w:r>
          </w:p>
        </w:tc>
        <w:tc>
          <w:tcPr>
            <w:tcW w:w="1815" w:type="dxa"/>
            <w:tcBorders>
              <w:top w:val="nil"/>
              <w:left w:val="nil"/>
              <w:bottom w:val="single" w:color="auto" w:sz="4" w:space="0"/>
              <w:right w:val="single" w:color="auto" w:sz="4" w:space="0"/>
            </w:tcBorders>
            <w:noWrap w:val="0"/>
            <w:vAlign w:val="center"/>
          </w:tcPr>
          <w:p w14:paraId="27E982A0">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洁而亮</w:t>
            </w:r>
          </w:p>
        </w:tc>
        <w:tc>
          <w:tcPr>
            <w:tcW w:w="787" w:type="dxa"/>
            <w:tcBorders>
              <w:top w:val="nil"/>
              <w:left w:val="nil"/>
              <w:bottom w:val="single" w:color="auto" w:sz="4" w:space="0"/>
              <w:right w:val="single" w:color="auto" w:sz="4" w:space="0"/>
            </w:tcBorders>
            <w:noWrap w:val="0"/>
            <w:vAlign w:val="center"/>
          </w:tcPr>
          <w:p w14:paraId="53BEAAC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2" w:type="dxa"/>
            <w:tcBorders>
              <w:top w:val="nil"/>
              <w:left w:val="nil"/>
              <w:bottom w:val="single" w:color="auto" w:sz="4" w:space="0"/>
              <w:right w:val="single" w:color="auto" w:sz="4" w:space="0"/>
            </w:tcBorders>
            <w:noWrap w:val="0"/>
            <w:vAlign w:val="center"/>
          </w:tcPr>
          <w:p w14:paraId="7839D5F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7EBB560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2B41D0C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E8F15B6">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625121B6">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26</w:t>
            </w:r>
          </w:p>
        </w:tc>
        <w:tc>
          <w:tcPr>
            <w:tcW w:w="1815" w:type="dxa"/>
            <w:tcBorders>
              <w:top w:val="nil"/>
              <w:left w:val="nil"/>
              <w:bottom w:val="single" w:color="auto" w:sz="4" w:space="0"/>
              <w:right w:val="single" w:color="auto" w:sz="4" w:space="0"/>
            </w:tcBorders>
            <w:noWrap w:val="0"/>
            <w:vAlign w:val="center"/>
          </w:tcPr>
          <w:p w14:paraId="24474DA8">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除锈剂</w:t>
            </w:r>
          </w:p>
        </w:tc>
        <w:tc>
          <w:tcPr>
            <w:tcW w:w="787" w:type="dxa"/>
            <w:tcBorders>
              <w:top w:val="nil"/>
              <w:left w:val="nil"/>
              <w:bottom w:val="single" w:color="auto" w:sz="4" w:space="0"/>
              <w:right w:val="single" w:color="auto" w:sz="4" w:space="0"/>
            </w:tcBorders>
            <w:noWrap w:val="0"/>
            <w:vAlign w:val="center"/>
          </w:tcPr>
          <w:p w14:paraId="2690483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42" w:type="dxa"/>
            <w:tcBorders>
              <w:top w:val="nil"/>
              <w:left w:val="nil"/>
              <w:bottom w:val="single" w:color="auto" w:sz="4" w:space="0"/>
              <w:right w:val="single" w:color="auto" w:sz="4" w:space="0"/>
            </w:tcBorders>
            <w:noWrap w:val="0"/>
            <w:vAlign w:val="center"/>
          </w:tcPr>
          <w:p w14:paraId="6D2DD53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9050D3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3EEE04C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0263338">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15776AA5">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27</w:t>
            </w:r>
          </w:p>
        </w:tc>
        <w:tc>
          <w:tcPr>
            <w:tcW w:w="1815" w:type="dxa"/>
            <w:tcBorders>
              <w:top w:val="nil"/>
              <w:left w:val="nil"/>
              <w:bottom w:val="single" w:color="auto" w:sz="4" w:space="0"/>
              <w:right w:val="single" w:color="auto" w:sz="4" w:space="0"/>
            </w:tcBorders>
            <w:noWrap w:val="0"/>
            <w:vAlign w:val="center"/>
          </w:tcPr>
          <w:p w14:paraId="2A359643">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金属光亮剂</w:t>
            </w:r>
          </w:p>
        </w:tc>
        <w:tc>
          <w:tcPr>
            <w:tcW w:w="787" w:type="dxa"/>
            <w:tcBorders>
              <w:top w:val="nil"/>
              <w:left w:val="nil"/>
              <w:bottom w:val="single" w:color="auto" w:sz="4" w:space="0"/>
              <w:right w:val="single" w:color="auto" w:sz="4" w:space="0"/>
            </w:tcBorders>
            <w:noWrap w:val="0"/>
            <w:vAlign w:val="center"/>
          </w:tcPr>
          <w:p w14:paraId="144BCDC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842" w:type="dxa"/>
            <w:tcBorders>
              <w:top w:val="nil"/>
              <w:left w:val="nil"/>
              <w:bottom w:val="single" w:color="auto" w:sz="4" w:space="0"/>
              <w:right w:val="single" w:color="auto" w:sz="4" w:space="0"/>
            </w:tcBorders>
            <w:noWrap w:val="0"/>
            <w:vAlign w:val="center"/>
          </w:tcPr>
          <w:p w14:paraId="7123FAC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490BEC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06A10DB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7990D809">
        <w:tblPrEx>
          <w:tblCellMar>
            <w:top w:w="0" w:type="dxa"/>
            <w:left w:w="108" w:type="dxa"/>
            <w:bottom w:w="0" w:type="dxa"/>
            <w:right w:w="108" w:type="dxa"/>
          </w:tblCellMar>
        </w:tblPrEx>
        <w:trPr>
          <w:trHeight w:val="586" w:hRule="atLeast"/>
        </w:trPr>
        <w:tc>
          <w:tcPr>
            <w:tcW w:w="594" w:type="dxa"/>
            <w:tcBorders>
              <w:top w:val="nil"/>
              <w:left w:val="single" w:color="auto" w:sz="8" w:space="0"/>
              <w:bottom w:val="single" w:color="auto" w:sz="4" w:space="0"/>
              <w:right w:val="single" w:color="auto" w:sz="4" w:space="0"/>
            </w:tcBorders>
            <w:noWrap w:val="0"/>
            <w:vAlign w:val="center"/>
          </w:tcPr>
          <w:p w14:paraId="426837BF">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28</w:t>
            </w:r>
          </w:p>
        </w:tc>
        <w:tc>
          <w:tcPr>
            <w:tcW w:w="1815" w:type="dxa"/>
            <w:tcBorders>
              <w:top w:val="nil"/>
              <w:left w:val="nil"/>
              <w:bottom w:val="single" w:color="auto" w:sz="4" w:space="0"/>
              <w:right w:val="single" w:color="auto" w:sz="4" w:space="0"/>
            </w:tcBorders>
            <w:noWrap w:val="0"/>
            <w:vAlign w:val="center"/>
          </w:tcPr>
          <w:p w14:paraId="6E630573">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洗衣粉</w:t>
            </w:r>
          </w:p>
        </w:tc>
        <w:tc>
          <w:tcPr>
            <w:tcW w:w="787" w:type="dxa"/>
            <w:tcBorders>
              <w:top w:val="nil"/>
              <w:left w:val="nil"/>
              <w:bottom w:val="single" w:color="auto" w:sz="4" w:space="0"/>
              <w:right w:val="single" w:color="auto" w:sz="4" w:space="0"/>
            </w:tcBorders>
            <w:noWrap w:val="0"/>
            <w:vAlign w:val="center"/>
          </w:tcPr>
          <w:p w14:paraId="6E8B291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842" w:type="dxa"/>
            <w:tcBorders>
              <w:top w:val="nil"/>
              <w:left w:val="nil"/>
              <w:bottom w:val="single" w:color="auto" w:sz="4" w:space="0"/>
              <w:right w:val="single" w:color="auto" w:sz="4" w:space="0"/>
            </w:tcBorders>
            <w:noWrap w:val="0"/>
            <w:vAlign w:val="center"/>
          </w:tcPr>
          <w:p w14:paraId="7963B63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3300367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6DF72B7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C314A61">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6687DEAA">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29</w:t>
            </w:r>
          </w:p>
        </w:tc>
        <w:tc>
          <w:tcPr>
            <w:tcW w:w="1815" w:type="dxa"/>
            <w:tcBorders>
              <w:top w:val="nil"/>
              <w:left w:val="nil"/>
              <w:bottom w:val="single" w:color="auto" w:sz="4" w:space="0"/>
              <w:right w:val="single" w:color="auto" w:sz="4" w:space="0"/>
            </w:tcBorders>
            <w:noWrap w:val="0"/>
            <w:vAlign w:val="center"/>
          </w:tcPr>
          <w:p w14:paraId="4AE58FB8">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漂白水</w:t>
            </w:r>
          </w:p>
        </w:tc>
        <w:tc>
          <w:tcPr>
            <w:tcW w:w="787" w:type="dxa"/>
            <w:tcBorders>
              <w:top w:val="nil"/>
              <w:left w:val="nil"/>
              <w:bottom w:val="single" w:color="auto" w:sz="4" w:space="0"/>
              <w:right w:val="single" w:color="auto" w:sz="4" w:space="0"/>
            </w:tcBorders>
            <w:noWrap w:val="0"/>
            <w:vAlign w:val="center"/>
          </w:tcPr>
          <w:p w14:paraId="0A3B24A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2" w:type="dxa"/>
            <w:tcBorders>
              <w:top w:val="nil"/>
              <w:left w:val="nil"/>
              <w:bottom w:val="single" w:color="auto" w:sz="4" w:space="0"/>
              <w:right w:val="single" w:color="auto" w:sz="4" w:space="0"/>
            </w:tcBorders>
            <w:noWrap w:val="0"/>
            <w:vAlign w:val="center"/>
          </w:tcPr>
          <w:p w14:paraId="257C0D3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05E2C5A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0274EB9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0A1CBA4">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2458A315">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30</w:t>
            </w:r>
          </w:p>
        </w:tc>
        <w:tc>
          <w:tcPr>
            <w:tcW w:w="1815" w:type="dxa"/>
            <w:tcBorders>
              <w:top w:val="nil"/>
              <w:left w:val="nil"/>
              <w:bottom w:val="single" w:color="auto" w:sz="4" w:space="0"/>
              <w:right w:val="single" w:color="auto" w:sz="4" w:space="0"/>
            </w:tcBorders>
            <w:noWrap w:val="0"/>
            <w:vAlign w:val="center"/>
          </w:tcPr>
          <w:p w14:paraId="716558C0">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洗洁精</w:t>
            </w:r>
          </w:p>
        </w:tc>
        <w:tc>
          <w:tcPr>
            <w:tcW w:w="787" w:type="dxa"/>
            <w:tcBorders>
              <w:top w:val="nil"/>
              <w:left w:val="nil"/>
              <w:bottom w:val="single" w:color="auto" w:sz="4" w:space="0"/>
              <w:right w:val="single" w:color="auto" w:sz="4" w:space="0"/>
            </w:tcBorders>
            <w:noWrap w:val="0"/>
            <w:vAlign w:val="center"/>
          </w:tcPr>
          <w:p w14:paraId="4E19D0B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2" w:type="dxa"/>
            <w:tcBorders>
              <w:top w:val="nil"/>
              <w:left w:val="nil"/>
              <w:bottom w:val="single" w:color="auto" w:sz="4" w:space="0"/>
              <w:right w:val="single" w:color="auto" w:sz="4" w:space="0"/>
            </w:tcBorders>
            <w:noWrap w:val="0"/>
            <w:vAlign w:val="center"/>
          </w:tcPr>
          <w:p w14:paraId="0EC11AD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41AF861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7DD33F3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2651FB6">
        <w:tblPrEx>
          <w:tblCellMar>
            <w:top w:w="0" w:type="dxa"/>
            <w:left w:w="108" w:type="dxa"/>
            <w:bottom w:w="0" w:type="dxa"/>
            <w:right w:w="108" w:type="dxa"/>
          </w:tblCellMar>
        </w:tblPrEx>
        <w:trPr>
          <w:trHeight w:val="377" w:hRule="atLeast"/>
        </w:trPr>
        <w:tc>
          <w:tcPr>
            <w:tcW w:w="594" w:type="dxa"/>
            <w:tcBorders>
              <w:top w:val="nil"/>
              <w:left w:val="single" w:color="auto" w:sz="8" w:space="0"/>
              <w:bottom w:val="single" w:color="auto" w:sz="4" w:space="0"/>
              <w:right w:val="single" w:color="auto" w:sz="4" w:space="0"/>
            </w:tcBorders>
            <w:noWrap w:val="0"/>
            <w:vAlign w:val="center"/>
          </w:tcPr>
          <w:p w14:paraId="102F348E">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31</w:t>
            </w:r>
          </w:p>
        </w:tc>
        <w:tc>
          <w:tcPr>
            <w:tcW w:w="1815" w:type="dxa"/>
            <w:tcBorders>
              <w:top w:val="nil"/>
              <w:left w:val="nil"/>
              <w:bottom w:val="single" w:color="auto" w:sz="4" w:space="0"/>
              <w:right w:val="single" w:color="auto" w:sz="4" w:space="0"/>
            </w:tcBorders>
            <w:noWrap w:val="0"/>
            <w:vAlign w:val="center"/>
          </w:tcPr>
          <w:p w14:paraId="0B40737A">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消毒液</w:t>
            </w:r>
          </w:p>
        </w:tc>
        <w:tc>
          <w:tcPr>
            <w:tcW w:w="787" w:type="dxa"/>
            <w:tcBorders>
              <w:top w:val="nil"/>
              <w:left w:val="nil"/>
              <w:bottom w:val="single" w:color="auto" w:sz="4" w:space="0"/>
              <w:right w:val="single" w:color="auto" w:sz="4" w:space="0"/>
            </w:tcBorders>
            <w:noWrap w:val="0"/>
            <w:vAlign w:val="center"/>
          </w:tcPr>
          <w:p w14:paraId="710D06A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842" w:type="dxa"/>
            <w:tcBorders>
              <w:top w:val="nil"/>
              <w:left w:val="nil"/>
              <w:bottom w:val="single" w:color="auto" w:sz="4" w:space="0"/>
              <w:right w:val="single" w:color="auto" w:sz="4" w:space="0"/>
            </w:tcBorders>
            <w:noWrap w:val="0"/>
            <w:vAlign w:val="center"/>
          </w:tcPr>
          <w:p w14:paraId="5691567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18776BF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6BF65BA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51259C1C">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1B07E098">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32</w:t>
            </w:r>
          </w:p>
        </w:tc>
        <w:tc>
          <w:tcPr>
            <w:tcW w:w="1815" w:type="dxa"/>
            <w:tcBorders>
              <w:top w:val="nil"/>
              <w:left w:val="nil"/>
              <w:bottom w:val="single" w:color="auto" w:sz="4" w:space="0"/>
              <w:right w:val="single" w:color="auto" w:sz="4" w:space="0"/>
            </w:tcBorders>
            <w:noWrap w:val="0"/>
            <w:vAlign w:val="center"/>
          </w:tcPr>
          <w:p w14:paraId="778811E5">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尘推油</w:t>
            </w:r>
          </w:p>
        </w:tc>
        <w:tc>
          <w:tcPr>
            <w:tcW w:w="787" w:type="dxa"/>
            <w:tcBorders>
              <w:top w:val="nil"/>
              <w:left w:val="nil"/>
              <w:bottom w:val="single" w:color="auto" w:sz="4" w:space="0"/>
              <w:right w:val="single" w:color="auto" w:sz="4" w:space="0"/>
            </w:tcBorders>
            <w:noWrap w:val="0"/>
            <w:vAlign w:val="center"/>
          </w:tcPr>
          <w:p w14:paraId="7E2FA78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842" w:type="dxa"/>
            <w:tcBorders>
              <w:top w:val="nil"/>
              <w:left w:val="nil"/>
              <w:bottom w:val="single" w:color="auto" w:sz="4" w:space="0"/>
              <w:right w:val="single" w:color="auto" w:sz="4" w:space="0"/>
            </w:tcBorders>
            <w:noWrap w:val="0"/>
            <w:vAlign w:val="center"/>
          </w:tcPr>
          <w:p w14:paraId="5ECDF80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5E25A7E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5BCC717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D01F297">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4E13AD58">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33</w:t>
            </w:r>
          </w:p>
        </w:tc>
        <w:tc>
          <w:tcPr>
            <w:tcW w:w="1815" w:type="dxa"/>
            <w:tcBorders>
              <w:top w:val="nil"/>
              <w:left w:val="nil"/>
              <w:bottom w:val="single" w:color="auto" w:sz="4" w:space="0"/>
              <w:right w:val="single" w:color="auto" w:sz="4" w:space="0"/>
            </w:tcBorders>
            <w:noWrap w:val="0"/>
            <w:vAlign w:val="center"/>
          </w:tcPr>
          <w:p w14:paraId="18739FB1">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清洁工具车</w:t>
            </w:r>
          </w:p>
        </w:tc>
        <w:tc>
          <w:tcPr>
            <w:tcW w:w="787" w:type="dxa"/>
            <w:tcBorders>
              <w:top w:val="nil"/>
              <w:left w:val="nil"/>
              <w:bottom w:val="single" w:color="auto" w:sz="4" w:space="0"/>
              <w:right w:val="single" w:color="auto" w:sz="4" w:space="0"/>
            </w:tcBorders>
            <w:noWrap w:val="0"/>
            <w:vAlign w:val="center"/>
          </w:tcPr>
          <w:p w14:paraId="0C3C4D1A">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842" w:type="dxa"/>
            <w:tcBorders>
              <w:top w:val="nil"/>
              <w:left w:val="nil"/>
              <w:bottom w:val="single" w:color="auto" w:sz="4" w:space="0"/>
              <w:right w:val="single" w:color="auto" w:sz="4" w:space="0"/>
            </w:tcBorders>
            <w:noWrap w:val="0"/>
            <w:vAlign w:val="center"/>
          </w:tcPr>
          <w:p w14:paraId="7990385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1633E246">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73CF1F5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r>
      <w:tr w14:paraId="2C98EBC8">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0FDD596A">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34</w:t>
            </w:r>
          </w:p>
        </w:tc>
        <w:tc>
          <w:tcPr>
            <w:tcW w:w="1815" w:type="dxa"/>
            <w:tcBorders>
              <w:top w:val="nil"/>
              <w:left w:val="nil"/>
              <w:bottom w:val="single" w:color="auto" w:sz="4" w:space="0"/>
              <w:right w:val="single" w:color="auto" w:sz="4" w:space="0"/>
            </w:tcBorders>
            <w:noWrap w:val="0"/>
            <w:vAlign w:val="center"/>
          </w:tcPr>
          <w:p w14:paraId="0D437F02">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扶梯清洗机</w:t>
            </w:r>
          </w:p>
        </w:tc>
        <w:tc>
          <w:tcPr>
            <w:tcW w:w="787" w:type="dxa"/>
            <w:tcBorders>
              <w:top w:val="nil"/>
              <w:left w:val="nil"/>
              <w:bottom w:val="single" w:color="auto" w:sz="4" w:space="0"/>
              <w:right w:val="single" w:color="auto" w:sz="4" w:space="0"/>
            </w:tcBorders>
            <w:noWrap w:val="0"/>
            <w:vAlign w:val="center"/>
          </w:tcPr>
          <w:p w14:paraId="795106B8">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842" w:type="dxa"/>
            <w:tcBorders>
              <w:top w:val="nil"/>
              <w:left w:val="nil"/>
              <w:bottom w:val="single" w:color="auto" w:sz="4" w:space="0"/>
              <w:right w:val="single" w:color="auto" w:sz="4" w:space="0"/>
            </w:tcBorders>
            <w:noWrap w:val="0"/>
            <w:vAlign w:val="center"/>
          </w:tcPr>
          <w:p w14:paraId="19F6712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3054AEA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01BA989A">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r>
      <w:tr w14:paraId="272DF0F0">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0612FD31">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35</w:t>
            </w:r>
          </w:p>
        </w:tc>
        <w:tc>
          <w:tcPr>
            <w:tcW w:w="1815" w:type="dxa"/>
            <w:tcBorders>
              <w:top w:val="nil"/>
              <w:left w:val="nil"/>
              <w:bottom w:val="single" w:color="auto" w:sz="4" w:space="0"/>
              <w:right w:val="single" w:color="auto" w:sz="4" w:space="0"/>
            </w:tcBorders>
            <w:noWrap w:val="0"/>
            <w:vAlign w:val="center"/>
          </w:tcPr>
          <w:p w14:paraId="419816C3">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吸水机</w:t>
            </w:r>
          </w:p>
        </w:tc>
        <w:tc>
          <w:tcPr>
            <w:tcW w:w="787" w:type="dxa"/>
            <w:tcBorders>
              <w:top w:val="nil"/>
              <w:left w:val="nil"/>
              <w:bottom w:val="single" w:color="auto" w:sz="4" w:space="0"/>
              <w:right w:val="single" w:color="auto" w:sz="4" w:space="0"/>
            </w:tcBorders>
            <w:noWrap w:val="0"/>
            <w:vAlign w:val="center"/>
          </w:tcPr>
          <w:p w14:paraId="60B31047">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842" w:type="dxa"/>
            <w:tcBorders>
              <w:top w:val="nil"/>
              <w:left w:val="nil"/>
              <w:bottom w:val="single" w:color="auto" w:sz="4" w:space="0"/>
              <w:right w:val="single" w:color="auto" w:sz="4" w:space="0"/>
            </w:tcBorders>
            <w:noWrap w:val="0"/>
            <w:vAlign w:val="center"/>
          </w:tcPr>
          <w:p w14:paraId="6BA40C2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3B082F9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45C87CFF">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r>
      <w:tr w14:paraId="4D1343BD">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1AFF49EA">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36</w:t>
            </w:r>
          </w:p>
        </w:tc>
        <w:tc>
          <w:tcPr>
            <w:tcW w:w="1815" w:type="dxa"/>
            <w:tcBorders>
              <w:top w:val="nil"/>
              <w:left w:val="nil"/>
              <w:bottom w:val="single" w:color="auto" w:sz="4" w:space="0"/>
              <w:right w:val="single" w:color="auto" w:sz="4" w:space="0"/>
            </w:tcBorders>
            <w:noWrap w:val="0"/>
            <w:vAlign w:val="center"/>
          </w:tcPr>
          <w:p w14:paraId="0E458C92">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手推式洗地机</w:t>
            </w:r>
          </w:p>
        </w:tc>
        <w:tc>
          <w:tcPr>
            <w:tcW w:w="787" w:type="dxa"/>
            <w:tcBorders>
              <w:top w:val="nil"/>
              <w:left w:val="nil"/>
              <w:bottom w:val="single" w:color="auto" w:sz="4" w:space="0"/>
              <w:right w:val="single" w:color="auto" w:sz="4" w:space="0"/>
            </w:tcBorders>
            <w:noWrap w:val="0"/>
            <w:vAlign w:val="center"/>
          </w:tcPr>
          <w:p w14:paraId="1F7919F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42" w:type="dxa"/>
            <w:tcBorders>
              <w:top w:val="nil"/>
              <w:left w:val="nil"/>
              <w:bottom w:val="single" w:color="auto" w:sz="4" w:space="0"/>
              <w:right w:val="single" w:color="auto" w:sz="4" w:space="0"/>
            </w:tcBorders>
            <w:noWrap w:val="0"/>
            <w:vAlign w:val="center"/>
          </w:tcPr>
          <w:p w14:paraId="2B943FF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DDC6A1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1171EAC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p>
        </w:tc>
      </w:tr>
      <w:tr w14:paraId="47B73D38">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44129864">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36</w:t>
            </w:r>
          </w:p>
        </w:tc>
        <w:tc>
          <w:tcPr>
            <w:tcW w:w="1815" w:type="dxa"/>
            <w:tcBorders>
              <w:top w:val="nil"/>
              <w:left w:val="nil"/>
              <w:bottom w:val="single" w:color="auto" w:sz="4" w:space="0"/>
              <w:right w:val="single" w:color="auto" w:sz="4" w:space="0"/>
            </w:tcBorders>
            <w:noWrap w:val="0"/>
            <w:vAlign w:val="center"/>
          </w:tcPr>
          <w:p w14:paraId="3C310EA1">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驾驶式洗地机</w:t>
            </w:r>
          </w:p>
        </w:tc>
        <w:tc>
          <w:tcPr>
            <w:tcW w:w="787" w:type="dxa"/>
            <w:tcBorders>
              <w:top w:val="nil"/>
              <w:left w:val="nil"/>
              <w:bottom w:val="single" w:color="auto" w:sz="4" w:space="0"/>
              <w:right w:val="single" w:color="auto" w:sz="4" w:space="0"/>
            </w:tcBorders>
            <w:noWrap w:val="0"/>
            <w:vAlign w:val="center"/>
          </w:tcPr>
          <w:p w14:paraId="4D30BF4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p>
        </w:tc>
        <w:tc>
          <w:tcPr>
            <w:tcW w:w="842" w:type="dxa"/>
            <w:tcBorders>
              <w:top w:val="nil"/>
              <w:left w:val="nil"/>
              <w:bottom w:val="single" w:color="auto" w:sz="4" w:space="0"/>
              <w:right w:val="single" w:color="auto" w:sz="4" w:space="0"/>
            </w:tcBorders>
            <w:noWrap w:val="0"/>
            <w:vAlign w:val="center"/>
          </w:tcPr>
          <w:p w14:paraId="3B9ED14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52F21EB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55B1263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p>
        </w:tc>
      </w:tr>
      <w:tr w14:paraId="4FA81B1B">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7B496EB7">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37</w:t>
            </w:r>
          </w:p>
        </w:tc>
        <w:tc>
          <w:tcPr>
            <w:tcW w:w="1815" w:type="dxa"/>
            <w:tcBorders>
              <w:top w:val="nil"/>
              <w:left w:val="nil"/>
              <w:bottom w:val="single" w:color="auto" w:sz="4" w:space="0"/>
              <w:right w:val="single" w:color="auto" w:sz="4" w:space="0"/>
            </w:tcBorders>
            <w:noWrap w:val="0"/>
            <w:vAlign w:val="center"/>
          </w:tcPr>
          <w:p w14:paraId="2390465A">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单擦机</w:t>
            </w:r>
          </w:p>
        </w:tc>
        <w:tc>
          <w:tcPr>
            <w:tcW w:w="787" w:type="dxa"/>
            <w:tcBorders>
              <w:top w:val="nil"/>
              <w:left w:val="nil"/>
              <w:bottom w:val="single" w:color="auto" w:sz="4" w:space="0"/>
              <w:right w:val="single" w:color="auto" w:sz="4" w:space="0"/>
            </w:tcBorders>
            <w:noWrap w:val="0"/>
            <w:vAlign w:val="center"/>
          </w:tcPr>
          <w:p w14:paraId="7754953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p>
        </w:tc>
        <w:tc>
          <w:tcPr>
            <w:tcW w:w="842" w:type="dxa"/>
            <w:tcBorders>
              <w:top w:val="nil"/>
              <w:left w:val="nil"/>
              <w:bottom w:val="single" w:color="auto" w:sz="4" w:space="0"/>
              <w:right w:val="single" w:color="auto" w:sz="4" w:space="0"/>
            </w:tcBorders>
            <w:noWrap w:val="0"/>
            <w:vAlign w:val="center"/>
          </w:tcPr>
          <w:p w14:paraId="32A6015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D6A08F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0B41C65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p>
        </w:tc>
      </w:tr>
      <w:tr w14:paraId="51BBAC68">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74D4B64F">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w:t>
            </w:r>
          </w:p>
        </w:tc>
        <w:tc>
          <w:tcPr>
            <w:tcW w:w="1815" w:type="dxa"/>
            <w:tcBorders>
              <w:top w:val="nil"/>
              <w:left w:val="nil"/>
              <w:bottom w:val="single" w:color="auto" w:sz="4" w:space="0"/>
              <w:right w:val="single" w:color="auto" w:sz="4" w:space="0"/>
            </w:tcBorders>
            <w:noWrap w:val="0"/>
            <w:vAlign w:val="center"/>
          </w:tcPr>
          <w:p w14:paraId="1874FBB0">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高压水枪</w:t>
            </w:r>
          </w:p>
        </w:tc>
        <w:tc>
          <w:tcPr>
            <w:tcW w:w="787" w:type="dxa"/>
            <w:tcBorders>
              <w:top w:val="nil"/>
              <w:left w:val="nil"/>
              <w:bottom w:val="single" w:color="auto" w:sz="4" w:space="0"/>
              <w:right w:val="single" w:color="auto" w:sz="4" w:space="0"/>
            </w:tcBorders>
            <w:noWrap w:val="0"/>
            <w:vAlign w:val="center"/>
          </w:tcPr>
          <w:p w14:paraId="4059731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p>
        </w:tc>
        <w:tc>
          <w:tcPr>
            <w:tcW w:w="842" w:type="dxa"/>
            <w:tcBorders>
              <w:top w:val="nil"/>
              <w:left w:val="nil"/>
              <w:bottom w:val="single" w:color="auto" w:sz="4" w:space="0"/>
              <w:right w:val="single" w:color="auto" w:sz="4" w:space="0"/>
            </w:tcBorders>
            <w:noWrap w:val="0"/>
            <w:vAlign w:val="center"/>
          </w:tcPr>
          <w:p w14:paraId="7376034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6C1B901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4A9D9AA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p>
        </w:tc>
      </w:tr>
      <w:tr w14:paraId="49A97D90">
        <w:tblPrEx>
          <w:tblCellMar>
            <w:top w:w="0" w:type="dxa"/>
            <w:left w:w="108" w:type="dxa"/>
            <w:bottom w:w="0" w:type="dxa"/>
            <w:right w:w="108" w:type="dxa"/>
          </w:tblCellMar>
        </w:tblPrEx>
        <w:trPr>
          <w:trHeight w:val="510" w:hRule="atLeast"/>
        </w:trPr>
        <w:tc>
          <w:tcPr>
            <w:tcW w:w="594" w:type="dxa"/>
            <w:tcBorders>
              <w:top w:val="nil"/>
              <w:left w:val="single" w:color="auto" w:sz="8" w:space="0"/>
              <w:bottom w:val="single" w:color="auto" w:sz="4" w:space="0"/>
              <w:right w:val="single" w:color="auto" w:sz="4" w:space="0"/>
            </w:tcBorders>
            <w:noWrap w:val="0"/>
            <w:vAlign w:val="center"/>
          </w:tcPr>
          <w:p w14:paraId="5C24E55B">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39</w:t>
            </w:r>
          </w:p>
        </w:tc>
        <w:tc>
          <w:tcPr>
            <w:tcW w:w="1815" w:type="dxa"/>
            <w:tcBorders>
              <w:top w:val="nil"/>
              <w:left w:val="nil"/>
              <w:bottom w:val="single" w:color="auto" w:sz="4" w:space="0"/>
              <w:right w:val="single" w:color="auto" w:sz="4" w:space="0"/>
            </w:tcBorders>
            <w:noWrap w:val="0"/>
            <w:vAlign w:val="center"/>
          </w:tcPr>
          <w:p w14:paraId="39B679B6">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五层铝合金脚手架</w:t>
            </w:r>
          </w:p>
        </w:tc>
        <w:tc>
          <w:tcPr>
            <w:tcW w:w="787" w:type="dxa"/>
            <w:tcBorders>
              <w:top w:val="nil"/>
              <w:left w:val="nil"/>
              <w:bottom w:val="single" w:color="auto" w:sz="4" w:space="0"/>
              <w:right w:val="single" w:color="auto" w:sz="4" w:space="0"/>
            </w:tcBorders>
            <w:noWrap w:val="0"/>
            <w:vAlign w:val="center"/>
          </w:tcPr>
          <w:p w14:paraId="211B688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p>
        </w:tc>
        <w:tc>
          <w:tcPr>
            <w:tcW w:w="842" w:type="dxa"/>
            <w:tcBorders>
              <w:top w:val="nil"/>
              <w:left w:val="nil"/>
              <w:bottom w:val="single" w:color="auto" w:sz="4" w:space="0"/>
              <w:right w:val="single" w:color="auto" w:sz="4" w:space="0"/>
            </w:tcBorders>
            <w:noWrap w:val="0"/>
            <w:vAlign w:val="center"/>
          </w:tcPr>
          <w:p w14:paraId="37BAF78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25" w:type="dxa"/>
            <w:tcBorders>
              <w:top w:val="nil"/>
              <w:left w:val="nil"/>
              <w:bottom w:val="single" w:color="auto" w:sz="4" w:space="0"/>
              <w:right w:val="single" w:color="auto" w:sz="4" w:space="0"/>
            </w:tcBorders>
            <w:noWrap w:val="0"/>
            <w:vAlign w:val="center"/>
          </w:tcPr>
          <w:p w14:paraId="26C4759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470" w:type="dxa"/>
            <w:tcBorders>
              <w:top w:val="nil"/>
              <w:left w:val="nil"/>
              <w:bottom w:val="single" w:color="auto" w:sz="4" w:space="0"/>
              <w:right w:val="single" w:color="auto" w:sz="4" w:space="0"/>
            </w:tcBorders>
            <w:noWrap w:val="0"/>
            <w:vAlign w:val="center"/>
          </w:tcPr>
          <w:p w14:paraId="53BC5F2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p>
        </w:tc>
      </w:tr>
    </w:tbl>
    <w:p w14:paraId="4545028E">
      <w:pPr>
        <w:tabs>
          <w:tab w:val="left" w:pos="270"/>
        </w:tabs>
        <w:bidi w:val="0"/>
        <w:jc w:val="left"/>
        <w:rPr>
          <w:rFonts w:hint="eastAsia" w:ascii="仿宋" w:hAnsi="仿宋" w:eastAsia="仿宋" w:cs="仿宋"/>
          <w:color w:val="auto"/>
          <w:sz w:val="32"/>
          <w:szCs w:val="32"/>
          <w:highlight w:val="none"/>
          <w:lang w:eastAsia="zh-CN"/>
        </w:rPr>
        <w:sectPr>
          <w:pgSz w:w="11910" w:h="16850"/>
          <w:pgMar w:top="1417" w:right="1417" w:bottom="1417" w:left="1417" w:header="0" w:footer="634" w:gutter="0"/>
          <w:cols w:space="720" w:num="1"/>
        </w:sectPr>
      </w:pPr>
    </w:p>
    <w:p w14:paraId="4FC636DF">
      <w:pPr>
        <w:pStyle w:val="16"/>
        <w:jc w:val="left"/>
        <w:rPr>
          <w:rFonts w:hint="eastAsia" w:ascii="仿宋" w:hAnsi="仿宋" w:eastAsia="仿宋" w:cs="仿宋"/>
          <w:b/>
          <w:bCs/>
          <w:color w:val="auto"/>
          <w:sz w:val="32"/>
          <w:szCs w:val="32"/>
          <w:highlight w:val="none"/>
          <w:lang w:eastAsia="zh-CN"/>
        </w:rPr>
      </w:pPr>
      <w:bookmarkStart w:id="184" w:name="_Toc3063"/>
      <w:r>
        <w:rPr>
          <w:rFonts w:hint="eastAsia" w:ascii="仿宋" w:hAnsi="仿宋" w:eastAsia="仿宋" w:cs="仿宋"/>
          <w:b/>
          <w:bCs/>
          <w:color w:val="auto"/>
          <w:sz w:val="32"/>
          <w:szCs w:val="32"/>
          <w:highlight w:val="none"/>
        </w:rPr>
        <w:t>附件</w:t>
      </w:r>
      <w:bookmarkEnd w:id="179"/>
      <w:r>
        <w:rPr>
          <w:rFonts w:hint="eastAsia" w:ascii="仿宋" w:hAnsi="仿宋" w:eastAsia="仿宋" w:cs="仿宋"/>
          <w:b/>
          <w:bCs/>
          <w:color w:val="auto"/>
          <w:sz w:val="32"/>
          <w:szCs w:val="32"/>
          <w:highlight w:val="none"/>
          <w:lang w:val="en-US" w:eastAsia="zh-CN"/>
        </w:rPr>
        <w:t>四：</w:t>
      </w:r>
      <w:bookmarkStart w:id="185" w:name="OLE_LINK28"/>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rPr>
        <w:t>日常保洁服务作业标准</w:t>
      </w:r>
      <w:r>
        <w:rPr>
          <w:rFonts w:hint="eastAsia" w:ascii="仿宋" w:hAnsi="仿宋" w:eastAsia="仿宋" w:cs="仿宋"/>
          <w:b/>
          <w:bCs/>
          <w:color w:val="auto"/>
          <w:sz w:val="32"/>
          <w:szCs w:val="32"/>
          <w:highlight w:val="none"/>
          <w:lang w:eastAsia="zh-CN"/>
        </w:rPr>
        <w:t>》</w:t>
      </w:r>
      <w:bookmarkEnd w:id="184"/>
    </w:p>
    <w:bookmarkEnd w:id="185"/>
    <w:tbl>
      <w:tblPr>
        <w:tblStyle w:val="17"/>
        <w:tblpPr w:leftFromText="180" w:rightFromText="180" w:vertAnchor="text" w:horzAnchor="page" w:tblpX="1098" w:tblpY="521"/>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00"/>
        <w:gridCol w:w="765"/>
        <w:gridCol w:w="5094"/>
        <w:gridCol w:w="919"/>
      </w:tblGrid>
      <w:tr w14:paraId="330A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5" w:type="dxa"/>
            <w:noWrap w:val="0"/>
            <w:vAlign w:val="center"/>
          </w:tcPr>
          <w:p w14:paraId="2206E06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作业大项</w:t>
            </w:r>
          </w:p>
        </w:tc>
        <w:tc>
          <w:tcPr>
            <w:tcW w:w="1200" w:type="dxa"/>
            <w:noWrap w:val="0"/>
            <w:vAlign w:val="center"/>
          </w:tcPr>
          <w:p w14:paraId="1238D15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作业小项</w:t>
            </w:r>
          </w:p>
        </w:tc>
        <w:tc>
          <w:tcPr>
            <w:tcW w:w="765" w:type="dxa"/>
            <w:noWrap w:val="0"/>
            <w:vAlign w:val="center"/>
          </w:tcPr>
          <w:p w14:paraId="2D29EC5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094" w:type="dxa"/>
            <w:noWrap w:val="0"/>
            <w:vAlign w:val="center"/>
          </w:tcPr>
          <w:p w14:paraId="43F633D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服务标准</w:t>
            </w:r>
          </w:p>
        </w:tc>
        <w:tc>
          <w:tcPr>
            <w:tcW w:w="919" w:type="dxa"/>
            <w:noWrap w:val="0"/>
            <w:vAlign w:val="center"/>
          </w:tcPr>
          <w:p w14:paraId="072C0FA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FCB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restart"/>
            <w:noWrap w:val="0"/>
            <w:vAlign w:val="center"/>
          </w:tcPr>
          <w:p w14:paraId="145ACD2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室内部分</w:t>
            </w:r>
          </w:p>
          <w:p w14:paraId="0D6BE739">
            <w:pPr>
              <w:rPr>
                <w:rFonts w:hint="eastAsia" w:ascii="仿宋" w:hAnsi="仿宋" w:eastAsia="仿宋" w:cs="仿宋"/>
                <w:color w:val="auto"/>
                <w:sz w:val="24"/>
                <w:szCs w:val="24"/>
                <w:highlight w:val="none"/>
              </w:rPr>
            </w:pPr>
          </w:p>
        </w:tc>
        <w:tc>
          <w:tcPr>
            <w:tcW w:w="1200" w:type="dxa"/>
            <w:vMerge w:val="restart"/>
            <w:noWrap w:val="0"/>
            <w:vAlign w:val="center"/>
          </w:tcPr>
          <w:p w14:paraId="3D3C40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出口大门</w:t>
            </w:r>
          </w:p>
        </w:tc>
        <w:tc>
          <w:tcPr>
            <w:tcW w:w="765" w:type="dxa"/>
            <w:noWrap w:val="0"/>
            <w:vAlign w:val="center"/>
          </w:tcPr>
          <w:p w14:paraId="4E525B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094" w:type="dxa"/>
            <w:noWrap w:val="0"/>
            <w:vAlign w:val="center"/>
          </w:tcPr>
          <w:p w14:paraId="2795AE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把手无灰尘、无污渍</w:t>
            </w:r>
          </w:p>
        </w:tc>
        <w:tc>
          <w:tcPr>
            <w:tcW w:w="919" w:type="dxa"/>
            <w:vMerge w:val="restart"/>
            <w:noWrap w:val="0"/>
            <w:vAlign w:val="center"/>
          </w:tcPr>
          <w:p w14:paraId="68B07A75">
            <w:pPr>
              <w:rPr>
                <w:rFonts w:hint="eastAsia" w:ascii="仿宋" w:hAnsi="仿宋" w:eastAsia="仿宋" w:cs="仿宋"/>
                <w:color w:val="auto"/>
                <w:sz w:val="24"/>
                <w:szCs w:val="24"/>
                <w:highlight w:val="none"/>
              </w:rPr>
            </w:pPr>
          </w:p>
        </w:tc>
      </w:tr>
      <w:tr w14:paraId="013D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73B19E44">
            <w:pPr>
              <w:rPr>
                <w:rFonts w:hint="eastAsia" w:ascii="仿宋" w:hAnsi="仿宋" w:eastAsia="仿宋" w:cs="仿宋"/>
                <w:color w:val="auto"/>
                <w:sz w:val="24"/>
                <w:szCs w:val="24"/>
                <w:highlight w:val="none"/>
              </w:rPr>
            </w:pPr>
          </w:p>
        </w:tc>
        <w:tc>
          <w:tcPr>
            <w:tcW w:w="1200" w:type="dxa"/>
            <w:vMerge w:val="continue"/>
            <w:noWrap w:val="0"/>
            <w:vAlign w:val="center"/>
          </w:tcPr>
          <w:p w14:paraId="4762D9CB">
            <w:pPr>
              <w:rPr>
                <w:rFonts w:hint="eastAsia" w:ascii="仿宋" w:hAnsi="仿宋" w:eastAsia="仿宋" w:cs="仿宋"/>
                <w:color w:val="auto"/>
                <w:sz w:val="24"/>
                <w:szCs w:val="24"/>
                <w:highlight w:val="none"/>
              </w:rPr>
            </w:pPr>
          </w:p>
        </w:tc>
        <w:tc>
          <w:tcPr>
            <w:tcW w:w="765" w:type="dxa"/>
            <w:noWrap w:val="0"/>
            <w:vAlign w:val="center"/>
          </w:tcPr>
          <w:p w14:paraId="08F56A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094" w:type="dxa"/>
            <w:noWrap w:val="0"/>
            <w:vAlign w:val="center"/>
          </w:tcPr>
          <w:p w14:paraId="6A96D0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玻璃、门框、窗框无灰尘、无污渍、无手印、光洁透明</w:t>
            </w:r>
          </w:p>
        </w:tc>
        <w:tc>
          <w:tcPr>
            <w:tcW w:w="919" w:type="dxa"/>
            <w:vMerge w:val="continue"/>
            <w:noWrap w:val="0"/>
            <w:vAlign w:val="center"/>
          </w:tcPr>
          <w:p w14:paraId="21DB9A48">
            <w:pPr>
              <w:rPr>
                <w:rFonts w:hint="eastAsia" w:ascii="仿宋" w:hAnsi="仿宋" w:eastAsia="仿宋" w:cs="仿宋"/>
                <w:color w:val="auto"/>
                <w:sz w:val="24"/>
                <w:szCs w:val="24"/>
                <w:highlight w:val="none"/>
              </w:rPr>
            </w:pPr>
          </w:p>
        </w:tc>
      </w:tr>
      <w:tr w14:paraId="62F1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57C7B031">
            <w:pPr>
              <w:rPr>
                <w:rFonts w:hint="eastAsia" w:ascii="仿宋" w:hAnsi="仿宋" w:eastAsia="仿宋" w:cs="仿宋"/>
                <w:color w:val="auto"/>
                <w:sz w:val="24"/>
                <w:szCs w:val="24"/>
                <w:highlight w:val="none"/>
              </w:rPr>
            </w:pPr>
          </w:p>
        </w:tc>
        <w:tc>
          <w:tcPr>
            <w:tcW w:w="1200" w:type="dxa"/>
            <w:vMerge w:val="continue"/>
            <w:noWrap w:val="0"/>
            <w:vAlign w:val="center"/>
          </w:tcPr>
          <w:p w14:paraId="188CAA20">
            <w:pPr>
              <w:rPr>
                <w:rFonts w:hint="eastAsia" w:ascii="仿宋" w:hAnsi="仿宋" w:eastAsia="仿宋" w:cs="仿宋"/>
                <w:color w:val="auto"/>
                <w:sz w:val="24"/>
                <w:szCs w:val="24"/>
                <w:highlight w:val="none"/>
              </w:rPr>
            </w:pPr>
          </w:p>
        </w:tc>
        <w:tc>
          <w:tcPr>
            <w:tcW w:w="765" w:type="dxa"/>
            <w:noWrap w:val="0"/>
            <w:vAlign w:val="center"/>
          </w:tcPr>
          <w:p w14:paraId="42BDC43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094" w:type="dxa"/>
            <w:noWrap w:val="0"/>
            <w:vAlign w:val="center"/>
          </w:tcPr>
          <w:p w14:paraId="7BCE254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刮痧地垫无灰尘、无污渍、杂物等</w:t>
            </w:r>
          </w:p>
        </w:tc>
        <w:tc>
          <w:tcPr>
            <w:tcW w:w="919" w:type="dxa"/>
            <w:vMerge w:val="continue"/>
            <w:noWrap w:val="0"/>
            <w:vAlign w:val="center"/>
          </w:tcPr>
          <w:p w14:paraId="4271D1D6">
            <w:pPr>
              <w:rPr>
                <w:rFonts w:hint="eastAsia" w:ascii="仿宋" w:hAnsi="仿宋" w:eastAsia="仿宋" w:cs="仿宋"/>
                <w:color w:val="auto"/>
                <w:sz w:val="24"/>
                <w:szCs w:val="24"/>
                <w:highlight w:val="none"/>
              </w:rPr>
            </w:pPr>
          </w:p>
        </w:tc>
      </w:tr>
      <w:tr w14:paraId="7DB7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0AAB8295">
            <w:pPr>
              <w:rPr>
                <w:rFonts w:hint="eastAsia" w:ascii="仿宋" w:hAnsi="仿宋" w:eastAsia="仿宋" w:cs="仿宋"/>
                <w:color w:val="auto"/>
                <w:sz w:val="24"/>
                <w:szCs w:val="24"/>
                <w:highlight w:val="none"/>
              </w:rPr>
            </w:pPr>
          </w:p>
        </w:tc>
        <w:tc>
          <w:tcPr>
            <w:tcW w:w="1200" w:type="dxa"/>
            <w:vMerge w:val="restart"/>
            <w:noWrap w:val="0"/>
            <w:vAlign w:val="center"/>
          </w:tcPr>
          <w:p w14:paraId="0C903FC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地面石材</w:t>
            </w:r>
          </w:p>
          <w:p w14:paraId="498992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（日常清洁）</w:t>
            </w:r>
          </w:p>
        </w:tc>
        <w:tc>
          <w:tcPr>
            <w:tcW w:w="765" w:type="dxa"/>
            <w:noWrap w:val="0"/>
            <w:vAlign w:val="center"/>
          </w:tcPr>
          <w:p w14:paraId="452ABAD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094" w:type="dxa"/>
            <w:noWrap w:val="0"/>
            <w:vAlign w:val="center"/>
          </w:tcPr>
          <w:p w14:paraId="3DC1746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清洁无污迹</w:t>
            </w:r>
          </w:p>
        </w:tc>
        <w:tc>
          <w:tcPr>
            <w:tcW w:w="919" w:type="dxa"/>
            <w:vMerge w:val="restart"/>
            <w:noWrap w:val="0"/>
            <w:vAlign w:val="center"/>
          </w:tcPr>
          <w:p w14:paraId="07A6E192">
            <w:pPr>
              <w:rPr>
                <w:rFonts w:hint="eastAsia" w:ascii="仿宋" w:hAnsi="仿宋" w:eastAsia="仿宋" w:cs="仿宋"/>
                <w:color w:val="auto"/>
                <w:sz w:val="24"/>
                <w:szCs w:val="24"/>
                <w:highlight w:val="none"/>
              </w:rPr>
            </w:pPr>
          </w:p>
        </w:tc>
      </w:tr>
      <w:tr w14:paraId="3674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2AA91A38">
            <w:pPr>
              <w:rPr>
                <w:rFonts w:hint="eastAsia" w:ascii="仿宋" w:hAnsi="仿宋" w:eastAsia="仿宋" w:cs="仿宋"/>
                <w:color w:val="auto"/>
                <w:sz w:val="24"/>
                <w:szCs w:val="24"/>
                <w:highlight w:val="none"/>
              </w:rPr>
            </w:pPr>
          </w:p>
        </w:tc>
        <w:tc>
          <w:tcPr>
            <w:tcW w:w="1200" w:type="dxa"/>
            <w:vMerge w:val="continue"/>
            <w:noWrap w:val="0"/>
            <w:vAlign w:val="center"/>
          </w:tcPr>
          <w:p w14:paraId="0D114E34">
            <w:pPr>
              <w:rPr>
                <w:rFonts w:hint="eastAsia" w:ascii="仿宋" w:hAnsi="仿宋" w:eastAsia="仿宋" w:cs="仿宋"/>
                <w:color w:val="auto"/>
                <w:sz w:val="24"/>
                <w:szCs w:val="24"/>
                <w:highlight w:val="none"/>
              </w:rPr>
            </w:pPr>
          </w:p>
        </w:tc>
        <w:tc>
          <w:tcPr>
            <w:tcW w:w="765" w:type="dxa"/>
            <w:noWrap w:val="0"/>
            <w:vAlign w:val="center"/>
          </w:tcPr>
          <w:p w14:paraId="507C65B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094" w:type="dxa"/>
            <w:noWrap w:val="0"/>
            <w:vAlign w:val="center"/>
          </w:tcPr>
          <w:p w14:paraId="2CD079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清洁无果皮杂物等</w:t>
            </w:r>
          </w:p>
        </w:tc>
        <w:tc>
          <w:tcPr>
            <w:tcW w:w="919" w:type="dxa"/>
            <w:vMerge w:val="continue"/>
            <w:noWrap w:val="0"/>
            <w:vAlign w:val="center"/>
          </w:tcPr>
          <w:p w14:paraId="4C6D184B">
            <w:pPr>
              <w:rPr>
                <w:rFonts w:hint="eastAsia" w:ascii="仿宋" w:hAnsi="仿宋" w:eastAsia="仿宋" w:cs="仿宋"/>
                <w:color w:val="auto"/>
                <w:sz w:val="24"/>
                <w:szCs w:val="24"/>
                <w:highlight w:val="none"/>
              </w:rPr>
            </w:pPr>
          </w:p>
        </w:tc>
      </w:tr>
      <w:tr w14:paraId="7BB0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52EA731">
            <w:pPr>
              <w:rPr>
                <w:rFonts w:hint="eastAsia" w:ascii="仿宋" w:hAnsi="仿宋" w:eastAsia="仿宋" w:cs="仿宋"/>
                <w:color w:val="auto"/>
                <w:sz w:val="24"/>
                <w:szCs w:val="24"/>
                <w:highlight w:val="none"/>
              </w:rPr>
            </w:pPr>
          </w:p>
        </w:tc>
        <w:tc>
          <w:tcPr>
            <w:tcW w:w="1200" w:type="dxa"/>
            <w:vMerge w:val="continue"/>
            <w:noWrap w:val="0"/>
            <w:vAlign w:val="center"/>
          </w:tcPr>
          <w:p w14:paraId="31BC0156">
            <w:pPr>
              <w:rPr>
                <w:rFonts w:hint="eastAsia" w:ascii="仿宋" w:hAnsi="仿宋" w:eastAsia="仿宋" w:cs="仿宋"/>
                <w:color w:val="auto"/>
                <w:sz w:val="24"/>
                <w:szCs w:val="24"/>
                <w:highlight w:val="none"/>
              </w:rPr>
            </w:pPr>
          </w:p>
        </w:tc>
        <w:tc>
          <w:tcPr>
            <w:tcW w:w="765" w:type="dxa"/>
            <w:noWrap w:val="0"/>
            <w:vAlign w:val="center"/>
          </w:tcPr>
          <w:p w14:paraId="229B5E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094" w:type="dxa"/>
            <w:noWrap w:val="0"/>
            <w:vAlign w:val="center"/>
          </w:tcPr>
          <w:p w14:paraId="7DE1E0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石材清洁无污迹、无污染</w:t>
            </w:r>
          </w:p>
        </w:tc>
        <w:tc>
          <w:tcPr>
            <w:tcW w:w="919" w:type="dxa"/>
            <w:vMerge w:val="continue"/>
            <w:noWrap w:val="0"/>
            <w:vAlign w:val="center"/>
          </w:tcPr>
          <w:p w14:paraId="622CFD7F">
            <w:pPr>
              <w:rPr>
                <w:rFonts w:hint="eastAsia" w:ascii="仿宋" w:hAnsi="仿宋" w:eastAsia="仿宋" w:cs="仿宋"/>
                <w:color w:val="auto"/>
                <w:sz w:val="24"/>
                <w:szCs w:val="24"/>
                <w:highlight w:val="none"/>
              </w:rPr>
            </w:pPr>
          </w:p>
        </w:tc>
      </w:tr>
      <w:tr w14:paraId="4736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1140E0ED">
            <w:pPr>
              <w:rPr>
                <w:rFonts w:hint="eastAsia" w:ascii="仿宋" w:hAnsi="仿宋" w:eastAsia="仿宋" w:cs="仿宋"/>
                <w:color w:val="auto"/>
                <w:sz w:val="24"/>
                <w:szCs w:val="24"/>
                <w:highlight w:val="none"/>
              </w:rPr>
            </w:pPr>
          </w:p>
        </w:tc>
        <w:tc>
          <w:tcPr>
            <w:tcW w:w="1200" w:type="dxa"/>
            <w:vMerge w:val="restart"/>
            <w:noWrap w:val="0"/>
            <w:vAlign w:val="center"/>
          </w:tcPr>
          <w:p w14:paraId="258D38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地面石材</w:t>
            </w:r>
          </w:p>
        </w:tc>
        <w:tc>
          <w:tcPr>
            <w:tcW w:w="765" w:type="dxa"/>
            <w:noWrap w:val="0"/>
            <w:vAlign w:val="center"/>
          </w:tcPr>
          <w:p w14:paraId="1C9F3A1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5094" w:type="dxa"/>
            <w:noWrap w:val="0"/>
            <w:vAlign w:val="center"/>
          </w:tcPr>
          <w:p w14:paraId="3D596F8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表面光亮、无污渍、无划痕、无水渍</w:t>
            </w:r>
          </w:p>
        </w:tc>
        <w:tc>
          <w:tcPr>
            <w:tcW w:w="919" w:type="dxa"/>
            <w:vMerge w:val="restart"/>
            <w:noWrap w:val="0"/>
            <w:vAlign w:val="center"/>
          </w:tcPr>
          <w:p w14:paraId="5613EB1D">
            <w:pPr>
              <w:rPr>
                <w:rFonts w:hint="eastAsia" w:ascii="仿宋" w:hAnsi="仿宋" w:eastAsia="仿宋" w:cs="仿宋"/>
                <w:color w:val="auto"/>
                <w:sz w:val="24"/>
                <w:szCs w:val="24"/>
                <w:highlight w:val="none"/>
              </w:rPr>
            </w:pPr>
          </w:p>
        </w:tc>
      </w:tr>
      <w:tr w14:paraId="6559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621704A7">
            <w:pPr>
              <w:rPr>
                <w:rFonts w:hint="eastAsia" w:ascii="仿宋" w:hAnsi="仿宋" w:eastAsia="仿宋" w:cs="仿宋"/>
                <w:color w:val="auto"/>
                <w:sz w:val="24"/>
                <w:szCs w:val="24"/>
                <w:highlight w:val="none"/>
              </w:rPr>
            </w:pPr>
          </w:p>
        </w:tc>
        <w:tc>
          <w:tcPr>
            <w:tcW w:w="1200" w:type="dxa"/>
            <w:vMerge w:val="continue"/>
            <w:noWrap w:val="0"/>
            <w:vAlign w:val="center"/>
          </w:tcPr>
          <w:p w14:paraId="10F6BC9B">
            <w:pPr>
              <w:rPr>
                <w:rFonts w:hint="eastAsia" w:ascii="仿宋" w:hAnsi="仿宋" w:eastAsia="仿宋" w:cs="仿宋"/>
                <w:color w:val="auto"/>
                <w:sz w:val="24"/>
                <w:szCs w:val="24"/>
                <w:highlight w:val="none"/>
              </w:rPr>
            </w:pPr>
          </w:p>
        </w:tc>
        <w:tc>
          <w:tcPr>
            <w:tcW w:w="765" w:type="dxa"/>
            <w:noWrap w:val="0"/>
            <w:vAlign w:val="center"/>
          </w:tcPr>
          <w:p w14:paraId="3F1049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5094" w:type="dxa"/>
            <w:noWrap w:val="0"/>
            <w:vAlign w:val="center"/>
          </w:tcPr>
          <w:p w14:paraId="04FBB1B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各楼层、各区域石材亮度均匀统一，无较大光亮度偏差</w:t>
            </w:r>
          </w:p>
        </w:tc>
        <w:tc>
          <w:tcPr>
            <w:tcW w:w="919" w:type="dxa"/>
            <w:vMerge w:val="continue"/>
            <w:noWrap w:val="0"/>
            <w:vAlign w:val="center"/>
          </w:tcPr>
          <w:p w14:paraId="2B043CC3">
            <w:pPr>
              <w:rPr>
                <w:rFonts w:hint="eastAsia" w:ascii="仿宋" w:hAnsi="仿宋" w:eastAsia="仿宋" w:cs="仿宋"/>
                <w:color w:val="auto"/>
                <w:sz w:val="24"/>
                <w:szCs w:val="24"/>
                <w:highlight w:val="none"/>
              </w:rPr>
            </w:pPr>
          </w:p>
        </w:tc>
      </w:tr>
      <w:tr w14:paraId="5B89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85" w:type="dxa"/>
            <w:vMerge w:val="continue"/>
            <w:noWrap w:val="0"/>
            <w:vAlign w:val="center"/>
          </w:tcPr>
          <w:p w14:paraId="4320C794">
            <w:pPr>
              <w:rPr>
                <w:rFonts w:hint="eastAsia" w:ascii="仿宋" w:hAnsi="仿宋" w:eastAsia="仿宋" w:cs="仿宋"/>
                <w:color w:val="auto"/>
                <w:sz w:val="24"/>
                <w:szCs w:val="24"/>
                <w:highlight w:val="none"/>
              </w:rPr>
            </w:pPr>
          </w:p>
        </w:tc>
        <w:tc>
          <w:tcPr>
            <w:tcW w:w="1200" w:type="dxa"/>
            <w:vMerge w:val="restart"/>
            <w:noWrap w:val="0"/>
            <w:vAlign w:val="center"/>
          </w:tcPr>
          <w:p w14:paraId="188C355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w:t>
            </w:r>
          </w:p>
          <w:p w14:paraId="09D5A260">
            <w:pPr>
              <w:rPr>
                <w:rFonts w:hint="eastAsia" w:ascii="仿宋" w:hAnsi="仿宋" w:eastAsia="仿宋" w:cs="仿宋"/>
                <w:color w:val="auto"/>
                <w:sz w:val="24"/>
                <w:szCs w:val="24"/>
                <w:highlight w:val="none"/>
              </w:rPr>
            </w:pPr>
          </w:p>
        </w:tc>
        <w:tc>
          <w:tcPr>
            <w:tcW w:w="765" w:type="dxa"/>
            <w:noWrap w:val="0"/>
            <w:vAlign w:val="center"/>
          </w:tcPr>
          <w:p w14:paraId="532D85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5094" w:type="dxa"/>
            <w:noWrap w:val="0"/>
            <w:vAlign w:val="center"/>
          </w:tcPr>
          <w:p w14:paraId="50ADFE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蹲位保持无渍、无垢、无异味、并保持水流畅通无阻，瓷器明洁如新</w:t>
            </w:r>
          </w:p>
        </w:tc>
        <w:tc>
          <w:tcPr>
            <w:tcW w:w="919" w:type="dxa"/>
            <w:vMerge w:val="restart"/>
            <w:noWrap w:val="0"/>
            <w:vAlign w:val="center"/>
          </w:tcPr>
          <w:p w14:paraId="18679169">
            <w:pPr>
              <w:rPr>
                <w:rFonts w:hint="eastAsia" w:ascii="仿宋" w:hAnsi="仿宋" w:eastAsia="仿宋" w:cs="仿宋"/>
                <w:color w:val="auto"/>
                <w:sz w:val="24"/>
                <w:szCs w:val="24"/>
                <w:highlight w:val="none"/>
              </w:rPr>
            </w:pPr>
          </w:p>
        </w:tc>
      </w:tr>
      <w:tr w14:paraId="7D05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85" w:type="dxa"/>
            <w:vMerge w:val="continue"/>
            <w:noWrap w:val="0"/>
            <w:vAlign w:val="center"/>
          </w:tcPr>
          <w:p w14:paraId="0143F285">
            <w:pPr>
              <w:rPr>
                <w:rFonts w:hint="eastAsia" w:ascii="仿宋" w:hAnsi="仿宋" w:eastAsia="仿宋" w:cs="仿宋"/>
                <w:color w:val="auto"/>
                <w:sz w:val="24"/>
                <w:szCs w:val="24"/>
                <w:highlight w:val="none"/>
              </w:rPr>
            </w:pPr>
          </w:p>
        </w:tc>
        <w:tc>
          <w:tcPr>
            <w:tcW w:w="1200" w:type="dxa"/>
            <w:vMerge w:val="continue"/>
            <w:noWrap w:val="0"/>
            <w:vAlign w:val="center"/>
          </w:tcPr>
          <w:p w14:paraId="6140E041">
            <w:pPr>
              <w:rPr>
                <w:rFonts w:hint="eastAsia" w:ascii="仿宋" w:hAnsi="仿宋" w:eastAsia="仿宋" w:cs="仿宋"/>
                <w:color w:val="auto"/>
                <w:sz w:val="24"/>
                <w:szCs w:val="24"/>
                <w:highlight w:val="none"/>
              </w:rPr>
            </w:pPr>
          </w:p>
        </w:tc>
        <w:tc>
          <w:tcPr>
            <w:tcW w:w="765" w:type="dxa"/>
            <w:noWrap w:val="0"/>
            <w:vAlign w:val="center"/>
          </w:tcPr>
          <w:p w14:paraId="3E3818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5094" w:type="dxa"/>
            <w:noWrap w:val="0"/>
            <w:vAlign w:val="center"/>
          </w:tcPr>
          <w:p w14:paraId="471D42B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小便池保持无渍、无垢、无异味、并保持水流畅通无阻，瓷器明洁如新</w:t>
            </w:r>
          </w:p>
        </w:tc>
        <w:tc>
          <w:tcPr>
            <w:tcW w:w="919" w:type="dxa"/>
            <w:vMerge w:val="continue"/>
            <w:noWrap w:val="0"/>
            <w:vAlign w:val="center"/>
          </w:tcPr>
          <w:p w14:paraId="7030FDCF">
            <w:pPr>
              <w:rPr>
                <w:rFonts w:hint="eastAsia" w:ascii="仿宋" w:hAnsi="仿宋" w:eastAsia="仿宋" w:cs="仿宋"/>
                <w:color w:val="auto"/>
                <w:sz w:val="24"/>
                <w:szCs w:val="24"/>
                <w:highlight w:val="none"/>
              </w:rPr>
            </w:pPr>
          </w:p>
        </w:tc>
      </w:tr>
      <w:tr w14:paraId="589E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769A7039">
            <w:pPr>
              <w:rPr>
                <w:rFonts w:hint="eastAsia" w:ascii="仿宋" w:hAnsi="仿宋" w:eastAsia="仿宋" w:cs="仿宋"/>
                <w:color w:val="auto"/>
                <w:sz w:val="24"/>
                <w:szCs w:val="24"/>
                <w:highlight w:val="none"/>
              </w:rPr>
            </w:pPr>
          </w:p>
        </w:tc>
        <w:tc>
          <w:tcPr>
            <w:tcW w:w="1200" w:type="dxa"/>
            <w:vMerge w:val="continue"/>
            <w:noWrap w:val="0"/>
            <w:vAlign w:val="center"/>
          </w:tcPr>
          <w:p w14:paraId="18013F2B">
            <w:pPr>
              <w:rPr>
                <w:rFonts w:hint="eastAsia" w:ascii="仿宋" w:hAnsi="仿宋" w:eastAsia="仿宋" w:cs="仿宋"/>
                <w:color w:val="auto"/>
                <w:sz w:val="24"/>
                <w:szCs w:val="24"/>
                <w:highlight w:val="none"/>
              </w:rPr>
            </w:pPr>
          </w:p>
        </w:tc>
        <w:tc>
          <w:tcPr>
            <w:tcW w:w="765" w:type="dxa"/>
            <w:noWrap w:val="0"/>
            <w:vAlign w:val="center"/>
          </w:tcPr>
          <w:p w14:paraId="34F4E1E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5094" w:type="dxa"/>
            <w:noWrap w:val="0"/>
            <w:vAlign w:val="center"/>
          </w:tcPr>
          <w:p w14:paraId="13F79B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隔板无污渍、痰渍、保持洁净</w:t>
            </w:r>
          </w:p>
        </w:tc>
        <w:tc>
          <w:tcPr>
            <w:tcW w:w="919" w:type="dxa"/>
            <w:vMerge w:val="continue"/>
            <w:noWrap w:val="0"/>
            <w:vAlign w:val="center"/>
          </w:tcPr>
          <w:p w14:paraId="4D80F35C">
            <w:pPr>
              <w:rPr>
                <w:rFonts w:hint="eastAsia" w:ascii="仿宋" w:hAnsi="仿宋" w:eastAsia="仿宋" w:cs="仿宋"/>
                <w:color w:val="auto"/>
                <w:sz w:val="24"/>
                <w:szCs w:val="24"/>
                <w:highlight w:val="none"/>
              </w:rPr>
            </w:pPr>
          </w:p>
        </w:tc>
      </w:tr>
      <w:tr w14:paraId="021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77FB345F">
            <w:pPr>
              <w:rPr>
                <w:rFonts w:hint="eastAsia" w:ascii="仿宋" w:hAnsi="仿宋" w:eastAsia="仿宋" w:cs="仿宋"/>
                <w:color w:val="auto"/>
                <w:sz w:val="24"/>
                <w:szCs w:val="24"/>
                <w:highlight w:val="none"/>
              </w:rPr>
            </w:pPr>
          </w:p>
        </w:tc>
        <w:tc>
          <w:tcPr>
            <w:tcW w:w="1200" w:type="dxa"/>
            <w:vMerge w:val="continue"/>
            <w:noWrap w:val="0"/>
            <w:vAlign w:val="center"/>
          </w:tcPr>
          <w:p w14:paraId="1348170E">
            <w:pPr>
              <w:rPr>
                <w:rFonts w:hint="eastAsia" w:ascii="仿宋" w:hAnsi="仿宋" w:eastAsia="仿宋" w:cs="仿宋"/>
                <w:color w:val="auto"/>
                <w:sz w:val="24"/>
                <w:szCs w:val="24"/>
                <w:highlight w:val="none"/>
              </w:rPr>
            </w:pPr>
          </w:p>
        </w:tc>
        <w:tc>
          <w:tcPr>
            <w:tcW w:w="765" w:type="dxa"/>
            <w:noWrap w:val="0"/>
            <w:vAlign w:val="center"/>
          </w:tcPr>
          <w:p w14:paraId="25496EF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5094" w:type="dxa"/>
            <w:noWrap w:val="0"/>
            <w:vAlign w:val="center"/>
          </w:tcPr>
          <w:p w14:paraId="153C56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门、窗户、玻璃无手印、无污渍、洁净</w:t>
            </w:r>
          </w:p>
        </w:tc>
        <w:tc>
          <w:tcPr>
            <w:tcW w:w="919" w:type="dxa"/>
            <w:vMerge w:val="continue"/>
            <w:noWrap w:val="0"/>
            <w:vAlign w:val="center"/>
          </w:tcPr>
          <w:p w14:paraId="7A35C631">
            <w:pPr>
              <w:rPr>
                <w:rFonts w:hint="eastAsia" w:ascii="仿宋" w:hAnsi="仿宋" w:eastAsia="仿宋" w:cs="仿宋"/>
                <w:color w:val="auto"/>
                <w:sz w:val="24"/>
                <w:szCs w:val="24"/>
                <w:highlight w:val="none"/>
              </w:rPr>
            </w:pPr>
          </w:p>
        </w:tc>
      </w:tr>
      <w:tr w14:paraId="6F6A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5" w:type="dxa"/>
            <w:vMerge w:val="continue"/>
            <w:noWrap w:val="0"/>
            <w:vAlign w:val="center"/>
          </w:tcPr>
          <w:p w14:paraId="0407A373">
            <w:pPr>
              <w:rPr>
                <w:rFonts w:hint="eastAsia" w:ascii="仿宋" w:hAnsi="仿宋" w:eastAsia="仿宋" w:cs="仿宋"/>
                <w:color w:val="auto"/>
                <w:sz w:val="24"/>
                <w:szCs w:val="24"/>
                <w:highlight w:val="none"/>
              </w:rPr>
            </w:pPr>
          </w:p>
        </w:tc>
        <w:tc>
          <w:tcPr>
            <w:tcW w:w="1200" w:type="dxa"/>
            <w:vMerge w:val="continue"/>
            <w:noWrap w:val="0"/>
            <w:vAlign w:val="center"/>
          </w:tcPr>
          <w:p w14:paraId="6193513E">
            <w:pPr>
              <w:rPr>
                <w:rFonts w:hint="eastAsia" w:ascii="仿宋" w:hAnsi="仿宋" w:eastAsia="仿宋" w:cs="仿宋"/>
                <w:color w:val="auto"/>
                <w:sz w:val="24"/>
                <w:szCs w:val="24"/>
                <w:highlight w:val="none"/>
              </w:rPr>
            </w:pPr>
          </w:p>
        </w:tc>
        <w:tc>
          <w:tcPr>
            <w:tcW w:w="765" w:type="dxa"/>
            <w:noWrap w:val="0"/>
            <w:vAlign w:val="center"/>
          </w:tcPr>
          <w:p w14:paraId="48EE48F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5094" w:type="dxa"/>
            <w:noWrap w:val="0"/>
            <w:vAlign w:val="center"/>
          </w:tcPr>
          <w:p w14:paraId="24E7E4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洗手台面清洁、无水迹</w:t>
            </w:r>
          </w:p>
        </w:tc>
        <w:tc>
          <w:tcPr>
            <w:tcW w:w="919" w:type="dxa"/>
            <w:vMerge w:val="continue"/>
            <w:noWrap w:val="0"/>
            <w:vAlign w:val="center"/>
          </w:tcPr>
          <w:p w14:paraId="011D7283">
            <w:pPr>
              <w:rPr>
                <w:rFonts w:hint="eastAsia" w:ascii="仿宋" w:hAnsi="仿宋" w:eastAsia="仿宋" w:cs="仿宋"/>
                <w:color w:val="auto"/>
                <w:sz w:val="24"/>
                <w:szCs w:val="24"/>
                <w:highlight w:val="none"/>
              </w:rPr>
            </w:pPr>
          </w:p>
        </w:tc>
      </w:tr>
      <w:tr w14:paraId="6E0F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355A669">
            <w:pPr>
              <w:rPr>
                <w:rFonts w:hint="eastAsia" w:ascii="仿宋" w:hAnsi="仿宋" w:eastAsia="仿宋" w:cs="仿宋"/>
                <w:color w:val="auto"/>
                <w:sz w:val="24"/>
                <w:szCs w:val="24"/>
                <w:highlight w:val="none"/>
              </w:rPr>
            </w:pPr>
          </w:p>
        </w:tc>
        <w:tc>
          <w:tcPr>
            <w:tcW w:w="1200" w:type="dxa"/>
            <w:vMerge w:val="continue"/>
            <w:noWrap w:val="0"/>
            <w:vAlign w:val="center"/>
          </w:tcPr>
          <w:p w14:paraId="2DF82AB7">
            <w:pPr>
              <w:rPr>
                <w:rFonts w:hint="eastAsia" w:ascii="仿宋" w:hAnsi="仿宋" w:eastAsia="仿宋" w:cs="仿宋"/>
                <w:color w:val="auto"/>
                <w:sz w:val="24"/>
                <w:szCs w:val="24"/>
                <w:highlight w:val="none"/>
              </w:rPr>
            </w:pPr>
          </w:p>
        </w:tc>
        <w:tc>
          <w:tcPr>
            <w:tcW w:w="765" w:type="dxa"/>
            <w:noWrap w:val="0"/>
            <w:vAlign w:val="center"/>
          </w:tcPr>
          <w:p w14:paraId="5ED765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5094" w:type="dxa"/>
            <w:noWrap w:val="0"/>
            <w:vAlign w:val="center"/>
          </w:tcPr>
          <w:p w14:paraId="4303D4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洁具、五金龙头无污迹、光亮</w:t>
            </w:r>
          </w:p>
        </w:tc>
        <w:tc>
          <w:tcPr>
            <w:tcW w:w="919" w:type="dxa"/>
            <w:vMerge w:val="continue"/>
            <w:noWrap w:val="0"/>
            <w:vAlign w:val="center"/>
          </w:tcPr>
          <w:p w14:paraId="58C57F28">
            <w:pPr>
              <w:rPr>
                <w:rFonts w:hint="eastAsia" w:ascii="仿宋" w:hAnsi="仿宋" w:eastAsia="仿宋" w:cs="仿宋"/>
                <w:color w:val="auto"/>
                <w:sz w:val="24"/>
                <w:szCs w:val="24"/>
                <w:highlight w:val="none"/>
              </w:rPr>
            </w:pPr>
          </w:p>
        </w:tc>
      </w:tr>
      <w:tr w14:paraId="3EE7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5" w:type="dxa"/>
            <w:vMerge w:val="continue"/>
            <w:noWrap w:val="0"/>
            <w:vAlign w:val="center"/>
          </w:tcPr>
          <w:p w14:paraId="064E4202">
            <w:pPr>
              <w:rPr>
                <w:rFonts w:hint="eastAsia" w:ascii="仿宋" w:hAnsi="仿宋" w:eastAsia="仿宋" w:cs="仿宋"/>
                <w:color w:val="auto"/>
                <w:sz w:val="24"/>
                <w:szCs w:val="24"/>
                <w:highlight w:val="none"/>
              </w:rPr>
            </w:pPr>
          </w:p>
        </w:tc>
        <w:tc>
          <w:tcPr>
            <w:tcW w:w="1200" w:type="dxa"/>
            <w:vMerge w:val="continue"/>
            <w:noWrap w:val="0"/>
            <w:vAlign w:val="center"/>
          </w:tcPr>
          <w:p w14:paraId="42026106">
            <w:pPr>
              <w:rPr>
                <w:rFonts w:hint="eastAsia" w:ascii="仿宋" w:hAnsi="仿宋" w:eastAsia="仿宋" w:cs="仿宋"/>
                <w:color w:val="auto"/>
                <w:sz w:val="24"/>
                <w:szCs w:val="24"/>
                <w:highlight w:val="none"/>
              </w:rPr>
            </w:pPr>
          </w:p>
        </w:tc>
        <w:tc>
          <w:tcPr>
            <w:tcW w:w="765" w:type="dxa"/>
            <w:noWrap w:val="0"/>
            <w:vAlign w:val="center"/>
          </w:tcPr>
          <w:p w14:paraId="3E81AA9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5094" w:type="dxa"/>
            <w:noWrap w:val="0"/>
            <w:vAlign w:val="center"/>
          </w:tcPr>
          <w:p w14:paraId="187143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平面镜无污渍、无水渍、无手印、保持镜面明净</w:t>
            </w:r>
          </w:p>
        </w:tc>
        <w:tc>
          <w:tcPr>
            <w:tcW w:w="919" w:type="dxa"/>
            <w:vMerge w:val="continue"/>
            <w:noWrap w:val="0"/>
            <w:vAlign w:val="center"/>
          </w:tcPr>
          <w:p w14:paraId="11FEFAF7">
            <w:pPr>
              <w:rPr>
                <w:rFonts w:hint="eastAsia" w:ascii="仿宋" w:hAnsi="仿宋" w:eastAsia="仿宋" w:cs="仿宋"/>
                <w:color w:val="auto"/>
                <w:sz w:val="24"/>
                <w:szCs w:val="24"/>
                <w:highlight w:val="none"/>
              </w:rPr>
            </w:pPr>
          </w:p>
        </w:tc>
      </w:tr>
      <w:tr w14:paraId="4ACF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45CB5B2">
            <w:pPr>
              <w:rPr>
                <w:rFonts w:hint="eastAsia" w:ascii="仿宋" w:hAnsi="仿宋" w:eastAsia="仿宋" w:cs="仿宋"/>
                <w:color w:val="auto"/>
                <w:sz w:val="24"/>
                <w:szCs w:val="24"/>
                <w:highlight w:val="none"/>
              </w:rPr>
            </w:pPr>
          </w:p>
        </w:tc>
        <w:tc>
          <w:tcPr>
            <w:tcW w:w="1200" w:type="dxa"/>
            <w:vMerge w:val="continue"/>
            <w:noWrap w:val="0"/>
            <w:vAlign w:val="center"/>
          </w:tcPr>
          <w:p w14:paraId="444307CA">
            <w:pPr>
              <w:rPr>
                <w:rFonts w:hint="eastAsia" w:ascii="仿宋" w:hAnsi="仿宋" w:eastAsia="仿宋" w:cs="仿宋"/>
                <w:color w:val="auto"/>
                <w:sz w:val="24"/>
                <w:szCs w:val="24"/>
                <w:highlight w:val="none"/>
              </w:rPr>
            </w:pPr>
          </w:p>
        </w:tc>
        <w:tc>
          <w:tcPr>
            <w:tcW w:w="765" w:type="dxa"/>
            <w:noWrap w:val="0"/>
            <w:vAlign w:val="center"/>
          </w:tcPr>
          <w:p w14:paraId="5F968E8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5094" w:type="dxa"/>
            <w:noWrap w:val="0"/>
            <w:vAlign w:val="center"/>
          </w:tcPr>
          <w:p w14:paraId="659A5E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污水池无积水、无杂物、垃圾、洁净</w:t>
            </w:r>
          </w:p>
        </w:tc>
        <w:tc>
          <w:tcPr>
            <w:tcW w:w="919" w:type="dxa"/>
            <w:vMerge w:val="continue"/>
            <w:noWrap w:val="0"/>
            <w:vAlign w:val="center"/>
          </w:tcPr>
          <w:p w14:paraId="06D6C9C0">
            <w:pPr>
              <w:rPr>
                <w:rFonts w:hint="eastAsia" w:ascii="仿宋" w:hAnsi="仿宋" w:eastAsia="仿宋" w:cs="仿宋"/>
                <w:color w:val="auto"/>
                <w:sz w:val="24"/>
                <w:szCs w:val="24"/>
                <w:highlight w:val="none"/>
              </w:rPr>
            </w:pPr>
          </w:p>
        </w:tc>
      </w:tr>
      <w:tr w14:paraId="27AF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14402C9">
            <w:pPr>
              <w:rPr>
                <w:rFonts w:hint="eastAsia" w:ascii="仿宋" w:hAnsi="仿宋" w:eastAsia="仿宋" w:cs="仿宋"/>
                <w:color w:val="auto"/>
                <w:sz w:val="24"/>
                <w:szCs w:val="24"/>
                <w:highlight w:val="none"/>
              </w:rPr>
            </w:pPr>
          </w:p>
        </w:tc>
        <w:tc>
          <w:tcPr>
            <w:tcW w:w="1200" w:type="dxa"/>
            <w:vMerge w:val="restart"/>
            <w:noWrap w:val="0"/>
            <w:vAlign w:val="center"/>
          </w:tcPr>
          <w:p w14:paraId="4534536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自动扶梯</w:t>
            </w:r>
          </w:p>
        </w:tc>
        <w:tc>
          <w:tcPr>
            <w:tcW w:w="765" w:type="dxa"/>
            <w:noWrap w:val="0"/>
            <w:vAlign w:val="center"/>
          </w:tcPr>
          <w:p w14:paraId="4024876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5094" w:type="dxa"/>
            <w:noWrap w:val="0"/>
            <w:vAlign w:val="center"/>
          </w:tcPr>
          <w:p w14:paraId="0CA8DB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橡胶扶手定期打蜡，无灰尘、无污渍、表面光亮</w:t>
            </w:r>
          </w:p>
        </w:tc>
        <w:tc>
          <w:tcPr>
            <w:tcW w:w="919" w:type="dxa"/>
            <w:noWrap w:val="0"/>
            <w:vAlign w:val="center"/>
          </w:tcPr>
          <w:p w14:paraId="1DD41B63">
            <w:pPr>
              <w:rPr>
                <w:rFonts w:hint="eastAsia" w:ascii="仿宋" w:hAnsi="仿宋" w:eastAsia="仿宋" w:cs="仿宋"/>
                <w:color w:val="auto"/>
                <w:sz w:val="24"/>
                <w:szCs w:val="24"/>
                <w:highlight w:val="none"/>
              </w:rPr>
            </w:pPr>
          </w:p>
        </w:tc>
      </w:tr>
      <w:tr w14:paraId="2F96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12CCBE2">
            <w:pPr>
              <w:rPr>
                <w:rFonts w:hint="eastAsia" w:ascii="仿宋" w:hAnsi="仿宋" w:eastAsia="仿宋" w:cs="仿宋"/>
                <w:color w:val="auto"/>
                <w:sz w:val="24"/>
                <w:szCs w:val="24"/>
                <w:highlight w:val="none"/>
              </w:rPr>
            </w:pPr>
          </w:p>
        </w:tc>
        <w:tc>
          <w:tcPr>
            <w:tcW w:w="1200" w:type="dxa"/>
            <w:vMerge w:val="continue"/>
            <w:noWrap w:val="0"/>
            <w:vAlign w:val="center"/>
          </w:tcPr>
          <w:p w14:paraId="314AE932">
            <w:pPr>
              <w:rPr>
                <w:rFonts w:hint="eastAsia" w:ascii="仿宋" w:hAnsi="仿宋" w:eastAsia="仿宋" w:cs="仿宋"/>
                <w:color w:val="auto"/>
                <w:sz w:val="24"/>
                <w:szCs w:val="24"/>
                <w:highlight w:val="none"/>
              </w:rPr>
            </w:pPr>
          </w:p>
        </w:tc>
        <w:tc>
          <w:tcPr>
            <w:tcW w:w="765" w:type="dxa"/>
            <w:noWrap w:val="0"/>
            <w:vAlign w:val="center"/>
          </w:tcPr>
          <w:p w14:paraId="24C687F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094" w:type="dxa"/>
            <w:noWrap w:val="0"/>
            <w:vAlign w:val="center"/>
          </w:tcPr>
          <w:p w14:paraId="1D93101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玻璃护栏无印迹、无灰尘、污渍、表面光亮</w:t>
            </w:r>
          </w:p>
        </w:tc>
        <w:tc>
          <w:tcPr>
            <w:tcW w:w="919" w:type="dxa"/>
            <w:noWrap w:val="0"/>
            <w:vAlign w:val="center"/>
          </w:tcPr>
          <w:p w14:paraId="203F4E75">
            <w:pPr>
              <w:rPr>
                <w:rFonts w:hint="eastAsia" w:ascii="仿宋" w:hAnsi="仿宋" w:eastAsia="仿宋" w:cs="仿宋"/>
                <w:color w:val="auto"/>
                <w:sz w:val="24"/>
                <w:szCs w:val="24"/>
                <w:highlight w:val="none"/>
              </w:rPr>
            </w:pPr>
          </w:p>
        </w:tc>
      </w:tr>
      <w:tr w14:paraId="1BF6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EC5A6BA">
            <w:pPr>
              <w:rPr>
                <w:rFonts w:hint="eastAsia" w:ascii="仿宋" w:hAnsi="仿宋" w:eastAsia="仿宋" w:cs="仿宋"/>
                <w:color w:val="auto"/>
                <w:sz w:val="24"/>
                <w:szCs w:val="24"/>
                <w:highlight w:val="none"/>
              </w:rPr>
            </w:pPr>
          </w:p>
        </w:tc>
        <w:tc>
          <w:tcPr>
            <w:tcW w:w="1200" w:type="dxa"/>
            <w:vMerge w:val="continue"/>
            <w:noWrap w:val="0"/>
            <w:vAlign w:val="center"/>
          </w:tcPr>
          <w:p w14:paraId="78EE83E7">
            <w:pPr>
              <w:rPr>
                <w:rFonts w:hint="eastAsia" w:ascii="仿宋" w:hAnsi="仿宋" w:eastAsia="仿宋" w:cs="仿宋"/>
                <w:color w:val="auto"/>
                <w:sz w:val="24"/>
                <w:szCs w:val="24"/>
                <w:highlight w:val="none"/>
              </w:rPr>
            </w:pPr>
          </w:p>
        </w:tc>
        <w:tc>
          <w:tcPr>
            <w:tcW w:w="765" w:type="dxa"/>
            <w:noWrap w:val="0"/>
            <w:vAlign w:val="center"/>
          </w:tcPr>
          <w:p w14:paraId="03FC33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5094" w:type="dxa"/>
            <w:noWrap w:val="0"/>
            <w:vAlign w:val="center"/>
          </w:tcPr>
          <w:p w14:paraId="282944C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不锈钢护板光亮如新，无印迹、污迹</w:t>
            </w:r>
          </w:p>
        </w:tc>
        <w:tc>
          <w:tcPr>
            <w:tcW w:w="919" w:type="dxa"/>
            <w:noWrap w:val="0"/>
            <w:vAlign w:val="center"/>
          </w:tcPr>
          <w:p w14:paraId="39F1C657">
            <w:pPr>
              <w:rPr>
                <w:rFonts w:hint="eastAsia" w:ascii="仿宋" w:hAnsi="仿宋" w:eastAsia="仿宋" w:cs="仿宋"/>
                <w:color w:val="auto"/>
                <w:sz w:val="24"/>
                <w:szCs w:val="24"/>
                <w:highlight w:val="none"/>
              </w:rPr>
            </w:pPr>
          </w:p>
        </w:tc>
      </w:tr>
      <w:tr w14:paraId="372F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C0017B0">
            <w:pPr>
              <w:rPr>
                <w:rFonts w:hint="eastAsia" w:ascii="仿宋" w:hAnsi="仿宋" w:eastAsia="仿宋" w:cs="仿宋"/>
                <w:color w:val="auto"/>
                <w:sz w:val="24"/>
                <w:szCs w:val="24"/>
                <w:highlight w:val="none"/>
              </w:rPr>
            </w:pPr>
          </w:p>
        </w:tc>
        <w:tc>
          <w:tcPr>
            <w:tcW w:w="1200" w:type="dxa"/>
            <w:vMerge w:val="continue"/>
            <w:noWrap w:val="0"/>
            <w:vAlign w:val="center"/>
          </w:tcPr>
          <w:p w14:paraId="70079BF2">
            <w:pPr>
              <w:rPr>
                <w:rFonts w:hint="eastAsia" w:ascii="仿宋" w:hAnsi="仿宋" w:eastAsia="仿宋" w:cs="仿宋"/>
                <w:color w:val="auto"/>
                <w:sz w:val="24"/>
                <w:szCs w:val="24"/>
                <w:highlight w:val="none"/>
              </w:rPr>
            </w:pPr>
          </w:p>
        </w:tc>
        <w:tc>
          <w:tcPr>
            <w:tcW w:w="765" w:type="dxa"/>
            <w:noWrap w:val="0"/>
            <w:vAlign w:val="center"/>
          </w:tcPr>
          <w:p w14:paraId="1DB481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5094" w:type="dxa"/>
            <w:noWrap w:val="0"/>
            <w:vAlign w:val="center"/>
          </w:tcPr>
          <w:p w14:paraId="0D840F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电梯踏步槽、扶梯底面干净，无灰尘、无污垢、防静电养护</w:t>
            </w:r>
          </w:p>
        </w:tc>
        <w:tc>
          <w:tcPr>
            <w:tcW w:w="919" w:type="dxa"/>
            <w:noWrap w:val="0"/>
            <w:vAlign w:val="center"/>
          </w:tcPr>
          <w:p w14:paraId="2DAE8FA1">
            <w:pPr>
              <w:rPr>
                <w:rFonts w:hint="eastAsia" w:ascii="仿宋" w:hAnsi="仿宋" w:eastAsia="仿宋" w:cs="仿宋"/>
                <w:color w:val="auto"/>
                <w:sz w:val="24"/>
                <w:szCs w:val="24"/>
                <w:highlight w:val="none"/>
              </w:rPr>
            </w:pPr>
          </w:p>
        </w:tc>
      </w:tr>
      <w:tr w14:paraId="2C64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B3F6FD1">
            <w:pPr>
              <w:rPr>
                <w:rFonts w:hint="eastAsia" w:ascii="仿宋" w:hAnsi="仿宋" w:eastAsia="仿宋" w:cs="仿宋"/>
                <w:color w:val="auto"/>
                <w:sz w:val="24"/>
                <w:szCs w:val="24"/>
                <w:highlight w:val="none"/>
              </w:rPr>
            </w:pPr>
          </w:p>
        </w:tc>
        <w:tc>
          <w:tcPr>
            <w:tcW w:w="1200" w:type="dxa"/>
            <w:vMerge w:val="restart"/>
            <w:noWrap w:val="0"/>
            <w:vAlign w:val="center"/>
          </w:tcPr>
          <w:p w14:paraId="6D1B05D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围栏玻璃</w:t>
            </w:r>
          </w:p>
        </w:tc>
        <w:tc>
          <w:tcPr>
            <w:tcW w:w="765" w:type="dxa"/>
            <w:noWrap w:val="0"/>
            <w:vAlign w:val="center"/>
          </w:tcPr>
          <w:p w14:paraId="742255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5094" w:type="dxa"/>
            <w:noWrap w:val="0"/>
            <w:vAlign w:val="center"/>
          </w:tcPr>
          <w:p w14:paraId="574FCE5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玻璃无印迹、无污迹明亮</w:t>
            </w:r>
          </w:p>
        </w:tc>
        <w:tc>
          <w:tcPr>
            <w:tcW w:w="919" w:type="dxa"/>
            <w:noWrap w:val="0"/>
            <w:vAlign w:val="center"/>
          </w:tcPr>
          <w:p w14:paraId="1A88B7D6">
            <w:pPr>
              <w:rPr>
                <w:rFonts w:hint="eastAsia" w:ascii="仿宋" w:hAnsi="仿宋" w:eastAsia="仿宋" w:cs="仿宋"/>
                <w:color w:val="auto"/>
                <w:sz w:val="24"/>
                <w:szCs w:val="24"/>
                <w:highlight w:val="none"/>
              </w:rPr>
            </w:pPr>
          </w:p>
        </w:tc>
      </w:tr>
      <w:tr w14:paraId="3B61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A77A888">
            <w:pPr>
              <w:rPr>
                <w:rFonts w:hint="eastAsia" w:ascii="仿宋" w:hAnsi="仿宋" w:eastAsia="仿宋" w:cs="仿宋"/>
                <w:color w:val="auto"/>
                <w:sz w:val="24"/>
                <w:szCs w:val="24"/>
                <w:highlight w:val="none"/>
              </w:rPr>
            </w:pPr>
          </w:p>
        </w:tc>
        <w:tc>
          <w:tcPr>
            <w:tcW w:w="1200" w:type="dxa"/>
            <w:vMerge w:val="continue"/>
            <w:noWrap w:val="0"/>
            <w:vAlign w:val="center"/>
          </w:tcPr>
          <w:p w14:paraId="0D49F897">
            <w:pPr>
              <w:rPr>
                <w:rFonts w:hint="eastAsia" w:ascii="仿宋" w:hAnsi="仿宋" w:eastAsia="仿宋" w:cs="仿宋"/>
                <w:color w:val="auto"/>
                <w:sz w:val="24"/>
                <w:szCs w:val="24"/>
                <w:highlight w:val="none"/>
              </w:rPr>
            </w:pPr>
          </w:p>
        </w:tc>
        <w:tc>
          <w:tcPr>
            <w:tcW w:w="765" w:type="dxa"/>
            <w:noWrap w:val="0"/>
            <w:vAlign w:val="center"/>
          </w:tcPr>
          <w:p w14:paraId="19A564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5094" w:type="dxa"/>
            <w:noWrap w:val="0"/>
            <w:vAlign w:val="center"/>
          </w:tcPr>
          <w:p w14:paraId="492C46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扶手无灰尘、光亮</w:t>
            </w:r>
          </w:p>
        </w:tc>
        <w:tc>
          <w:tcPr>
            <w:tcW w:w="919" w:type="dxa"/>
            <w:noWrap w:val="0"/>
            <w:vAlign w:val="center"/>
          </w:tcPr>
          <w:p w14:paraId="121C88BF">
            <w:pPr>
              <w:rPr>
                <w:rFonts w:hint="eastAsia" w:ascii="仿宋" w:hAnsi="仿宋" w:eastAsia="仿宋" w:cs="仿宋"/>
                <w:color w:val="auto"/>
                <w:sz w:val="24"/>
                <w:szCs w:val="24"/>
                <w:highlight w:val="none"/>
              </w:rPr>
            </w:pPr>
          </w:p>
        </w:tc>
      </w:tr>
      <w:tr w14:paraId="18A1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9173B24">
            <w:pPr>
              <w:rPr>
                <w:rFonts w:hint="eastAsia" w:ascii="仿宋" w:hAnsi="仿宋" w:eastAsia="仿宋" w:cs="仿宋"/>
                <w:color w:val="auto"/>
                <w:sz w:val="24"/>
                <w:szCs w:val="24"/>
                <w:highlight w:val="none"/>
              </w:rPr>
            </w:pPr>
          </w:p>
        </w:tc>
        <w:tc>
          <w:tcPr>
            <w:tcW w:w="1200" w:type="dxa"/>
            <w:vMerge w:val="continue"/>
            <w:noWrap w:val="0"/>
            <w:vAlign w:val="center"/>
          </w:tcPr>
          <w:p w14:paraId="7BD94F9E">
            <w:pPr>
              <w:rPr>
                <w:rFonts w:hint="eastAsia" w:ascii="仿宋" w:hAnsi="仿宋" w:eastAsia="仿宋" w:cs="仿宋"/>
                <w:color w:val="auto"/>
                <w:sz w:val="24"/>
                <w:szCs w:val="24"/>
                <w:highlight w:val="none"/>
              </w:rPr>
            </w:pPr>
          </w:p>
        </w:tc>
        <w:tc>
          <w:tcPr>
            <w:tcW w:w="765" w:type="dxa"/>
            <w:noWrap w:val="0"/>
            <w:vAlign w:val="center"/>
          </w:tcPr>
          <w:p w14:paraId="3D1364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5094" w:type="dxa"/>
            <w:noWrap w:val="0"/>
            <w:vAlign w:val="center"/>
          </w:tcPr>
          <w:p w14:paraId="1AB090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不锈钢保养光亮如新</w:t>
            </w:r>
          </w:p>
        </w:tc>
        <w:tc>
          <w:tcPr>
            <w:tcW w:w="919" w:type="dxa"/>
            <w:noWrap w:val="0"/>
            <w:vAlign w:val="center"/>
          </w:tcPr>
          <w:p w14:paraId="1B8371D1">
            <w:pPr>
              <w:rPr>
                <w:rFonts w:hint="eastAsia" w:ascii="仿宋" w:hAnsi="仿宋" w:eastAsia="仿宋" w:cs="仿宋"/>
                <w:color w:val="auto"/>
                <w:sz w:val="24"/>
                <w:szCs w:val="24"/>
                <w:highlight w:val="none"/>
              </w:rPr>
            </w:pPr>
          </w:p>
        </w:tc>
      </w:tr>
      <w:tr w14:paraId="4889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7001984">
            <w:pPr>
              <w:rPr>
                <w:rFonts w:hint="eastAsia" w:ascii="仿宋" w:hAnsi="仿宋" w:eastAsia="仿宋" w:cs="仿宋"/>
                <w:color w:val="auto"/>
                <w:sz w:val="24"/>
                <w:szCs w:val="24"/>
                <w:highlight w:val="none"/>
              </w:rPr>
            </w:pPr>
          </w:p>
        </w:tc>
        <w:tc>
          <w:tcPr>
            <w:tcW w:w="1200" w:type="dxa"/>
            <w:vMerge w:val="restart"/>
            <w:noWrap w:val="0"/>
            <w:vAlign w:val="center"/>
          </w:tcPr>
          <w:p w14:paraId="43BE60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小品坐椅</w:t>
            </w:r>
          </w:p>
        </w:tc>
        <w:tc>
          <w:tcPr>
            <w:tcW w:w="765" w:type="dxa"/>
            <w:noWrap w:val="0"/>
            <w:vAlign w:val="center"/>
          </w:tcPr>
          <w:p w14:paraId="7704B9B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5094" w:type="dxa"/>
            <w:noWrap w:val="0"/>
            <w:vAlign w:val="center"/>
          </w:tcPr>
          <w:p w14:paraId="418048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无灰尘、无污迹</w:t>
            </w:r>
          </w:p>
        </w:tc>
        <w:tc>
          <w:tcPr>
            <w:tcW w:w="919" w:type="dxa"/>
            <w:noWrap w:val="0"/>
            <w:vAlign w:val="center"/>
          </w:tcPr>
          <w:p w14:paraId="56D843A2">
            <w:pPr>
              <w:rPr>
                <w:rFonts w:hint="eastAsia" w:ascii="仿宋" w:hAnsi="仿宋" w:eastAsia="仿宋" w:cs="仿宋"/>
                <w:color w:val="auto"/>
                <w:sz w:val="24"/>
                <w:szCs w:val="24"/>
                <w:highlight w:val="none"/>
              </w:rPr>
            </w:pPr>
          </w:p>
        </w:tc>
      </w:tr>
      <w:tr w14:paraId="080D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3FCB837">
            <w:pPr>
              <w:rPr>
                <w:rFonts w:hint="eastAsia" w:ascii="仿宋" w:hAnsi="仿宋" w:eastAsia="仿宋" w:cs="仿宋"/>
                <w:color w:val="auto"/>
                <w:sz w:val="24"/>
                <w:szCs w:val="24"/>
                <w:highlight w:val="none"/>
              </w:rPr>
            </w:pPr>
          </w:p>
        </w:tc>
        <w:tc>
          <w:tcPr>
            <w:tcW w:w="1200" w:type="dxa"/>
            <w:vMerge w:val="continue"/>
            <w:noWrap w:val="0"/>
            <w:vAlign w:val="center"/>
          </w:tcPr>
          <w:p w14:paraId="0719EB60">
            <w:pPr>
              <w:rPr>
                <w:rFonts w:hint="eastAsia" w:ascii="仿宋" w:hAnsi="仿宋" w:eastAsia="仿宋" w:cs="仿宋"/>
                <w:color w:val="auto"/>
                <w:sz w:val="24"/>
                <w:szCs w:val="24"/>
                <w:highlight w:val="none"/>
              </w:rPr>
            </w:pPr>
          </w:p>
        </w:tc>
        <w:tc>
          <w:tcPr>
            <w:tcW w:w="765" w:type="dxa"/>
            <w:noWrap w:val="0"/>
            <w:vAlign w:val="center"/>
          </w:tcPr>
          <w:p w14:paraId="434546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5094" w:type="dxa"/>
            <w:noWrap w:val="0"/>
            <w:vAlign w:val="center"/>
          </w:tcPr>
          <w:p w14:paraId="4A35B33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扶手无灰尘、光亮</w:t>
            </w:r>
          </w:p>
        </w:tc>
        <w:tc>
          <w:tcPr>
            <w:tcW w:w="919" w:type="dxa"/>
            <w:noWrap w:val="0"/>
            <w:vAlign w:val="center"/>
          </w:tcPr>
          <w:p w14:paraId="6C3AE0A5">
            <w:pPr>
              <w:rPr>
                <w:rFonts w:hint="eastAsia" w:ascii="仿宋" w:hAnsi="仿宋" w:eastAsia="仿宋" w:cs="仿宋"/>
                <w:color w:val="auto"/>
                <w:sz w:val="24"/>
                <w:szCs w:val="24"/>
                <w:highlight w:val="none"/>
              </w:rPr>
            </w:pPr>
          </w:p>
        </w:tc>
      </w:tr>
      <w:tr w14:paraId="28B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B75F11D">
            <w:pPr>
              <w:rPr>
                <w:rFonts w:hint="eastAsia" w:ascii="仿宋" w:hAnsi="仿宋" w:eastAsia="仿宋" w:cs="仿宋"/>
                <w:color w:val="auto"/>
                <w:sz w:val="24"/>
                <w:szCs w:val="24"/>
                <w:highlight w:val="none"/>
              </w:rPr>
            </w:pPr>
          </w:p>
        </w:tc>
        <w:tc>
          <w:tcPr>
            <w:tcW w:w="1200" w:type="dxa"/>
            <w:vMerge w:val="continue"/>
            <w:noWrap w:val="0"/>
            <w:vAlign w:val="center"/>
          </w:tcPr>
          <w:p w14:paraId="6C239AE7">
            <w:pPr>
              <w:rPr>
                <w:rFonts w:hint="eastAsia" w:ascii="仿宋" w:hAnsi="仿宋" w:eastAsia="仿宋" w:cs="仿宋"/>
                <w:color w:val="auto"/>
                <w:sz w:val="24"/>
                <w:szCs w:val="24"/>
                <w:highlight w:val="none"/>
              </w:rPr>
            </w:pPr>
          </w:p>
        </w:tc>
        <w:tc>
          <w:tcPr>
            <w:tcW w:w="765" w:type="dxa"/>
            <w:noWrap w:val="0"/>
            <w:vAlign w:val="center"/>
          </w:tcPr>
          <w:p w14:paraId="6AB0DF1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5094" w:type="dxa"/>
            <w:noWrap w:val="0"/>
            <w:vAlign w:val="center"/>
          </w:tcPr>
          <w:p w14:paraId="55E383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不锈钢保养光亮如新</w:t>
            </w:r>
          </w:p>
        </w:tc>
        <w:tc>
          <w:tcPr>
            <w:tcW w:w="919" w:type="dxa"/>
            <w:noWrap w:val="0"/>
            <w:vAlign w:val="center"/>
          </w:tcPr>
          <w:p w14:paraId="7E1EF74A">
            <w:pPr>
              <w:rPr>
                <w:rFonts w:hint="eastAsia" w:ascii="仿宋" w:hAnsi="仿宋" w:eastAsia="仿宋" w:cs="仿宋"/>
                <w:color w:val="auto"/>
                <w:sz w:val="24"/>
                <w:szCs w:val="24"/>
                <w:highlight w:val="none"/>
              </w:rPr>
            </w:pPr>
          </w:p>
        </w:tc>
      </w:tr>
      <w:tr w14:paraId="04EF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D90F5F4">
            <w:pPr>
              <w:rPr>
                <w:rFonts w:hint="eastAsia" w:ascii="仿宋" w:hAnsi="仿宋" w:eastAsia="仿宋" w:cs="仿宋"/>
                <w:color w:val="auto"/>
                <w:sz w:val="24"/>
                <w:szCs w:val="24"/>
                <w:highlight w:val="none"/>
              </w:rPr>
            </w:pPr>
          </w:p>
        </w:tc>
        <w:tc>
          <w:tcPr>
            <w:tcW w:w="1200" w:type="dxa"/>
            <w:vMerge w:val="restart"/>
            <w:noWrap w:val="0"/>
            <w:vAlign w:val="center"/>
          </w:tcPr>
          <w:p w14:paraId="238F4DA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导视牌、广告灯箱</w:t>
            </w:r>
          </w:p>
        </w:tc>
        <w:tc>
          <w:tcPr>
            <w:tcW w:w="765" w:type="dxa"/>
            <w:noWrap w:val="0"/>
            <w:vAlign w:val="center"/>
          </w:tcPr>
          <w:p w14:paraId="5E9E173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5094" w:type="dxa"/>
            <w:noWrap w:val="0"/>
            <w:vAlign w:val="center"/>
          </w:tcPr>
          <w:p w14:paraId="5C0E6D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w:t>
            </w:r>
          </w:p>
        </w:tc>
        <w:tc>
          <w:tcPr>
            <w:tcW w:w="919" w:type="dxa"/>
            <w:noWrap w:val="0"/>
            <w:vAlign w:val="center"/>
          </w:tcPr>
          <w:p w14:paraId="61D76528">
            <w:pPr>
              <w:rPr>
                <w:rFonts w:hint="eastAsia" w:ascii="仿宋" w:hAnsi="仿宋" w:eastAsia="仿宋" w:cs="仿宋"/>
                <w:color w:val="auto"/>
                <w:sz w:val="24"/>
                <w:szCs w:val="24"/>
                <w:highlight w:val="none"/>
              </w:rPr>
            </w:pPr>
          </w:p>
        </w:tc>
      </w:tr>
      <w:tr w14:paraId="45BB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557F54A">
            <w:pPr>
              <w:rPr>
                <w:rFonts w:hint="eastAsia" w:ascii="仿宋" w:hAnsi="仿宋" w:eastAsia="仿宋" w:cs="仿宋"/>
                <w:color w:val="auto"/>
                <w:sz w:val="24"/>
                <w:szCs w:val="24"/>
                <w:highlight w:val="none"/>
              </w:rPr>
            </w:pPr>
          </w:p>
        </w:tc>
        <w:tc>
          <w:tcPr>
            <w:tcW w:w="1200" w:type="dxa"/>
            <w:vMerge w:val="continue"/>
            <w:noWrap w:val="0"/>
            <w:vAlign w:val="center"/>
          </w:tcPr>
          <w:p w14:paraId="1292DEFC">
            <w:pPr>
              <w:rPr>
                <w:rFonts w:hint="eastAsia" w:ascii="仿宋" w:hAnsi="仿宋" w:eastAsia="仿宋" w:cs="仿宋"/>
                <w:color w:val="auto"/>
                <w:sz w:val="24"/>
                <w:szCs w:val="24"/>
                <w:highlight w:val="none"/>
              </w:rPr>
            </w:pPr>
          </w:p>
        </w:tc>
        <w:tc>
          <w:tcPr>
            <w:tcW w:w="765" w:type="dxa"/>
            <w:noWrap w:val="0"/>
            <w:vAlign w:val="center"/>
          </w:tcPr>
          <w:p w14:paraId="32541C2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5094" w:type="dxa"/>
            <w:noWrap w:val="0"/>
            <w:vAlign w:val="center"/>
          </w:tcPr>
          <w:p w14:paraId="1DB5F0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无印迹、无污迹</w:t>
            </w:r>
          </w:p>
        </w:tc>
        <w:tc>
          <w:tcPr>
            <w:tcW w:w="919" w:type="dxa"/>
            <w:noWrap w:val="0"/>
            <w:vAlign w:val="center"/>
          </w:tcPr>
          <w:p w14:paraId="481495CF">
            <w:pPr>
              <w:rPr>
                <w:rFonts w:hint="eastAsia" w:ascii="仿宋" w:hAnsi="仿宋" w:eastAsia="仿宋" w:cs="仿宋"/>
                <w:color w:val="auto"/>
                <w:sz w:val="24"/>
                <w:szCs w:val="24"/>
                <w:highlight w:val="none"/>
              </w:rPr>
            </w:pPr>
          </w:p>
        </w:tc>
      </w:tr>
      <w:tr w14:paraId="5873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F02FB06">
            <w:pPr>
              <w:rPr>
                <w:rFonts w:hint="eastAsia" w:ascii="仿宋" w:hAnsi="仿宋" w:eastAsia="仿宋" w:cs="仿宋"/>
                <w:color w:val="auto"/>
                <w:sz w:val="24"/>
                <w:szCs w:val="24"/>
                <w:highlight w:val="none"/>
              </w:rPr>
            </w:pPr>
          </w:p>
        </w:tc>
        <w:tc>
          <w:tcPr>
            <w:tcW w:w="1200" w:type="dxa"/>
            <w:vMerge w:val="restart"/>
            <w:noWrap w:val="0"/>
            <w:vAlign w:val="center"/>
          </w:tcPr>
          <w:p w14:paraId="321B2F3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垃圾桶</w:t>
            </w:r>
          </w:p>
        </w:tc>
        <w:tc>
          <w:tcPr>
            <w:tcW w:w="765" w:type="dxa"/>
            <w:noWrap w:val="0"/>
            <w:vAlign w:val="center"/>
          </w:tcPr>
          <w:p w14:paraId="1210DCB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5094" w:type="dxa"/>
            <w:noWrap w:val="0"/>
            <w:vAlign w:val="center"/>
          </w:tcPr>
          <w:p w14:paraId="7FE86A4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外表面无痰渍、无印迹、表面洁净光亮</w:t>
            </w:r>
          </w:p>
        </w:tc>
        <w:tc>
          <w:tcPr>
            <w:tcW w:w="919" w:type="dxa"/>
            <w:noWrap w:val="0"/>
            <w:vAlign w:val="center"/>
          </w:tcPr>
          <w:p w14:paraId="689DD9CA">
            <w:pPr>
              <w:rPr>
                <w:rFonts w:hint="eastAsia" w:ascii="仿宋" w:hAnsi="仿宋" w:eastAsia="仿宋" w:cs="仿宋"/>
                <w:color w:val="auto"/>
                <w:sz w:val="24"/>
                <w:szCs w:val="24"/>
                <w:highlight w:val="none"/>
              </w:rPr>
            </w:pPr>
          </w:p>
        </w:tc>
      </w:tr>
      <w:tr w14:paraId="5576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CD5A355">
            <w:pPr>
              <w:rPr>
                <w:rFonts w:hint="eastAsia" w:ascii="仿宋" w:hAnsi="仿宋" w:eastAsia="仿宋" w:cs="仿宋"/>
                <w:color w:val="auto"/>
                <w:sz w:val="24"/>
                <w:szCs w:val="24"/>
                <w:highlight w:val="none"/>
              </w:rPr>
            </w:pPr>
          </w:p>
        </w:tc>
        <w:tc>
          <w:tcPr>
            <w:tcW w:w="1200" w:type="dxa"/>
            <w:vMerge w:val="continue"/>
            <w:noWrap w:val="0"/>
            <w:vAlign w:val="center"/>
          </w:tcPr>
          <w:p w14:paraId="2D653B52">
            <w:pPr>
              <w:rPr>
                <w:rFonts w:hint="eastAsia" w:ascii="仿宋" w:hAnsi="仿宋" w:eastAsia="仿宋" w:cs="仿宋"/>
                <w:color w:val="auto"/>
                <w:sz w:val="24"/>
                <w:szCs w:val="24"/>
                <w:highlight w:val="none"/>
              </w:rPr>
            </w:pPr>
          </w:p>
        </w:tc>
        <w:tc>
          <w:tcPr>
            <w:tcW w:w="765" w:type="dxa"/>
            <w:noWrap w:val="0"/>
            <w:vAlign w:val="center"/>
          </w:tcPr>
          <w:p w14:paraId="1AA29A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5094" w:type="dxa"/>
            <w:noWrap w:val="0"/>
            <w:vAlign w:val="center"/>
          </w:tcPr>
          <w:p w14:paraId="36C0BA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内胆清洁、无异味、消杀</w:t>
            </w:r>
          </w:p>
        </w:tc>
        <w:tc>
          <w:tcPr>
            <w:tcW w:w="919" w:type="dxa"/>
            <w:noWrap w:val="0"/>
            <w:vAlign w:val="center"/>
          </w:tcPr>
          <w:p w14:paraId="75469809">
            <w:pPr>
              <w:rPr>
                <w:rFonts w:hint="eastAsia" w:ascii="仿宋" w:hAnsi="仿宋" w:eastAsia="仿宋" w:cs="仿宋"/>
                <w:color w:val="auto"/>
                <w:sz w:val="24"/>
                <w:szCs w:val="24"/>
                <w:highlight w:val="none"/>
              </w:rPr>
            </w:pPr>
          </w:p>
        </w:tc>
      </w:tr>
      <w:tr w14:paraId="39DC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FA02E5A">
            <w:pPr>
              <w:rPr>
                <w:rFonts w:hint="eastAsia" w:ascii="仿宋" w:hAnsi="仿宋" w:eastAsia="仿宋" w:cs="仿宋"/>
                <w:color w:val="auto"/>
                <w:sz w:val="24"/>
                <w:szCs w:val="24"/>
                <w:highlight w:val="none"/>
              </w:rPr>
            </w:pPr>
          </w:p>
        </w:tc>
        <w:tc>
          <w:tcPr>
            <w:tcW w:w="1200" w:type="dxa"/>
            <w:vMerge w:val="continue"/>
            <w:noWrap w:val="0"/>
            <w:vAlign w:val="center"/>
          </w:tcPr>
          <w:p w14:paraId="1B7D3A49">
            <w:pPr>
              <w:rPr>
                <w:rFonts w:hint="eastAsia" w:ascii="仿宋" w:hAnsi="仿宋" w:eastAsia="仿宋" w:cs="仿宋"/>
                <w:color w:val="auto"/>
                <w:sz w:val="24"/>
                <w:szCs w:val="24"/>
                <w:highlight w:val="none"/>
              </w:rPr>
            </w:pPr>
          </w:p>
        </w:tc>
        <w:tc>
          <w:tcPr>
            <w:tcW w:w="765" w:type="dxa"/>
            <w:noWrap w:val="0"/>
            <w:vAlign w:val="center"/>
          </w:tcPr>
          <w:p w14:paraId="7285E4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5094" w:type="dxa"/>
            <w:noWrap w:val="0"/>
            <w:vAlign w:val="center"/>
          </w:tcPr>
          <w:p w14:paraId="739A50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垃圾积存量不超过2/3</w:t>
            </w:r>
          </w:p>
        </w:tc>
        <w:tc>
          <w:tcPr>
            <w:tcW w:w="919" w:type="dxa"/>
            <w:noWrap w:val="0"/>
            <w:vAlign w:val="center"/>
          </w:tcPr>
          <w:p w14:paraId="41AFC238">
            <w:pPr>
              <w:rPr>
                <w:rFonts w:hint="eastAsia" w:ascii="仿宋" w:hAnsi="仿宋" w:eastAsia="仿宋" w:cs="仿宋"/>
                <w:color w:val="auto"/>
                <w:sz w:val="24"/>
                <w:szCs w:val="24"/>
                <w:highlight w:val="none"/>
              </w:rPr>
            </w:pPr>
          </w:p>
        </w:tc>
      </w:tr>
      <w:tr w14:paraId="3290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E164B1E">
            <w:pPr>
              <w:rPr>
                <w:rFonts w:hint="eastAsia" w:ascii="仿宋" w:hAnsi="仿宋" w:eastAsia="仿宋" w:cs="仿宋"/>
                <w:color w:val="auto"/>
                <w:sz w:val="24"/>
                <w:szCs w:val="24"/>
                <w:highlight w:val="none"/>
              </w:rPr>
            </w:pPr>
          </w:p>
        </w:tc>
        <w:tc>
          <w:tcPr>
            <w:tcW w:w="1200" w:type="dxa"/>
            <w:vMerge w:val="continue"/>
            <w:noWrap w:val="0"/>
            <w:vAlign w:val="center"/>
          </w:tcPr>
          <w:p w14:paraId="62D51D09">
            <w:pPr>
              <w:rPr>
                <w:rFonts w:hint="eastAsia" w:ascii="仿宋" w:hAnsi="仿宋" w:eastAsia="仿宋" w:cs="仿宋"/>
                <w:color w:val="auto"/>
                <w:sz w:val="24"/>
                <w:szCs w:val="24"/>
                <w:highlight w:val="none"/>
              </w:rPr>
            </w:pPr>
          </w:p>
        </w:tc>
        <w:tc>
          <w:tcPr>
            <w:tcW w:w="765" w:type="dxa"/>
            <w:noWrap w:val="0"/>
            <w:vAlign w:val="center"/>
          </w:tcPr>
          <w:p w14:paraId="4EFCBA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5094" w:type="dxa"/>
            <w:noWrap w:val="0"/>
            <w:vAlign w:val="center"/>
          </w:tcPr>
          <w:p w14:paraId="16F901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烟灰缸无污渍、无痰渍、无烟头</w:t>
            </w:r>
          </w:p>
        </w:tc>
        <w:tc>
          <w:tcPr>
            <w:tcW w:w="919" w:type="dxa"/>
            <w:noWrap w:val="0"/>
            <w:vAlign w:val="center"/>
          </w:tcPr>
          <w:p w14:paraId="1249D827">
            <w:pPr>
              <w:rPr>
                <w:rFonts w:hint="eastAsia" w:ascii="仿宋" w:hAnsi="仿宋" w:eastAsia="仿宋" w:cs="仿宋"/>
                <w:color w:val="auto"/>
                <w:sz w:val="24"/>
                <w:szCs w:val="24"/>
                <w:highlight w:val="none"/>
              </w:rPr>
            </w:pPr>
          </w:p>
        </w:tc>
      </w:tr>
      <w:tr w14:paraId="17F7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8FAAA9F">
            <w:pPr>
              <w:rPr>
                <w:rFonts w:hint="eastAsia" w:ascii="仿宋" w:hAnsi="仿宋" w:eastAsia="仿宋" w:cs="仿宋"/>
                <w:color w:val="auto"/>
                <w:sz w:val="24"/>
                <w:szCs w:val="24"/>
                <w:highlight w:val="none"/>
              </w:rPr>
            </w:pPr>
          </w:p>
        </w:tc>
        <w:tc>
          <w:tcPr>
            <w:tcW w:w="1200" w:type="dxa"/>
            <w:vMerge w:val="restart"/>
            <w:noWrap w:val="0"/>
            <w:vAlign w:val="center"/>
          </w:tcPr>
          <w:p w14:paraId="5A442ED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垂直电梯</w:t>
            </w:r>
          </w:p>
        </w:tc>
        <w:tc>
          <w:tcPr>
            <w:tcW w:w="765" w:type="dxa"/>
            <w:noWrap w:val="0"/>
            <w:vAlign w:val="center"/>
          </w:tcPr>
          <w:p w14:paraId="146801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5094" w:type="dxa"/>
            <w:noWrap w:val="0"/>
            <w:vAlign w:val="center"/>
          </w:tcPr>
          <w:p w14:paraId="78595E3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电梯门、内壁面光亮如新</w:t>
            </w:r>
          </w:p>
        </w:tc>
        <w:tc>
          <w:tcPr>
            <w:tcW w:w="919" w:type="dxa"/>
            <w:noWrap w:val="0"/>
            <w:vAlign w:val="center"/>
          </w:tcPr>
          <w:p w14:paraId="4711AC3B">
            <w:pPr>
              <w:rPr>
                <w:rFonts w:hint="eastAsia" w:ascii="仿宋" w:hAnsi="仿宋" w:eastAsia="仿宋" w:cs="仿宋"/>
                <w:color w:val="auto"/>
                <w:sz w:val="24"/>
                <w:szCs w:val="24"/>
                <w:highlight w:val="none"/>
              </w:rPr>
            </w:pPr>
          </w:p>
        </w:tc>
      </w:tr>
      <w:tr w14:paraId="5960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B3F62EA">
            <w:pPr>
              <w:rPr>
                <w:rFonts w:hint="eastAsia" w:ascii="仿宋" w:hAnsi="仿宋" w:eastAsia="仿宋" w:cs="仿宋"/>
                <w:color w:val="auto"/>
                <w:sz w:val="24"/>
                <w:szCs w:val="24"/>
                <w:highlight w:val="none"/>
              </w:rPr>
            </w:pPr>
          </w:p>
        </w:tc>
        <w:tc>
          <w:tcPr>
            <w:tcW w:w="1200" w:type="dxa"/>
            <w:vMerge w:val="continue"/>
            <w:noWrap w:val="0"/>
            <w:vAlign w:val="center"/>
          </w:tcPr>
          <w:p w14:paraId="5A5710F4">
            <w:pPr>
              <w:rPr>
                <w:rFonts w:hint="eastAsia" w:ascii="仿宋" w:hAnsi="仿宋" w:eastAsia="仿宋" w:cs="仿宋"/>
                <w:color w:val="auto"/>
                <w:sz w:val="24"/>
                <w:szCs w:val="24"/>
                <w:highlight w:val="none"/>
              </w:rPr>
            </w:pPr>
          </w:p>
        </w:tc>
        <w:tc>
          <w:tcPr>
            <w:tcW w:w="765" w:type="dxa"/>
            <w:noWrap w:val="0"/>
            <w:vAlign w:val="center"/>
          </w:tcPr>
          <w:p w14:paraId="187629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5094" w:type="dxa"/>
            <w:noWrap w:val="0"/>
            <w:vAlign w:val="center"/>
          </w:tcPr>
          <w:p w14:paraId="3AF583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地面、地毯、梯槽、顶灯、控制面板无垃圾、无污渍、痰渍、保持洁净</w:t>
            </w:r>
          </w:p>
        </w:tc>
        <w:tc>
          <w:tcPr>
            <w:tcW w:w="919" w:type="dxa"/>
            <w:noWrap w:val="0"/>
            <w:vAlign w:val="center"/>
          </w:tcPr>
          <w:p w14:paraId="01DE511D">
            <w:pPr>
              <w:rPr>
                <w:rFonts w:hint="eastAsia" w:ascii="仿宋" w:hAnsi="仿宋" w:eastAsia="仿宋" w:cs="仿宋"/>
                <w:color w:val="auto"/>
                <w:sz w:val="24"/>
                <w:szCs w:val="24"/>
                <w:highlight w:val="none"/>
              </w:rPr>
            </w:pPr>
          </w:p>
        </w:tc>
      </w:tr>
      <w:tr w14:paraId="2B2D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0F8EEB1">
            <w:pPr>
              <w:rPr>
                <w:rFonts w:hint="eastAsia" w:ascii="仿宋" w:hAnsi="仿宋" w:eastAsia="仿宋" w:cs="仿宋"/>
                <w:color w:val="auto"/>
                <w:sz w:val="24"/>
                <w:szCs w:val="24"/>
                <w:highlight w:val="none"/>
              </w:rPr>
            </w:pPr>
          </w:p>
        </w:tc>
        <w:tc>
          <w:tcPr>
            <w:tcW w:w="1200" w:type="dxa"/>
            <w:vMerge w:val="continue"/>
            <w:noWrap w:val="0"/>
            <w:vAlign w:val="center"/>
          </w:tcPr>
          <w:p w14:paraId="7A0A45F8">
            <w:pPr>
              <w:rPr>
                <w:rFonts w:hint="eastAsia" w:ascii="仿宋" w:hAnsi="仿宋" w:eastAsia="仿宋" w:cs="仿宋"/>
                <w:color w:val="auto"/>
                <w:sz w:val="24"/>
                <w:szCs w:val="24"/>
                <w:highlight w:val="none"/>
              </w:rPr>
            </w:pPr>
          </w:p>
        </w:tc>
        <w:tc>
          <w:tcPr>
            <w:tcW w:w="765" w:type="dxa"/>
            <w:noWrap w:val="0"/>
            <w:vAlign w:val="center"/>
          </w:tcPr>
          <w:p w14:paraId="7305EBC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5094" w:type="dxa"/>
            <w:noWrap w:val="0"/>
            <w:vAlign w:val="center"/>
          </w:tcPr>
          <w:p w14:paraId="53854E2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观光电梯钢架、采光玻璃无污渍、保持洁净</w:t>
            </w:r>
          </w:p>
        </w:tc>
        <w:tc>
          <w:tcPr>
            <w:tcW w:w="919" w:type="dxa"/>
            <w:noWrap w:val="0"/>
            <w:vAlign w:val="center"/>
          </w:tcPr>
          <w:p w14:paraId="03AA0662">
            <w:pPr>
              <w:rPr>
                <w:rFonts w:hint="eastAsia" w:ascii="仿宋" w:hAnsi="仿宋" w:eastAsia="仿宋" w:cs="仿宋"/>
                <w:color w:val="auto"/>
                <w:sz w:val="24"/>
                <w:szCs w:val="24"/>
                <w:highlight w:val="none"/>
              </w:rPr>
            </w:pPr>
          </w:p>
        </w:tc>
      </w:tr>
      <w:tr w14:paraId="6057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9422726">
            <w:pPr>
              <w:rPr>
                <w:rFonts w:hint="eastAsia" w:ascii="仿宋" w:hAnsi="仿宋" w:eastAsia="仿宋" w:cs="仿宋"/>
                <w:color w:val="auto"/>
                <w:sz w:val="24"/>
                <w:szCs w:val="24"/>
                <w:highlight w:val="none"/>
              </w:rPr>
            </w:pPr>
          </w:p>
        </w:tc>
        <w:tc>
          <w:tcPr>
            <w:tcW w:w="1200" w:type="dxa"/>
            <w:vMerge w:val="continue"/>
            <w:noWrap w:val="0"/>
            <w:vAlign w:val="center"/>
          </w:tcPr>
          <w:p w14:paraId="07289372">
            <w:pPr>
              <w:rPr>
                <w:rFonts w:hint="eastAsia" w:ascii="仿宋" w:hAnsi="仿宋" w:eastAsia="仿宋" w:cs="仿宋"/>
                <w:color w:val="auto"/>
                <w:sz w:val="24"/>
                <w:szCs w:val="24"/>
                <w:highlight w:val="none"/>
              </w:rPr>
            </w:pPr>
          </w:p>
        </w:tc>
        <w:tc>
          <w:tcPr>
            <w:tcW w:w="765" w:type="dxa"/>
            <w:noWrap w:val="0"/>
            <w:vAlign w:val="center"/>
          </w:tcPr>
          <w:p w14:paraId="38F07C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094" w:type="dxa"/>
            <w:noWrap w:val="0"/>
            <w:vAlign w:val="center"/>
          </w:tcPr>
          <w:p w14:paraId="1ADD23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电梯厅垃圾桶容量不超过2/3</w:t>
            </w:r>
          </w:p>
        </w:tc>
        <w:tc>
          <w:tcPr>
            <w:tcW w:w="919" w:type="dxa"/>
            <w:noWrap w:val="0"/>
            <w:vAlign w:val="center"/>
          </w:tcPr>
          <w:p w14:paraId="489BBA30">
            <w:pPr>
              <w:rPr>
                <w:rFonts w:hint="eastAsia" w:ascii="仿宋" w:hAnsi="仿宋" w:eastAsia="仿宋" w:cs="仿宋"/>
                <w:color w:val="auto"/>
                <w:sz w:val="24"/>
                <w:szCs w:val="24"/>
                <w:highlight w:val="none"/>
              </w:rPr>
            </w:pPr>
          </w:p>
        </w:tc>
      </w:tr>
      <w:tr w14:paraId="070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8A35F8D">
            <w:pPr>
              <w:rPr>
                <w:rFonts w:hint="eastAsia" w:ascii="仿宋" w:hAnsi="仿宋" w:eastAsia="仿宋" w:cs="仿宋"/>
                <w:color w:val="auto"/>
                <w:sz w:val="24"/>
                <w:szCs w:val="24"/>
                <w:highlight w:val="none"/>
              </w:rPr>
            </w:pPr>
          </w:p>
        </w:tc>
        <w:tc>
          <w:tcPr>
            <w:tcW w:w="1200" w:type="dxa"/>
            <w:vMerge w:val="restart"/>
            <w:noWrap w:val="0"/>
            <w:vAlign w:val="center"/>
          </w:tcPr>
          <w:p w14:paraId="531DD6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公区墙面</w:t>
            </w:r>
          </w:p>
          <w:p w14:paraId="3FBCDA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（理石墙面）</w:t>
            </w:r>
          </w:p>
        </w:tc>
        <w:tc>
          <w:tcPr>
            <w:tcW w:w="765" w:type="dxa"/>
            <w:noWrap w:val="0"/>
            <w:vAlign w:val="center"/>
          </w:tcPr>
          <w:p w14:paraId="61477DB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5094" w:type="dxa"/>
            <w:noWrap w:val="0"/>
            <w:vAlign w:val="center"/>
          </w:tcPr>
          <w:p w14:paraId="33F4B5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墙面、地脚线无污渍、光亮</w:t>
            </w:r>
          </w:p>
        </w:tc>
        <w:tc>
          <w:tcPr>
            <w:tcW w:w="919" w:type="dxa"/>
            <w:noWrap w:val="0"/>
            <w:vAlign w:val="center"/>
          </w:tcPr>
          <w:p w14:paraId="67CD9533">
            <w:pPr>
              <w:rPr>
                <w:rFonts w:hint="eastAsia" w:ascii="仿宋" w:hAnsi="仿宋" w:eastAsia="仿宋" w:cs="仿宋"/>
                <w:color w:val="auto"/>
                <w:sz w:val="24"/>
                <w:szCs w:val="24"/>
                <w:highlight w:val="none"/>
              </w:rPr>
            </w:pPr>
          </w:p>
        </w:tc>
      </w:tr>
      <w:tr w14:paraId="6B8A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44455E2">
            <w:pPr>
              <w:rPr>
                <w:rFonts w:hint="eastAsia" w:ascii="仿宋" w:hAnsi="仿宋" w:eastAsia="仿宋" w:cs="仿宋"/>
                <w:color w:val="auto"/>
                <w:sz w:val="24"/>
                <w:szCs w:val="24"/>
                <w:highlight w:val="none"/>
              </w:rPr>
            </w:pPr>
          </w:p>
        </w:tc>
        <w:tc>
          <w:tcPr>
            <w:tcW w:w="1200" w:type="dxa"/>
            <w:vMerge w:val="continue"/>
            <w:noWrap w:val="0"/>
            <w:vAlign w:val="center"/>
          </w:tcPr>
          <w:p w14:paraId="589861A5">
            <w:pPr>
              <w:rPr>
                <w:rFonts w:hint="eastAsia" w:ascii="仿宋" w:hAnsi="仿宋" w:eastAsia="仿宋" w:cs="仿宋"/>
                <w:color w:val="auto"/>
                <w:sz w:val="24"/>
                <w:szCs w:val="24"/>
                <w:highlight w:val="none"/>
              </w:rPr>
            </w:pPr>
          </w:p>
        </w:tc>
        <w:tc>
          <w:tcPr>
            <w:tcW w:w="765" w:type="dxa"/>
            <w:noWrap w:val="0"/>
            <w:vAlign w:val="center"/>
          </w:tcPr>
          <w:p w14:paraId="018D69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5094" w:type="dxa"/>
            <w:noWrap w:val="0"/>
            <w:vAlign w:val="center"/>
          </w:tcPr>
          <w:p w14:paraId="30C5293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各种开关线板无污渍、无灰尘</w:t>
            </w:r>
          </w:p>
        </w:tc>
        <w:tc>
          <w:tcPr>
            <w:tcW w:w="919" w:type="dxa"/>
            <w:noWrap w:val="0"/>
            <w:vAlign w:val="center"/>
          </w:tcPr>
          <w:p w14:paraId="3822A6FC">
            <w:pPr>
              <w:rPr>
                <w:rFonts w:hint="eastAsia" w:ascii="仿宋" w:hAnsi="仿宋" w:eastAsia="仿宋" w:cs="仿宋"/>
                <w:color w:val="auto"/>
                <w:sz w:val="24"/>
                <w:szCs w:val="24"/>
                <w:highlight w:val="none"/>
              </w:rPr>
            </w:pPr>
          </w:p>
        </w:tc>
      </w:tr>
      <w:tr w14:paraId="41AB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7BC86AD">
            <w:pPr>
              <w:rPr>
                <w:rFonts w:hint="eastAsia" w:ascii="仿宋" w:hAnsi="仿宋" w:eastAsia="仿宋" w:cs="仿宋"/>
                <w:color w:val="auto"/>
                <w:sz w:val="24"/>
                <w:szCs w:val="24"/>
                <w:highlight w:val="none"/>
              </w:rPr>
            </w:pPr>
          </w:p>
        </w:tc>
        <w:tc>
          <w:tcPr>
            <w:tcW w:w="1200" w:type="dxa"/>
            <w:vMerge w:val="restart"/>
            <w:noWrap w:val="0"/>
            <w:vAlign w:val="center"/>
          </w:tcPr>
          <w:p w14:paraId="327465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服务台</w:t>
            </w:r>
          </w:p>
        </w:tc>
        <w:tc>
          <w:tcPr>
            <w:tcW w:w="765" w:type="dxa"/>
            <w:noWrap w:val="0"/>
            <w:vAlign w:val="center"/>
          </w:tcPr>
          <w:p w14:paraId="5612EC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5094" w:type="dxa"/>
            <w:noWrap w:val="0"/>
            <w:vAlign w:val="center"/>
          </w:tcPr>
          <w:p w14:paraId="0BE85D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服务平台无灰尘、无污迹</w:t>
            </w:r>
          </w:p>
        </w:tc>
        <w:tc>
          <w:tcPr>
            <w:tcW w:w="919" w:type="dxa"/>
            <w:noWrap w:val="0"/>
            <w:vAlign w:val="center"/>
          </w:tcPr>
          <w:p w14:paraId="718C4A59">
            <w:pPr>
              <w:rPr>
                <w:rFonts w:hint="eastAsia" w:ascii="仿宋" w:hAnsi="仿宋" w:eastAsia="仿宋" w:cs="仿宋"/>
                <w:color w:val="auto"/>
                <w:sz w:val="24"/>
                <w:szCs w:val="24"/>
                <w:highlight w:val="none"/>
              </w:rPr>
            </w:pPr>
          </w:p>
        </w:tc>
      </w:tr>
      <w:tr w14:paraId="3F36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500C8C0">
            <w:pPr>
              <w:rPr>
                <w:rFonts w:hint="eastAsia" w:ascii="仿宋" w:hAnsi="仿宋" w:eastAsia="仿宋" w:cs="仿宋"/>
                <w:color w:val="auto"/>
                <w:sz w:val="24"/>
                <w:szCs w:val="24"/>
                <w:highlight w:val="none"/>
              </w:rPr>
            </w:pPr>
          </w:p>
        </w:tc>
        <w:tc>
          <w:tcPr>
            <w:tcW w:w="1200" w:type="dxa"/>
            <w:vMerge w:val="continue"/>
            <w:noWrap w:val="0"/>
            <w:vAlign w:val="center"/>
          </w:tcPr>
          <w:p w14:paraId="05E59874">
            <w:pPr>
              <w:rPr>
                <w:rFonts w:hint="eastAsia" w:ascii="仿宋" w:hAnsi="仿宋" w:eastAsia="仿宋" w:cs="仿宋"/>
                <w:color w:val="auto"/>
                <w:sz w:val="24"/>
                <w:szCs w:val="24"/>
                <w:highlight w:val="none"/>
              </w:rPr>
            </w:pPr>
          </w:p>
        </w:tc>
        <w:tc>
          <w:tcPr>
            <w:tcW w:w="765" w:type="dxa"/>
            <w:noWrap w:val="0"/>
            <w:vAlign w:val="center"/>
          </w:tcPr>
          <w:p w14:paraId="69E510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5094" w:type="dxa"/>
            <w:noWrap w:val="0"/>
            <w:vAlign w:val="center"/>
          </w:tcPr>
          <w:p w14:paraId="4B234F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电脑、电话无灰尘、无污迹</w:t>
            </w:r>
          </w:p>
        </w:tc>
        <w:tc>
          <w:tcPr>
            <w:tcW w:w="919" w:type="dxa"/>
            <w:noWrap w:val="0"/>
            <w:vAlign w:val="center"/>
          </w:tcPr>
          <w:p w14:paraId="4F0EF392">
            <w:pPr>
              <w:rPr>
                <w:rFonts w:hint="eastAsia" w:ascii="仿宋" w:hAnsi="仿宋" w:eastAsia="仿宋" w:cs="仿宋"/>
                <w:color w:val="auto"/>
                <w:sz w:val="24"/>
                <w:szCs w:val="24"/>
                <w:highlight w:val="none"/>
              </w:rPr>
            </w:pPr>
          </w:p>
        </w:tc>
      </w:tr>
      <w:tr w14:paraId="3DEF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D716BFE">
            <w:pPr>
              <w:rPr>
                <w:rFonts w:hint="eastAsia" w:ascii="仿宋" w:hAnsi="仿宋" w:eastAsia="仿宋" w:cs="仿宋"/>
                <w:color w:val="auto"/>
                <w:sz w:val="24"/>
                <w:szCs w:val="24"/>
                <w:highlight w:val="none"/>
              </w:rPr>
            </w:pPr>
          </w:p>
        </w:tc>
        <w:tc>
          <w:tcPr>
            <w:tcW w:w="1200" w:type="dxa"/>
            <w:vMerge w:val="continue"/>
            <w:noWrap w:val="0"/>
            <w:vAlign w:val="center"/>
          </w:tcPr>
          <w:p w14:paraId="1FBE3676">
            <w:pPr>
              <w:rPr>
                <w:rFonts w:hint="eastAsia" w:ascii="仿宋" w:hAnsi="仿宋" w:eastAsia="仿宋" w:cs="仿宋"/>
                <w:color w:val="auto"/>
                <w:sz w:val="24"/>
                <w:szCs w:val="24"/>
                <w:highlight w:val="none"/>
              </w:rPr>
            </w:pPr>
          </w:p>
        </w:tc>
        <w:tc>
          <w:tcPr>
            <w:tcW w:w="765" w:type="dxa"/>
            <w:noWrap w:val="0"/>
            <w:vAlign w:val="center"/>
          </w:tcPr>
          <w:p w14:paraId="79E7DC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5094" w:type="dxa"/>
            <w:noWrap w:val="0"/>
            <w:vAlign w:val="center"/>
          </w:tcPr>
          <w:p w14:paraId="2110CD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其他设施、设备无灰尘、无污迹</w:t>
            </w:r>
          </w:p>
        </w:tc>
        <w:tc>
          <w:tcPr>
            <w:tcW w:w="919" w:type="dxa"/>
            <w:noWrap w:val="0"/>
            <w:vAlign w:val="center"/>
          </w:tcPr>
          <w:p w14:paraId="6A98FEB5">
            <w:pPr>
              <w:rPr>
                <w:rFonts w:hint="eastAsia" w:ascii="仿宋" w:hAnsi="仿宋" w:eastAsia="仿宋" w:cs="仿宋"/>
                <w:color w:val="auto"/>
                <w:sz w:val="24"/>
                <w:szCs w:val="24"/>
                <w:highlight w:val="none"/>
              </w:rPr>
            </w:pPr>
          </w:p>
        </w:tc>
      </w:tr>
      <w:tr w14:paraId="02AF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8292221">
            <w:pPr>
              <w:rPr>
                <w:rFonts w:hint="eastAsia" w:ascii="仿宋" w:hAnsi="仿宋" w:eastAsia="仿宋" w:cs="仿宋"/>
                <w:color w:val="auto"/>
                <w:sz w:val="24"/>
                <w:szCs w:val="24"/>
                <w:highlight w:val="none"/>
              </w:rPr>
            </w:pPr>
          </w:p>
        </w:tc>
        <w:tc>
          <w:tcPr>
            <w:tcW w:w="1200" w:type="dxa"/>
            <w:vMerge w:val="restart"/>
            <w:noWrap w:val="0"/>
            <w:vAlign w:val="center"/>
          </w:tcPr>
          <w:p w14:paraId="35FA79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顶部灯具</w:t>
            </w:r>
          </w:p>
        </w:tc>
        <w:tc>
          <w:tcPr>
            <w:tcW w:w="765" w:type="dxa"/>
            <w:noWrap w:val="0"/>
            <w:vAlign w:val="center"/>
          </w:tcPr>
          <w:p w14:paraId="1637E0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5094" w:type="dxa"/>
            <w:noWrap w:val="0"/>
            <w:vAlign w:val="center"/>
          </w:tcPr>
          <w:p w14:paraId="34D6360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灯具、奔流吊牌无污渍、无灰尘</w:t>
            </w:r>
          </w:p>
        </w:tc>
        <w:tc>
          <w:tcPr>
            <w:tcW w:w="919" w:type="dxa"/>
            <w:noWrap w:val="0"/>
            <w:vAlign w:val="center"/>
          </w:tcPr>
          <w:p w14:paraId="3C052AAB">
            <w:pPr>
              <w:rPr>
                <w:rFonts w:hint="eastAsia" w:ascii="仿宋" w:hAnsi="仿宋" w:eastAsia="仿宋" w:cs="仿宋"/>
                <w:color w:val="auto"/>
                <w:sz w:val="24"/>
                <w:szCs w:val="24"/>
                <w:highlight w:val="none"/>
              </w:rPr>
            </w:pPr>
          </w:p>
        </w:tc>
      </w:tr>
      <w:tr w14:paraId="2BA9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33D0EA3">
            <w:pPr>
              <w:rPr>
                <w:rFonts w:hint="eastAsia" w:ascii="仿宋" w:hAnsi="仿宋" w:eastAsia="仿宋" w:cs="仿宋"/>
                <w:color w:val="auto"/>
                <w:sz w:val="24"/>
                <w:szCs w:val="24"/>
                <w:highlight w:val="none"/>
              </w:rPr>
            </w:pPr>
          </w:p>
        </w:tc>
        <w:tc>
          <w:tcPr>
            <w:tcW w:w="1200" w:type="dxa"/>
            <w:vMerge w:val="continue"/>
            <w:noWrap w:val="0"/>
            <w:vAlign w:val="center"/>
          </w:tcPr>
          <w:p w14:paraId="3524C149">
            <w:pPr>
              <w:rPr>
                <w:rFonts w:hint="eastAsia" w:ascii="仿宋" w:hAnsi="仿宋" w:eastAsia="仿宋" w:cs="仿宋"/>
                <w:color w:val="auto"/>
                <w:sz w:val="24"/>
                <w:szCs w:val="24"/>
                <w:highlight w:val="none"/>
              </w:rPr>
            </w:pPr>
          </w:p>
        </w:tc>
        <w:tc>
          <w:tcPr>
            <w:tcW w:w="765" w:type="dxa"/>
            <w:noWrap w:val="0"/>
            <w:vAlign w:val="center"/>
          </w:tcPr>
          <w:p w14:paraId="5191A8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5094" w:type="dxa"/>
            <w:noWrap w:val="0"/>
            <w:vAlign w:val="center"/>
          </w:tcPr>
          <w:p w14:paraId="023D7C1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天花板无污渍、无灰尘、无蜘蛛网</w:t>
            </w:r>
          </w:p>
        </w:tc>
        <w:tc>
          <w:tcPr>
            <w:tcW w:w="919" w:type="dxa"/>
            <w:noWrap w:val="0"/>
            <w:vAlign w:val="center"/>
          </w:tcPr>
          <w:p w14:paraId="3A243A90">
            <w:pPr>
              <w:rPr>
                <w:rFonts w:hint="eastAsia" w:ascii="仿宋" w:hAnsi="仿宋" w:eastAsia="仿宋" w:cs="仿宋"/>
                <w:color w:val="auto"/>
                <w:sz w:val="24"/>
                <w:szCs w:val="24"/>
                <w:highlight w:val="none"/>
              </w:rPr>
            </w:pPr>
          </w:p>
        </w:tc>
      </w:tr>
      <w:tr w14:paraId="308B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22EA7BF">
            <w:pPr>
              <w:rPr>
                <w:rFonts w:hint="eastAsia" w:ascii="仿宋" w:hAnsi="仿宋" w:eastAsia="仿宋" w:cs="仿宋"/>
                <w:color w:val="auto"/>
                <w:sz w:val="24"/>
                <w:szCs w:val="24"/>
                <w:highlight w:val="none"/>
              </w:rPr>
            </w:pPr>
          </w:p>
        </w:tc>
        <w:tc>
          <w:tcPr>
            <w:tcW w:w="1200" w:type="dxa"/>
            <w:vMerge w:val="restart"/>
            <w:noWrap w:val="0"/>
            <w:vAlign w:val="center"/>
          </w:tcPr>
          <w:p w14:paraId="1A43DEE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消防通道（含防火门）</w:t>
            </w:r>
          </w:p>
        </w:tc>
        <w:tc>
          <w:tcPr>
            <w:tcW w:w="765" w:type="dxa"/>
            <w:noWrap w:val="0"/>
            <w:vAlign w:val="center"/>
          </w:tcPr>
          <w:p w14:paraId="2FB18C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5094" w:type="dxa"/>
            <w:noWrap w:val="0"/>
            <w:vAlign w:val="center"/>
          </w:tcPr>
          <w:p w14:paraId="244703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地面无污迹、无烟头杂物</w:t>
            </w:r>
          </w:p>
        </w:tc>
        <w:tc>
          <w:tcPr>
            <w:tcW w:w="919" w:type="dxa"/>
            <w:noWrap w:val="0"/>
            <w:vAlign w:val="center"/>
          </w:tcPr>
          <w:p w14:paraId="3CBFD4D7">
            <w:pPr>
              <w:rPr>
                <w:rFonts w:hint="eastAsia" w:ascii="仿宋" w:hAnsi="仿宋" w:eastAsia="仿宋" w:cs="仿宋"/>
                <w:color w:val="auto"/>
                <w:sz w:val="24"/>
                <w:szCs w:val="24"/>
                <w:highlight w:val="none"/>
              </w:rPr>
            </w:pPr>
          </w:p>
        </w:tc>
      </w:tr>
      <w:tr w14:paraId="102E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C0F4C5B">
            <w:pPr>
              <w:rPr>
                <w:rFonts w:hint="eastAsia" w:ascii="仿宋" w:hAnsi="仿宋" w:eastAsia="仿宋" w:cs="仿宋"/>
                <w:color w:val="auto"/>
                <w:sz w:val="24"/>
                <w:szCs w:val="24"/>
                <w:highlight w:val="none"/>
              </w:rPr>
            </w:pPr>
          </w:p>
        </w:tc>
        <w:tc>
          <w:tcPr>
            <w:tcW w:w="1200" w:type="dxa"/>
            <w:vMerge w:val="continue"/>
            <w:noWrap w:val="0"/>
            <w:vAlign w:val="center"/>
          </w:tcPr>
          <w:p w14:paraId="73F8DB97">
            <w:pPr>
              <w:rPr>
                <w:rFonts w:hint="eastAsia" w:ascii="仿宋" w:hAnsi="仿宋" w:eastAsia="仿宋" w:cs="仿宋"/>
                <w:color w:val="auto"/>
                <w:sz w:val="24"/>
                <w:szCs w:val="24"/>
                <w:highlight w:val="none"/>
              </w:rPr>
            </w:pPr>
          </w:p>
        </w:tc>
        <w:tc>
          <w:tcPr>
            <w:tcW w:w="765" w:type="dxa"/>
            <w:noWrap w:val="0"/>
            <w:vAlign w:val="center"/>
          </w:tcPr>
          <w:p w14:paraId="337C8B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5094" w:type="dxa"/>
            <w:noWrap w:val="0"/>
            <w:vAlign w:val="center"/>
          </w:tcPr>
          <w:p w14:paraId="22DD8F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墙面、扶手、地脚线无灰尘、无污渍</w:t>
            </w:r>
          </w:p>
        </w:tc>
        <w:tc>
          <w:tcPr>
            <w:tcW w:w="919" w:type="dxa"/>
            <w:noWrap w:val="0"/>
            <w:vAlign w:val="center"/>
          </w:tcPr>
          <w:p w14:paraId="0AE85E04">
            <w:pPr>
              <w:rPr>
                <w:rFonts w:hint="eastAsia" w:ascii="仿宋" w:hAnsi="仿宋" w:eastAsia="仿宋" w:cs="仿宋"/>
                <w:color w:val="auto"/>
                <w:sz w:val="24"/>
                <w:szCs w:val="24"/>
                <w:highlight w:val="none"/>
              </w:rPr>
            </w:pPr>
          </w:p>
        </w:tc>
      </w:tr>
      <w:tr w14:paraId="542B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2267D4A">
            <w:pPr>
              <w:rPr>
                <w:rFonts w:hint="eastAsia" w:ascii="仿宋" w:hAnsi="仿宋" w:eastAsia="仿宋" w:cs="仿宋"/>
                <w:color w:val="auto"/>
                <w:sz w:val="24"/>
                <w:szCs w:val="24"/>
                <w:highlight w:val="none"/>
              </w:rPr>
            </w:pPr>
          </w:p>
        </w:tc>
        <w:tc>
          <w:tcPr>
            <w:tcW w:w="1200" w:type="dxa"/>
            <w:vMerge w:val="continue"/>
            <w:noWrap w:val="0"/>
            <w:vAlign w:val="center"/>
          </w:tcPr>
          <w:p w14:paraId="666F941C">
            <w:pPr>
              <w:rPr>
                <w:rFonts w:hint="eastAsia" w:ascii="仿宋" w:hAnsi="仿宋" w:eastAsia="仿宋" w:cs="仿宋"/>
                <w:color w:val="auto"/>
                <w:sz w:val="24"/>
                <w:szCs w:val="24"/>
                <w:highlight w:val="none"/>
              </w:rPr>
            </w:pPr>
          </w:p>
        </w:tc>
        <w:tc>
          <w:tcPr>
            <w:tcW w:w="765" w:type="dxa"/>
            <w:noWrap w:val="0"/>
            <w:vAlign w:val="center"/>
          </w:tcPr>
          <w:p w14:paraId="557A14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5094" w:type="dxa"/>
            <w:noWrap w:val="0"/>
            <w:vAlign w:val="center"/>
          </w:tcPr>
          <w:p w14:paraId="413DF3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铁花无灰尘、无蜘蛛网</w:t>
            </w:r>
          </w:p>
        </w:tc>
        <w:tc>
          <w:tcPr>
            <w:tcW w:w="919" w:type="dxa"/>
            <w:noWrap w:val="0"/>
            <w:vAlign w:val="center"/>
          </w:tcPr>
          <w:p w14:paraId="088F75B3">
            <w:pPr>
              <w:rPr>
                <w:rFonts w:hint="eastAsia" w:ascii="仿宋" w:hAnsi="仿宋" w:eastAsia="仿宋" w:cs="仿宋"/>
                <w:color w:val="auto"/>
                <w:sz w:val="24"/>
                <w:szCs w:val="24"/>
                <w:highlight w:val="none"/>
              </w:rPr>
            </w:pPr>
          </w:p>
        </w:tc>
      </w:tr>
      <w:tr w14:paraId="6A0E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8D3DEDC">
            <w:pPr>
              <w:rPr>
                <w:rFonts w:hint="eastAsia" w:ascii="仿宋" w:hAnsi="仿宋" w:eastAsia="仿宋" w:cs="仿宋"/>
                <w:color w:val="auto"/>
                <w:sz w:val="24"/>
                <w:szCs w:val="24"/>
                <w:highlight w:val="none"/>
              </w:rPr>
            </w:pPr>
          </w:p>
        </w:tc>
        <w:tc>
          <w:tcPr>
            <w:tcW w:w="1200" w:type="dxa"/>
            <w:vMerge w:val="restart"/>
            <w:noWrap w:val="0"/>
            <w:vAlign w:val="center"/>
          </w:tcPr>
          <w:p w14:paraId="3E50E7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消火栓箱</w:t>
            </w:r>
          </w:p>
        </w:tc>
        <w:tc>
          <w:tcPr>
            <w:tcW w:w="765" w:type="dxa"/>
            <w:noWrap w:val="0"/>
            <w:vAlign w:val="center"/>
          </w:tcPr>
          <w:p w14:paraId="12338F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5094" w:type="dxa"/>
            <w:noWrap w:val="0"/>
            <w:vAlign w:val="center"/>
          </w:tcPr>
          <w:p w14:paraId="27E1E27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消防管道无灰尘、无蜘蛛网</w:t>
            </w:r>
          </w:p>
        </w:tc>
        <w:tc>
          <w:tcPr>
            <w:tcW w:w="919" w:type="dxa"/>
            <w:noWrap w:val="0"/>
            <w:vAlign w:val="center"/>
          </w:tcPr>
          <w:p w14:paraId="23043847">
            <w:pPr>
              <w:rPr>
                <w:rFonts w:hint="eastAsia" w:ascii="仿宋" w:hAnsi="仿宋" w:eastAsia="仿宋" w:cs="仿宋"/>
                <w:color w:val="auto"/>
                <w:sz w:val="24"/>
                <w:szCs w:val="24"/>
                <w:highlight w:val="none"/>
              </w:rPr>
            </w:pPr>
          </w:p>
        </w:tc>
      </w:tr>
      <w:tr w14:paraId="2131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B73BDBA">
            <w:pPr>
              <w:rPr>
                <w:rFonts w:hint="eastAsia" w:ascii="仿宋" w:hAnsi="仿宋" w:eastAsia="仿宋" w:cs="仿宋"/>
                <w:color w:val="auto"/>
                <w:sz w:val="24"/>
                <w:szCs w:val="24"/>
                <w:highlight w:val="none"/>
              </w:rPr>
            </w:pPr>
          </w:p>
        </w:tc>
        <w:tc>
          <w:tcPr>
            <w:tcW w:w="1200" w:type="dxa"/>
            <w:vMerge w:val="continue"/>
            <w:noWrap w:val="0"/>
            <w:vAlign w:val="center"/>
          </w:tcPr>
          <w:p w14:paraId="092294B6">
            <w:pPr>
              <w:rPr>
                <w:rFonts w:hint="eastAsia" w:ascii="仿宋" w:hAnsi="仿宋" w:eastAsia="仿宋" w:cs="仿宋"/>
                <w:color w:val="auto"/>
                <w:sz w:val="24"/>
                <w:szCs w:val="24"/>
                <w:highlight w:val="none"/>
              </w:rPr>
            </w:pPr>
          </w:p>
        </w:tc>
        <w:tc>
          <w:tcPr>
            <w:tcW w:w="765" w:type="dxa"/>
            <w:noWrap w:val="0"/>
            <w:vAlign w:val="center"/>
          </w:tcPr>
          <w:p w14:paraId="220D25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5094" w:type="dxa"/>
            <w:noWrap w:val="0"/>
            <w:vAlign w:val="center"/>
          </w:tcPr>
          <w:p w14:paraId="452A7D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消火栓箱无灰尘、无污渍</w:t>
            </w:r>
          </w:p>
        </w:tc>
        <w:tc>
          <w:tcPr>
            <w:tcW w:w="919" w:type="dxa"/>
            <w:noWrap w:val="0"/>
            <w:vAlign w:val="center"/>
          </w:tcPr>
          <w:p w14:paraId="335B15B8">
            <w:pPr>
              <w:rPr>
                <w:rFonts w:hint="eastAsia" w:ascii="仿宋" w:hAnsi="仿宋" w:eastAsia="仿宋" w:cs="仿宋"/>
                <w:color w:val="auto"/>
                <w:sz w:val="24"/>
                <w:szCs w:val="24"/>
                <w:highlight w:val="none"/>
              </w:rPr>
            </w:pPr>
          </w:p>
        </w:tc>
      </w:tr>
      <w:tr w14:paraId="458C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66F9C67">
            <w:pPr>
              <w:rPr>
                <w:rFonts w:hint="eastAsia" w:ascii="仿宋" w:hAnsi="仿宋" w:eastAsia="仿宋" w:cs="仿宋"/>
                <w:color w:val="auto"/>
                <w:sz w:val="24"/>
                <w:szCs w:val="24"/>
                <w:highlight w:val="none"/>
              </w:rPr>
            </w:pPr>
          </w:p>
        </w:tc>
        <w:tc>
          <w:tcPr>
            <w:tcW w:w="1200" w:type="dxa"/>
            <w:vMerge w:val="continue"/>
            <w:noWrap w:val="0"/>
            <w:vAlign w:val="center"/>
          </w:tcPr>
          <w:p w14:paraId="1E0DDC82">
            <w:pPr>
              <w:rPr>
                <w:rFonts w:hint="eastAsia" w:ascii="仿宋" w:hAnsi="仿宋" w:eastAsia="仿宋" w:cs="仿宋"/>
                <w:color w:val="auto"/>
                <w:sz w:val="24"/>
                <w:szCs w:val="24"/>
                <w:highlight w:val="none"/>
              </w:rPr>
            </w:pPr>
          </w:p>
        </w:tc>
        <w:tc>
          <w:tcPr>
            <w:tcW w:w="765" w:type="dxa"/>
            <w:noWrap w:val="0"/>
            <w:vAlign w:val="center"/>
          </w:tcPr>
          <w:p w14:paraId="34E760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5094" w:type="dxa"/>
            <w:noWrap w:val="0"/>
            <w:vAlign w:val="center"/>
          </w:tcPr>
          <w:p w14:paraId="38F1625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灭火器、消防报警器无灰尘、无污渍</w:t>
            </w:r>
          </w:p>
        </w:tc>
        <w:tc>
          <w:tcPr>
            <w:tcW w:w="919" w:type="dxa"/>
            <w:noWrap w:val="0"/>
            <w:vAlign w:val="center"/>
          </w:tcPr>
          <w:p w14:paraId="3F970DF4">
            <w:pPr>
              <w:rPr>
                <w:rFonts w:hint="eastAsia" w:ascii="仿宋" w:hAnsi="仿宋" w:eastAsia="仿宋" w:cs="仿宋"/>
                <w:color w:val="auto"/>
                <w:sz w:val="24"/>
                <w:szCs w:val="24"/>
                <w:highlight w:val="none"/>
              </w:rPr>
            </w:pPr>
          </w:p>
        </w:tc>
      </w:tr>
      <w:tr w14:paraId="7D17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804DD5E">
            <w:pPr>
              <w:rPr>
                <w:rFonts w:hint="eastAsia" w:ascii="仿宋" w:hAnsi="仿宋" w:eastAsia="仿宋" w:cs="仿宋"/>
                <w:color w:val="auto"/>
                <w:sz w:val="24"/>
                <w:szCs w:val="24"/>
                <w:highlight w:val="none"/>
              </w:rPr>
            </w:pPr>
          </w:p>
        </w:tc>
        <w:tc>
          <w:tcPr>
            <w:tcW w:w="1200" w:type="dxa"/>
            <w:vMerge w:val="restart"/>
            <w:noWrap w:val="0"/>
            <w:vAlign w:val="center"/>
          </w:tcPr>
          <w:p w14:paraId="3AFD77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空调机房</w:t>
            </w:r>
          </w:p>
        </w:tc>
        <w:tc>
          <w:tcPr>
            <w:tcW w:w="765" w:type="dxa"/>
            <w:noWrap w:val="0"/>
            <w:vAlign w:val="center"/>
          </w:tcPr>
          <w:p w14:paraId="01E93A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5094" w:type="dxa"/>
            <w:noWrap w:val="0"/>
            <w:vAlign w:val="center"/>
          </w:tcPr>
          <w:p w14:paraId="765756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地面无污迹、无烟头杂物</w:t>
            </w:r>
          </w:p>
        </w:tc>
        <w:tc>
          <w:tcPr>
            <w:tcW w:w="919" w:type="dxa"/>
            <w:noWrap w:val="0"/>
            <w:vAlign w:val="center"/>
          </w:tcPr>
          <w:p w14:paraId="3E0DB5B2">
            <w:pPr>
              <w:rPr>
                <w:rFonts w:hint="eastAsia" w:ascii="仿宋" w:hAnsi="仿宋" w:eastAsia="仿宋" w:cs="仿宋"/>
                <w:color w:val="auto"/>
                <w:sz w:val="24"/>
                <w:szCs w:val="24"/>
                <w:highlight w:val="none"/>
              </w:rPr>
            </w:pPr>
          </w:p>
        </w:tc>
      </w:tr>
      <w:tr w14:paraId="342D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155AA64">
            <w:pPr>
              <w:rPr>
                <w:rFonts w:hint="eastAsia" w:ascii="仿宋" w:hAnsi="仿宋" w:eastAsia="仿宋" w:cs="仿宋"/>
                <w:color w:val="auto"/>
                <w:sz w:val="24"/>
                <w:szCs w:val="24"/>
                <w:highlight w:val="none"/>
              </w:rPr>
            </w:pPr>
          </w:p>
        </w:tc>
        <w:tc>
          <w:tcPr>
            <w:tcW w:w="1200" w:type="dxa"/>
            <w:vMerge w:val="continue"/>
            <w:noWrap w:val="0"/>
            <w:vAlign w:val="center"/>
          </w:tcPr>
          <w:p w14:paraId="7C8F78FB">
            <w:pPr>
              <w:rPr>
                <w:rFonts w:hint="eastAsia" w:ascii="仿宋" w:hAnsi="仿宋" w:eastAsia="仿宋" w:cs="仿宋"/>
                <w:color w:val="auto"/>
                <w:sz w:val="24"/>
                <w:szCs w:val="24"/>
                <w:highlight w:val="none"/>
              </w:rPr>
            </w:pPr>
          </w:p>
        </w:tc>
        <w:tc>
          <w:tcPr>
            <w:tcW w:w="765" w:type="dxa"/>
            <w:noWrap w:val="0"/>
            <w:vAlign w:val="center"/>
          </w:tcPr>
          <w:p w14:paraId="14FED4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5094" w:type="dxa"/>
            <w:noWrap w:val="0"/>
            <w:vAlign w:val="center"/>
          </w:tcPr>
          <w:p w14:paraId="2B0A02A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设施设备无灰尘、无污渍</w:t>
            </w:r>
          </w:p>
        </w:tc>
        <w:tc>
          <w:tcPr>
            <w:tcW w:w="919" w:type="dxa"/>
            <w:noWrap w:val="0"/>
            <w:vAlign w:val="center"/>
          </w:tcPr>
          <w:p w14:paraId="6EFBD2F5">
            <w:pPr>
              <w:rPr>
                <w:rFonts w:hint="eastAsia" w:ascii="仿宋" w:hAnsi="仿宋" w:eastAsia="仿宋" w:cs="仿宋"/>
                <w:color w:val="auto"/>
                <w:sz w:val="24"/>
                <w:szCs w:val="24"/>
                <w:highlight w:val="none"/>
              </w:rPr>
            </w:pPr>
          </w:p>
        </w:tc>
      </w:tr>
      <w:tr w14:paraId="221B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6A68985">
            <w:pPr>
              <w:rPr>
                <w:rFonts w:hint="eastAsia" w:ascii="仿宋" w:hAnsi="仿宋" w:eastAsia="仿宋" w:cs="仿宋"/>
                <w:color w:val="auto"/>
                <w:sz w:val="24"/>
                <w:szCs w:val="24"/>
                <w:highlight w:val="none"/>
              </w:rPr>
            </w:pPr>
          </w:p>
        </w:tc>
        <w:tc>
          <w:tcPr>
            <w:tcW w:w="1200" w:type="dxa"/>
            <w:noWrap w:val="0"/>
            <w:vAlign w:val="center"/>
          </w:tcPr>
          <w:p w14:paraId="70BB2E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空调风口</w:t>
            </w:r>
          </w:p>
        </w:tc>
        <w:tc>
          <w:tcPr>
            <w:tcW w:w="765" w:type="dxa"/>
            <w:noWrap w:val="0"/>
            <w:vAlign w:val="center"/>
          </w:tcPr>
          <w:p w14:paraId="496C023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5094" w:type="dxa"/>
            <w:noWrap w:val="0"/>
            <w:vAlign w:val="center"/>
          </w:tcPr>
          <w:p w14:paraId="53B70E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空调风口无污渍、无灰尘、无蜘蛛网</w:t>
            </w:r>
          </w:p>
        </w:tc>
        <w:tc>
          <w:tcPr>
            <w:tcW w:w="919" w:type="dxa"/>
            <w:noWrap w:val="0"/>
            <w:vAlign w:val="center"/>
          </w:tcPr>
          <w:p w14:paraId="34F8BEE5">
            <w:pPr>
              <w:rPr>
                <w:rFonts w:hint="eastAsia" w:ascii="仿宋" w:hAnsi="仿宋" w:eastAsia="仿宋" w:cs="仿宋"/>
                <w:color w:val="auto"/>
                <w:sz w:val="24"/>
                <w:szCs w:val="24"/>
                <w:highlight w:val="none"/>
              </w:rPr>
            </w:pPr>
          </w:p>
        </w:tc>
      </w:tr>
      <w:tr w14:paraId="1666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88BEBC6">
            <w:pPr>
              <w:rPr>
                <w:rFonts w:hint="eastAsia" w:ascii="仿宋" w:hAnsi="仿宋" w:eastAsia="仿宋" w:cs="仿宋"/>
                <w:color w:val="auto"/>
                <w:sz w:val="24"/>
                <w:szCs w:val="24"/>
                <w:highlight w:val="none"/>
              </w:rPr>
            </w:pPr>
          </w:p>
        </w:tc>
        <w:tc>
          <w:tcPr>
            <w:tcW w:w="1200" w:type="dxa"/>
            <w:vMerge w:val="restart"/>
            <w:noWrap w:val="0"/>
            <w:vAlign w:val="center"/>
          </w:tcPr>
          <w:p w14:paraId="768571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强弱电、水管井</w:t>
            </w:r>
          </w:p>
        </w:tc>
        <w:tc>
          <w:tcPr>
            <w:tcW w:w="765" w:type="dxa"/>
            <w:noWrap w:val="0"/>
            <w:vAlign w:val="center"/>
          </w:tcPr>
          <w:p w14:paraId="4EE9C5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5094" w:type="dxa"/>
            <w:noWrap w:val="0"/>
            <w:vAlign w:val="center"/>
          </w:tcPr>
          <w:p w14:paraId="657EE4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地面无污迹、无烟头杂物</w:t>
            </w:r>
          </w:p>
        </w:tc>
        <w:tc>
          <w:tcPr>
            <w:tcW w:w="919" w:type="dxa"/>
            <w:noWrap w:val="0"/>
            <w:vAlign w:val="center"/>
          </w:tcPr>
          <w:p w14:paraId="4B8C88C4">
            <w:pPr>
              <w:rPr>
                <w:rFonts w:hint="eastAsia" w:ascii="仿宋" w:hAnsi="仿宋" w:eastAsia="仿宋" w:cs="仿宋"/>
                <w:color w:val="auto"/>
                <w:sz w:val="24"/>
                <w:szCs w:val="24"/>
                <w:highlight w:val="none"/>
              </w:rPr>
            </w:pPr>
          </w:p>
        </w:tc>
      </w:tr>
      <w:tr w14:paraId="29FD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146E395">
            <w:pPr>
              <w:rPr>
                <w:rFonts w:hint="eastAsia" w:ascii="仿宋" w:hAnsi="仿宋" w:eastAsia="仿宋" w:cs="仿宋"/>
                <w:color w:val="auto"/>
                <w:sz w:val="24"/>
                <w:szCs w:val="24"/>
                <w:highlight w:val="none"/>
              </w:rPr>
            </w:pPr>
          </w:p>
        </w:tc>
        <w:tc>
          <w:tcPr>
            <w:tcW w:w="1200" w:type="dxa"/>
            <w:vMerge w:val="continue"/>
            <w:noWrap w:val="0"/>
            <w:vAlign w:val="center"/>
          </w:tcPr>
          <w:p w14:paraId="02B7E0DA">
            <w:pPr>
              <w:rPr>
                <w:rFonts w:hint="eastAsia" w:ascii="仿宋" w:hAnsi="仿宋" w:eastAsia="仿宋" w:cs="仿宋"/>
                <w:color w:val="auto"/>
                <w:sz w:val="24"/>
                <w:szCs w:val="24"/>
                <w:highlight w:val="none"/>
              </w:rPr>
            </w:pPr>
          </w:p>
        </w:tc>
        <w:tc>
          <w:tcPr>
            <w:tcW w:w="765" w:type="dxa"/>
            <w:noWrap w:val="0"/>
            <w:vAlign w:val="center"/>
          </w:tcPr>
          <w:p w14:paraId="345A56E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094" w:type="dxa"/>
            <w:noWrap w:val="0"/>
            <w:vAlign w:val="center"/>
          </w:tcPr>
          <w:p w14:paraId="2E6ADA2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设施设备、管道无灰尘、无污渍</w:t>
            </w:r>
          </w:p>
        </w:tc>
        <w:tc>
          <w:tcPr>
            <w:tcW w:w="919" w:type="dxa"/>
            <w:noWrap w:val="0"/>
            <w:vAlign w:val="center"/>
          </w:tcPr>
          <w:p w14:paraId="34561D91">
            <w:pPr>
              <w:rPr>
                <w:rFonts w:hint="eastAsia" w:ascii="仿宋" w:hAnsi="仿宋" w:eastAsia="仿宋" w:cs="仿宋"/>
                <w:color w:val="auto"/>
                <w:sz w:val="24"/>
                <w:szCs w:val="24"/>
                <w:highlight w:val="none"/>
              </w:rPr>
            </w:pPr>
          </w:p>
        </w:tc>
      </w:tr>
      <w:tr w14:paraId="4822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D9CFB5D">
            <w:pPr>
              <w:rPr>
                <w:rFonts w:hint="eastAsia" w:ascii="仿宋" w:hAnsi="仿宋" w:eastAsia="仿宋" w:cs="仿宋"/>
                <w:color w:val="auto"/>
                <w:sz w:val="24"/>
                <w:szCs w:val="24"/>
                <w:highlight w:val="none"/>
              </w:rPr>
            </w:pPr>
          </w:p>
        </w:tc>
        <w:tc>
          <w:tcPr>
            <w:tcW w:w="1200" w:type="dxa"/>
            <w:vMerge w:val="restart"/>
            <w:noWrap w:val="0"/>
            <w:vAlign w:val="center"/>
          </w:tcPr>
          <w:p w14:paraId="4298C3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办公区</w:t>
            </w:r>
          </w:p>
        </w:tc>
        <w:tc>
          <w:tcPr>
            <w:tcW w:w="765" w:type="dxa"/>
            <w:noWrap w:val="0"/>
            <w:vAlign w:val="center"/>
          </w:tcPr>
          <w:p w14:paraId="566689B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5094" w:type="dxa"/>
            <w:noWrap w:val="0"/>
            <w:vAlign w:val="center"/>
          </w:tcPr>
          <w:p w14:paraId="26A41F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地面无尘无纸屑、无污渍保持光洁明亮</w:t>
            </w:r>
          </w:p>
        </w:tc>
        <w:tc>
          <w:tcPr>
            <w:tcW w:w="919" w:type="dxa"/>
            <w:noWrap w:val="0"/>
            <w:vAlign w:val="center"/>
          </w:tcPr>
          <w:p w14:paraId="44DB1CC2">
            <w:pPr>
              <w:rPr>
                <w:rFonts w:hint="eastAsia" w:ascii="仿宋" w:hAnsi="仿宋" w:eastAsia="仿宋" w:cs="仿宋"/>
                <w:color w:val="auto"/>
                <w:sz w:val="24"/>
                <w:szCs w:val="24"/>
                <w:highlight w:val="none"/>
              </w:rPr>
            </w:pPr>
          </w:p>
        </w:tc>
      </w:tr>
      <w:tr w14:paraId="06AF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0FAA8EA">
            <w:pPr>
              <w:rPr>
                <w:rFonts w:hint="eastAsia" w:ascii="仿宋" w:hAnsi="仿宋" w:eastAsia="仿宋" w:cs="仿宋"/>
                <w:color w:val="auto"/>
                <w:sz w:val="24"/>
                <w:szCs w:val="24"/>
                <w:highlight w:val="none"/>
              </w:rPr>
            </w:pPr>
          </w:p>
        </w:tc>
        <w:tc>
          <w:tcPr>
            <w:tcW w:w="1200" w:type="dxa"/>
            <w:vMerge w:val="continue"/>
            <w:noWrap w:val="0"/>
            <w:vAlign w:val="center"/>
          </w:tcPr>
          <w:p w14:paraId="2274B5D1">
            <w:pPr>
              <w:rPr>
                <w:rFonts w:hint="eastAsia" w:ascii="仿宋" w:hAnsi="仿宋" w:eastAsia="仿宋" w:cs="仿宋"/>
                <w:color w:val="auto"/>
                <w:sz w:val="24"/>
                <w:szCs w:val="24"/>
                <w:highlight w:val="none"/>
              </w:rPr>
            </w:pPr>
          </w:p>
        </w:tc>
        <w:tc>
          <w:tcPr>
            <w:tcW w:w="765" w:type="dxa"/>
            <w:noWrap w:val="0"/>
            <w:vAlign w:val="center"/>
          </w:tcPr>
          <w:p w14:paraId="7E879F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p>
        </w:tc>
        <w:tc>
          <w:tcPr>
            <w:tcW w:w="5094" w:type="dxa"/>
            <w:noWrap w:val="0"/>
            <w:vAlign w:val="center"/>
          </w:tcPr>
          <w:p w14:paraId="4853A0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墙面无尘渍、无污渍</w:t>
            </w:r>
          </w:p>
        </w:tc>
        <w:tc>
          <w:tcPr>
            <w:tcW w:w="919" w:type="dxa"/>
            <w:noWrap w:val="0"/>
            <w:vAlign w:val="center"/>
          </w:tcPr>
          <w:p w14:paraId="4F0994C9">
            <w:pPr>
              <w:rPr>
                <w:rFonts w:hint="eastAsia" w:ascii="仿宋" w:hAnsi="仿宋" w:eastAsia="仿宋" w:cs="仿宋"/>
                <w:color w:val="auto"/>
                <w:sz w:val="24"/>
                <w:szCs w:val="24"/>
                <w:highlight w:val="none"/>
              </w:rPr>
            </w:pPr>
          </w:p>
        </w:tc>
      </w:tr>
      <w:tr w14:paraId="419C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F63F23D">
            <w:pPr>
              <w:rPr>
                <w:rFonts w:hint="eastAsia" w:ascii="仿宋" w:hAnsi="仿宋" w:eastAsia="仿宋" w:cs="仿宋"/>
                <w:color w:val="auto"/>
                <w:sz w:val="24"/>
                <w:szCs w:val="24"/>
                <w:highlight w:val="none"/>
              </w:rPr>
            </w:pPr>
          </w:p>
        </w:tc>
        <w:tc>
          <w:tcPr>
            <w:tcW w:w="1200" w:type="dxa"/>
            <w:vMerge w:val="restart"/>
            <w:noWrap w:val="0"/>
            <w:vAlign w:val="center"/>
          </w:tcPr>
          <w:p w14:paraId="5EC3C6F5">
            <w:pPr>
              <w:rPr>
                <w:rFonts w:hint="eastAsia" w:ascii="仿宋" w:hAnsi="仿宋" w:eastAsia="仿宋" w:cs="仿宋"/>
                <w:color w:val="auto"/>
                <w:sz w:val="24"/>
                <w:szCs w:val="24"/>
                <w:highlight w:val="none"/>
              </w:rPr>
            </w:pPr>
          </w:p>
        </w:tc>
        <w:tc>
          <w:tcPr>
            <w:tcW w:w="765" w:type="dxa"/>
            <w:noWrap w:val="0"/>
            <w:vAlign w:val="center"/>
          </w:tcPr>
          <w:p w14:paraId="5C9B81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w:t>
            </w:r>
          </w:p>
        </w:tc>
        <w:tc>
          <w:tcPr>
            <w:tcW w:w="5094" w:type="dxa"/>
            <w:noWrap w:val="0"/>
            <w:vAlign w:val="center"/>
          </w:tcPr>
          <w:p w14:paraId="159FE72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门无手印、无灰尘、无污渍</w:t>
            </w:r>
          </w:p>
        </w:tc>
        <w:tc>
          <w:tcPr>
            <w:tcW w:w="919" w:type="dxa"/>
            <w:noWrap w:val="0"/>
            <w:vAlign w:val="center"/>
          </w:tcPr>
          <w:p w14:paraId="7800AC1D">
            <w:pPr>
              <w:rPr>
                <w:rFonts w:hint="eastAsia" w:ascii="仿宋" w:hAnsi="仿宋" w:eastAsia="仿宋" w:cs="仿宋"/>
                <w:color w:val="auto"/>
                <w:sz w:val="24"/>
                <w:szCs w:val="24"/>
                <w:highlight w:val="none"/>
              </w:rPr>
            </w:pPr>
          </w:p>
        </w:tc>
      </w:tr>
      <w:tr w14:paraId="3925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D3461AB">
            <w:pPr>
              <w:rPr>
                <w:rFonts w:hint="eastAsia" w:ascii="仿宋" w:hAnsi="仿宋" w:eastAsia="仿宋" w:cs="仿宋"/>
                <w:color w:val="auto"/>
                <w:sz w:val="24"/>
                <w:szCs w:val="24"/>
                <w:highlight w:val="none"/>
              </w:rPr>
            </w:pPr>
          </w:p>
        </w:tc>
        <w:tc>
          <w:tcPr>
            <w:tcW w:w="1200" w:type="dxa"/>
            <w:vMerge w:val="continue"/>
            <w:noWrap w:val="0"/>
            <w:vAlign w:val="center"/>
          </w:tcPr>
          <w:p w14:paraId="1804E5CD">
            <w:pPr>
              <w:rPr>
                <w:rFonts w:hint="eastAsia" w:ascii="仿宋" w:hAnsi="仿宋" w:eastAsia="仿宋" w:cs="仿宋"/>
                <w:color w:val="auto"/>
                <w:sz w:val="24"/>
                <w:szCs w:val="24"/>
                <w:highlight w:val="none"/>
              </w:rPr>
            </w:pPr>
          </w:p>
        </w:tc>
        <w:tc>
          <w:tcPr>
            <w:tcW w:w="765" w:type="dxa"/>
            <w:noWrap w:val="0"/>
            <w:vAlign w:val="center"/>
          </w:tcPr>
          <w:p w14:paraId="4D5976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w:t>
            </w:r>
          </w:p>
        </w:tc>
        <w:tc>
          <w:tcPr>
            <w:tcW w:w="5094" w:type="dxa"/>
            <w:noWrap w:val="0"/>
            <w:vAlign w:val="center"/>
          </w:tcPr>
          <w:p w14:paraId="53D7C1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窗台、窗框无污渍、无尘渍</w:t>
            </w:r>
          </w:p>
        </w:tc>
        <w:tc>
          <w:tcPr>
            <w:tcW w:w="919" w:type="dxa"/>
            <w:noWrap w:val="0"/>
            <w:vAlign w:val="center"/>
          </w:tcPr>
          <w:p w14:paraId="7EE10483">
            <w:pPr>
              <w:rPr>
                <w:rFonts w:hint="eastAsia" w:ascii="仿宋" w:hAnsi="仿宋" w:eastAsia="仿宋" w:cs="仿宋"/>
                <w:color w:val="auto"/>
                <w:sz w:val="24"/>
                <w:szCs w:val="24"/>
                <w:highlight w:val="none"/>
              </w:rPr>
            </w:pPr>
          </w:p>
        </w:tc>
      </w:tr>
      <w:tr w14:paraId="6CBE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C1565BF">
            <w:pPr>
              <w:rPr>
                <w:rFonts w:hint="eastAsia" w:ascii="仿宋" w:hAnsi="仿宋" w:eastAsia="仿宋" w:cs="仿宋"/>
                <w:color w:val="auto"/>
                <w:sz w:val="24"/>
                <w:szCs w:val="24"/>
                <w:highlight w:val="none"/>
              </w:rPr>
            </w:pPr>
          </w:p>
        </w:tc>
        <w:tc>
          <w:tcPr>
            <w:tcW w:w="1200" w:type="dxa"/>
            <w:vMerge w:val="continue"/>
            <w:noWrap w:val="0"/>
            <w:vAlign w:val="center"/>
          </w:tcPr>
          <w:p w14:paraId="32A65DDD">
            <w:pPr>
              <w:rPr>
                <w:rFonts w:hint="eastAsia" w:ascii="仿宋" w:hAnsi="仿宋" w:eastAsia="仿宋" w:cs="仿宋"/>
                <w:color w:val="auto"/>
                <w:sz w:val="24"/>
                <w:szCs w:val="24"/>
                <w:highlight w:val="none"/>
              </w:rPr>
            </w:pPr>
          </w:p>
        </w:tc>
        <w:tc>
          <w:tcPr>
            <w:tcW w:w="765" w:type="dxa"/>
            <w:noWrap w:val="0"/>
            <w:vAlign w:val="center"/>
          </w:tcPr>
          <w:p w14:paraId="236908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59</w:t>
            </w:r>
          </w:p>
        </w:tc>
        <w:tc>
          <w:tcPr>
            <w:tcW w:w="5094" w:type="dxa"/>
            <w:noWrap w:val="0"/>
            <w:vAlign w:val="center"/>
          </w:tcPr>
          <w:p w14:paraId="1665EC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电脑、电话等办公设备无污渍、无手印、光洁如新</w:t>
            </w:r>
          </w:p>
        </w:tc>
        <w:tc>
          <w:tcPr>
            <w:tcW w:w="919" w:type="dxa"/>
            <w:noWrap w:val="0"/>
            <w:vAlign w:val="center"/>
          </w:tcPr>
          <w:p w14:paraId="3971E97A">
            <w:pPr>
              <w:rPr>
                <w:rFonts w:hint="eastAsia" w:ascii="仿宋" w:hAnsi="仿宋" w:eastAsia="仿宋" w:cs="仿宋"/>
                <w:color w:val="auto"/>
                <w:sz w:val="24"/>
                <w:szCs w:val="24"/>
                <w:highlight w:val="none"/>
              </w:rPr>
            </w:pPr>
          </w:p>
        </w:tc>
      </w:tr>
      <w:tr w14:paraId="0AD5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7478040">
            <w:pPr>
              <w:rPr>
                <w:rFonts w:hint="eastAsia" w:ascii="仿宋" w:hAnsi="仿宋" w:eastAsia="仿宋" w:cs="仿宋"/>
                <w:color w:val="auto"/>
                <w:sz w:val="24"/>
                <w:szCs w:val="24"/>
                <w:highlight w:val="none"/>
              </w:rPr>
            </w:pPr>
          </w:p>
        </w:tc>
        <w:tc>
          <w:tcPr>
            <w:tcW w:w="1200" w:type="dxa"/>
            <w:vMerge w:val="continue"/>
            <w:noWrap w:val="0"/>
            <w:vAlign w:val="center"/>
          </w:tcPr>
          <w:p w14:paraId="3F0DBCAF">
            <w:pPr>
              <w:rPr>
                <w:rFonts w:hint="eastAsia" w:ascii="仿宋" w:hAnsi="仿宋" w:eastAsia="仿宋" w:cs="仿宋"/>
                <w:color w:val="auto"/>
                <w:sz w:val="24"/>
                <w:szCs w:val="24"/>
                <w:highlight w:val="none"/>
              </w:rPr>
            </w:pPr>
          </w:p>
        </w:tc>
        <w:tc>
          <w:tcPr>
            <w:tcW w:w="765" w:type="dxa"/>
            <w:noWrap w:val="0"/>
            <w:vAlign w:val="center"/>
          </w:tcPr>
          <w:p w14:paraId="14074C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c>
          <w:tcPr>
            <w:tcW w:w="5094" w:type="dxa"/>
            <w:noWrap w:val="0"/>
            <w:vAlign w:val="center"/>
          </w:tcPr>
          <w:p w14:paraId="0BAA22F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办公家具无尘、无纸屑、无污渍、沙发光亮</w:t>
            </w:r>
          </w:p>
        </w:tc>
        <w:tc>
          <w:tcPr>
            <w:tcW w:w="919" w:type="dxa"/>
            <w:noWrap w:val="0"/>
            <w:vAlign w:val="center"/>
          </w:tcPr>
          <w:p w14:paraId="72BD34FD">
            <w:pPr>
              <w:rPr>
                <w:rFonts w:hint="eastAsia" w:ascii="仿宋" w:hAnsi="仿宋" w:eastAsia="仿宋" w:cs="仿宋"/>
                <w:color w:val="auto"/>
                <w:sz w:val="24"/>
                <w:szCs w:val="24"/>
                <w:highlight w:val="none"/>
              </w:rPr>
            </w:pPr>
          </w:p>
        </w:tc>
      </w:tr>
      <w:tr w14:paraId="163A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restart"/>
            <w:noWrap w:val="0"/>
            <w:vAlign w:val="center"/>
          </w:tcPr>
          <w:p w14:paraId="5D813202">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外场部分</w:t>
            </w:r>
          </w:p>
        </w:tc>
        <w:tc>
          <w:tcPr>
            <w:tcW w:w="1200" w:type="dxa"/>
            <w:noWrap w:val="0"/>
            <w:vAlign w:val="center"/>
          </w:tcPr>
          <w:p w14:paraId="3D6B2C7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广场地砖</w:t>
            </w:r>
          </w:p>
        </w:tc>
        <w:tc>
          <w:tcPr>
            <w:tcW w:w="765" w:type="dxa"/>
            <w:noWrap w:val="0"/>
            <w:vAlign w:val="center"/>
          </w:tcPr>
          <w:p w14:paraId="6C743E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5094" w:type="dxa"/>
            <w:noWrap w:val="0"/>
            <w:vAlign w:val="center"/>
          </w:tcPr>
          <w:p w14:paraId="022780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地面无油迹、无污渍、无垃圾杂物</w:t>
            </w:r>
          </w:p>
        </w:tc>
        <w:tc>
          <w:tcPr>
            <w:tcW w:w="919" w:type="dxa"/>
            <w:noWrap w:val="0"/>
            <w:vAlign w:val="center"/>
          </w:tcPr>
          <w:p w14:paraId="54B21665">
            <w:pPr>
              <w:rPr>
                <w:rFonts w:hint="eastAsia" w:ascii="仿宋" w:hAnsi="仿宋" w:eastAsia="仿宋" w:cs="仿宋"/>
                <w:color w:val="auto"/>
                <w:sz w:val="24"/>
                <w:szCs w:val="24"/>
                <w:highlight w:val="none"/>
              </w:rPr>
            </w:pPr>
          </w:p>
        </w:tc>
      </w:tr>
      <w:tr w14:paraId="175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4E9630B">
            <w:pPr>
              <w:rPr>
                <w:rFonts w:hint="eastAsia" w:ascii="仿宋" w:hAnsi="仿宋" w:eastAsia="仿宋" w:cs="仿宋"/>
                <w:color w:val="auto"/>
                <w:sz w:val="24"/>
                <w:szCs w:val="24"/>
                <w:highlight w:val="none"/>
              </w:rPr>
            </w:pPr>
          </w:p>
        </w:tc>
        <w:tc>
          <w:tcPr>
            <w:tcW w:w="1200" w:type="dxa"/>
            <w:vMerge w:val="restart"/>
            <w:noWrap w:val="0"/>
            <w:vAlign w:val="center"/>
          </w:tcPr>
          <w:p w14:paraId="4A0CF1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小品坐椅</w:t>
            </w:r>
          </w:p>
        </w:tc>
        <w:tc>
          <w:tcPr>
            <w:tcW w:w="765" w:type="dxa"/>
            <w:noWrap w:val="0"/>
            <w:vAlign w:val="center"/>
          </w:tcPr>
          <w:p w14:paraId="0F0E65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p>
        </w:tc>
        <w:tc>
          <w:tcPr>
            <w:tcW w:w="5094" w:type="dxa"/>
            <w:noWrap w:val="0"/>
            <w:vAlign w:val="center"/>
          </w:tcPr>
          <w:p w14:paraId="1B3030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休闲桌椅无油迹、无污迹、无灰尘</w:t>
            </w:r>
          </w:p>
        </w:tc>
        <w:tc>
          <w:tcPr>
            <w:tcW w:w="919" w:type="dxa"/>
            <w:noWrap w:val="0"/>
            <w:vAlign w:val="center"/>
          </w:tcPr>
          <w:p w14:paraId="1D17297D">
            <w:pPr>
              <w:rPr>
                <w:rFonts w:hint="eastAsia" w:ascii="仿宋" w:hAnsi="仿宋" w:eastAsia="仿宋" w:cs="仿宋"/>
                <w:color w:val="auto"/>
                <w:sz w:val="24"/>
                <w:szCs w:val="24"/>
                <w:highlight w:val="none"/>
              </w:rPr>
            </w:pPr>
          </w:p>
        </w:tc>
      </w:tr>
      <w:tr w14:paraId="4A1B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5ED614E">
            <w:pPr>
              <w:rPr>
                <w:rFonts w:hint="eastAsia" w:ascii="仿宋" w:hAnsi="仿宋" w:eastAsia="仿宋" w:cs="仿宋"/>
                <w:color w:val="auto"/>
                <w:sz w:val="24"/>
                <w:szCs w:val="24"/>
                <w:highlight w:val="none"/>
              </w:rPr>
            </w:pPr>
          </w:p>
        </w:tc>
        <w:tc>
          <w:tcPr>
            <w:tcW w:w="1200" w:type="dxa"/>
            <w:vMerge w:val="continue"/>
            <w:noWrap w:val="0"/>
            <w:vAlign w:val="center"/>
          </w:tcPr>
          <w:p w14:paraId="5391F086">
            <w:pPr>
              <w:rPr>
                <w:rFonts w:hint="eastAsia" w:ascii="仿宋" w:hAnsi="仿宋" w:eastAsia="仿宋" w:cs="仿宋"/>
                <w:color w:val="auto"/>
                <w:sz w:val="24"/>
                <w:szCs w:val="24"/>
                <w:highlight w:val="none"/>
              </w:rPr>
            </w:pPr>
          </w:p>
        </w:tc>
        <w:tc>
          <w:tcPr>
            <w:tcW w:w="765" w:type="dxa"/>
            <w:noWrap w:val="0"/>
            <w:vAlign w:val="center"/>
          </w:tcPr>
          <w:p w14:paraId="73D0D1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p>
        </w:tc>
        <w:tc>
          <w:tcPr>
            <w:tcW w:w="5094" w:type="dxa"/>
            <w:noWrap w:val="0"/>
            <w:vAlign w:val="center"/>
          </w:tcPr>
          <w:p w14:paraId="508D28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建筑小品无污迹</w:t>
            </w:r>
          </w:p>
        </w:tc>
        <w:tc>
          <w:tcPr>
            <w:tcW w:w="919" w:type="dxa"/>
            <w:noWrap w:val="0"/>
            <w:vAlign w:val="center"/>
          </w:tcPr>
          <w:p w14:paraId="3EE7B65E">
            <w:pPr>
              <w:rPr>
                <w:rFonts w:hint="eastAsia" w:ascii="仿宋" w:hAnsi="仿宋" w:eastAsia="仿宋" w:cs="仿宋"/>
                <w:color w:val="auto"/>
                <w:sz w:val="24"/>
                <w:szCs w:val="24"/>
                <w:highlight w:val="none"/>
              </w:rPr>
            </w:pPr>
          </w:p>
        </w:tc>
      </w:tr>
      <w:tr w14:paraId="1E97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3D0664F">
            <w:pPr>
              <w:rPr>
                <w:rFonts w:hint="eastAsia" w:ascii="仿宋" w:hAnsi="仿宋" w:eastAsia="仿宋" w:cs="仿宋"/>
                <w:color w:val="auto"/>
                <w:sz w:val="24"/>
                <w:szCs w:val="24"/>
                <w:highlight w:val="none"/>
              </w:rPr>
            </w:pPr>
          </w:p>
        </w:tc>
        <w:tc>
          <w:tcPr>
            <w:tcW w:w="1200" w:type="dxa"/>
            <w:vMerge w:val="restart"/>
            <w:noWrap w:val="0"/>
            <w:vAlign w:val="center"/>
          </w:tcPr>
          <w:p w14:paraId="390BF1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景观花坛</w:t>
            </w:r>
          </w:p>
        </w:tc>
        <w:tc>
          <w:tcPr>
            <w:tcW w:w="765" w:type="dxa"/>
            <w:noWrap w:val="0"/>
            <w:vAlign w:val="center"/>
          </w:tcPr>
          <w:p w14:paraId="5DFCF0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p>
        </w:tc>
        <w:tc>
          <w:tcPr>
            <w:tcW w:w="5094" w:type="dxa"/>
            <w:noWrap w:val="0"/>
            <w:vAlign w:val="center"/>
          </w:tcPr>
          <w:p w14:paraId="1DEFCD6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绿化带内无垃圾</w:t>
            </w:r>
          </w:p>
        </w:tc>
        <w:tc>
          <w:tcPr>
            <w:tcW w:w="919" w:type="dxa"/>
            <w:noWrap w:val="0"/>
            <w:vAlign w:val="center"/>
          </w:tcPr>
          <w:p w14:paraId="58B99985">
            <w:pPr>
              <w:rPr>
                <w:rFonts w:hint="eastAsia" w:ascii="仿宋" w:hAnsi="仿宋" w:eastAsia="仿宋" w:cs="仿宋"/>
                <w:color w:val="auto"/>
                <w:sz w:val="24"/>
                <w:szCs w:val="24"/>
                <w:highlight w:val="none"/>
              </w:rPr>
            </w:pPr>
          </w:p>
        </w:tc>
      </w:tr>
      <w:tr w14:paraId="653C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305EC08">
            <w:pPr>
              <w:rPr>
                <w:rFonts w:hint="eastAsia" w:ascii="仿宋" w:hAnsi="仿宋" w:eastAsia="仿宋" w:cs="仿宋"/>
                <w:color w:val="auto"/>
                <w:sz w:val="24"/>
                <w:szCs w:val="24"/>
                <w:highlight w:val="none"/>
              </w:rPr>
            </w:pPr>
          </w:p>
        </w:tc>
        <w:tc>
          <w:tcPr>
            <w:tcW w:w="1200" w:type="dxa"/>
            <w:vMerge w:val="continue"/>
            <w:noWrap w:val="0"/>
            <w:vAlign w:val="center"/>
          </w:tcPr>
          <w:p w14:paraId="4BCF11E5">
            <w:pPr>
              <w:rPr>
                <w:rFonts w:hint="eastAsia" w:ascii="仿宋" w:hAnsi="仿宋" w:eastAsia="仿宋" w:cs="仿宋"/>
                <w:color w:val="auto"/>
                <w:sz w:val="24"/>
                <w:szCs w:val="24"/>
                <w:highlight w:val="none"/>
              </w:rPr>
            </w:pPr>
          </w:p>
        </w:tc>
        <w:tc>
          <w:tcPr>
            <w:tcW w:w="765" w:type="dxa"/>
            <w:noWrap w:val="0"/>
            <w:vAlign w:val="center"/>
          </w:tcPr>
          <w:p w14:paraId="09EC990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p>
        </w:tc>
        <w:tc>
          <w:tcPr>
            <w:tcW w:w="5094" w:type="dxa"/>
            <w:noWrap w:val="0"/>
            <w:vAlign w:val="center"/>
          </w:tcPr>
          <w:p w14:paraId="430192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喷泉水质清澈、池内无垃圾和沉淀物，无异味。</w:t>
            </w:r>
          </w:p>
        </w:tc>
        <w:tc>
          <w:tcPr>
            <w:tcW w:w="919" w:type="dxa"/>
            <w:noWrap w:val="0"/>
            <w:vAlign w:val="center"/>
          </w:tcPr>
          <w:p w14:paraId="79291330">
            <w:pPr>
              <w:rPr>
                <w:rFonts w:hint="eastAsia" w:ascii="仿宋" w:hAnsi="仿宋" w:eastAsia="仿宋" w:cs="仿宋"/>
                <w:color w:val="auto"/>
                <w:sz w:val="24"/>
                <w:szCs w:val="24"/>
                <w:highlight w:val="none"/>
              </w:rPr>
            </w:pPr>
          </w:p>
        </w:tc>
      </w:tr>
      <w:tr w14:paraId="3378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8D5672B">
            <w:pPr>
              <w:rPr>
                <w:rFonts w:hint="eastAsia" w:ascii="仿宋" w:hAnsi="仿宋" w:eastAsia="仿宋" w:cs="仿宋"/>
                <w:color w:val="auto"/>
                <w:sz w:val="24"/>
                <w:szCs w:val="24"/>
                <w:highlight w:val="none"/>
              </w:rPr>
            </w:pPr>
          </w:p>
        </w:tc>
        <w:tc>
          <w:tcPr>
            <w:tcW w:w="1200" w:type="dxa"/>
            <w:vMerge w:val="restart"/>
            <w:noWrap w:val="0"/>
            <w:vAlign w:val="center"/>
          </w:tcPr>
          <w:p w14:paraId="7C1106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垃圾桶</w:t>
            </w:r>
          </w:p>
        </w:tc>
        <w:tc>
          <w:tcPr>
            <w:tcW w:w="765" w:type="dxa"/>
            <w:noWrap w:val="0"/>
            <w:vAlign w:val="center"/>
          </w:tcPr>
          <w:p w14:paraId="114EA9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w:t>
            </w:r>
          </w:p>
        </w:tc>
        <w:tc>
          <w:tcPr>
            <w:tcW w:w="5094" w:type="dxa"/>
            <w:noWrap w:val="0"/>
            <w:vAlign w:val="center"/>
          </w:tcPr>
          <w:p w14:paraId="0264F9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外表面无痰渍、无印迹、表面洁净光亮</w:t>
            </w:r>
          </w:p>
        </w:tc>
        <w:tc>
          <w:tcPr>
            <w:tcW w:w="919" w:type="dxa"/>
            <w:noWrap w:val="0"/>
            <w:vAlign w:val="center"/>
          </w:tcPr>
          <w:p w14:paraId="1E844792">
            <w:pPr>
              <w:rPr>
                <w:rFonts w:hint="eastAsia" w:ascii="仿宋" w:hAnsi="仿宋" w:eastAsia="仿宋" w:cs="仿宋"/>
                <w:color w:val="auto"/>
                <w:sz w:val="24"/>
                <w:szCs w:val="24"/>
                <w:highlight w:val="none"/>
              </w:rPr>
            </w:pPr>
          </w:p>
        </w:tc>
      </w:tr>
      <w:tr w14:paraId="7A61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FBDCDE8">
            <w:pPr>
              <w:rPr>
                <w:rFonts w:hint="eastAsia" w:ascii="仿宋" w:hAnsi="仿宋" w:eastAsia="仿宋" w:cs="仿宋"/>
                <w:color w:val="auto"/>
                <w:sz w:val="24"/>
                <w:szCs w:val="24"/>
                <w:highlight w:val="none"/>
              </w:rPr>
            </w:pPr>
          </w:p>
        </w:tc>
        <w:tc>
          <w:tcPr>
            <w:tcW w:w="1200" w:type="dxa"/>
            <w:vMerge w:val="continue"/>
            <w:noWrap w:val="0"/>
            <w:vAlign w:val="center"/>
          </w:tcPr>
          <w:p w14:paraId="4FA1426B">
            <w:pPr>
              <w:rPr>
                <w:rFonts w:hint="eastAsia" w:ascii="仿宋" w:hAnsi="仿宋" w:eastAsia="仿宋" w:cs="仿宋"/>
                <w:color w:val="auto"/>
                <w:sz w:val="24"/>
                <w:szCs w:val="24"/>
                <w:highlight w:val="none"/>
              </w:rPr>
            </w:pPr>
          </w:p>
        </w:tc>
        <w:tc>
          <w:tcPr>
            <w:tcW w:w="765" w:type="dxa"/>
            <w:noWrap w:val="0"/>
            <w:vAlign w:val="center"/>
          </w:tcPr>
          <w:p w14:paraId="6CC2BF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w:t>
            </w:r>
          </w:p>
        </w:tc>
        <w:tc>
          <w:tcPr>
            <w:tcW w:w="5094" w:type="dxa"/>
            <w:noWrap w:val="0"/>
            <w:vAlign w:val="center"/>
          </w:tcPr>
          <w:p w14:paraId="4C7BF4E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内胆清洁、无异味、消杀</w:t>
            </w:r>
          </w:p>
        </w:tc>
        <w:tc>
          <w:tcPr>
            <w:tcW w:w="919" w:type="dxa"/>
            <w:noWrap w:val="0"/>
            <w:vAlign w:val="center"/>
          </w:tcPr>
          <w:p w14:paraId="47E6B599">
            <w:pPr>
              <w:rPr>
                <w:rFonts w:hint="eastAsia" w:ascii="仿宋" w:hAnsi="仿宋" w:eastAsia="仿宋" w:cs="仿宋"/>
                <w:color w:val="auto"/>
                <w:sz w:val="24"/>
                <w:szCs w:val="24"/>
                <w:highlight w:val="none"/>
              </w:rPr>
            </w:pPr>
          </w:p>
        </w:tc>
      </w:tr>
      <w:tr w14:paraId="5ED1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171BC76">
            <w:pPr>
              <w:rPr>
                <w:rFonts w:hint="eastAsia" w:ascii="仿宋" w:hAnsi="仿宋" w:eastAsia="仿宋" w:cs="仿宋"/>
                <w:color w:val="auto"/>
                <w:sz w:val="24"/>
                <w:szCs w:val="24"/>
                <w:highlight w:val="none"/>
              </w:rPr>
            </w:pPr>
          </w:p>
        </w:tc>
        <w:tc>
          <w:tcPr>
            <w:tcW w:w="1200" w:type="dxa"/>
            <w:vMerge w:val="continue"/>
            <w:noWrap w:val="0"/>
            <w:vAlign w:val="center"/>
          </w:tcPr>
          <w:p w14:paraId="124A6120">
            <w:pPr>
              <w:rPr>
                <w:rFonts w:hint="eastAsia" w:ascii="仿宋" w:hAnsi="仿宋" w:eastAsia="仿宋" w:cs="仿宋"/>
                <w:color w:val="auto"/>
                <w:sz w:val="24"/>
                <w:szCs w:val="24"/>
                <w:highlight w:val="none"/>
              </w:rPr>
            </w:pPr>
          </w:p>
        </w:tc>
        <w:tc>
          <w:tcPr>
            <w:tcW w:w="765" w:type="dxa"/>
            <w:noWrap w:val="0"/>
            <w:vAlign w:val="center"/>
          </w:tcPr>
          <w:p w14:paraId="5A5F741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w:t>
            </w:r>
          </w:p>
        </w:tc>
        <w:tc>
          <w:tcPr>
            <w:tcW w:w="5094" w:type="dxa"/>
            <w:noWrap w:val="0"/>
            <w:vAlign w:val="center"/>
          </w:tcPr>
          <w:p w14:paraId="5300DF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垃圾积存量不超过2/3</w:t>
            </w:r>
          </w:p>
        </w:tc>
        <w:tc>
          <w:tcPr>
            <w:tcW w:w="919" w:type="dxa"/>
            <w:noWrap w:val="0"/>
            <w:vAlign w:val="center"/>
          </w:tcPr>
          <w:p w14:paraId="6007E202">
            <w:pPr>
              <w:rPr>
                <w:rFonts w:hint="eastAsia" w:ascii="仿宋" w:hAnsi="仿宋" w:eastAsia="仿宋" w:cs="仿宋"/>
                <w:color w:val="auto"/>
                <w:sz w:val="24"/>
                <w:szCs w:val="24"/>
                <w:highlight w:val="none"/>
              </w:rPr>
            </w:pPr>
          </w:p>
        </w:tc>
      </w:tr>
      <w:tr w14:paraId="205B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8136DA7">
            <w:pPr>
              <w:rPr>
                <w:rFonts w:hint="eastAsia" w:ascii="仿宋" w:hAnsi="仿宋" w:eastAsia="仿宋" w:cs="仿宋"/>
                <w:color w:val="auto"/>
                <w:sz w:val="24"/>
                <w:szCs w:val="24"/>
                <w:highlight w:val="none"/>
              </w:rPr>
            </w:pPr>
          </w:p>
        </w:tc>
        <w:tc>
          <w:tcPr>
            <w:tcW w:w="1200" w:type="dxa"/>
            <w:vMerge w:val="continue"/>
            <w:noWrap w:val="0"/>
            <w:vAlign w:val="center"/>
          </w:tcPr>
          <w:p w14:paraId="4F85C363">
            <w:pPr>
              <w:rPr>
                <w:rFonts w:hint="eastAsia" w:ascii="仿宋" w:hAnsi="仿宋" w:eastAsia="仿宋" w:cs="仿宋"/>
                <w:color w:val="auto"/>
                <w:sz w:val="24"/>
                <w:szCs w:val="24"/>
                <w:highlight w:val="none"/>
              </w:rPr>
            </w:pPr>
          </w:p>
        </w:tc>
        <w:tc>
          <w:tcPr>
            <w:tcW w:w="765" w:type="dxa"/>
            <w:noWrap w:val="0"/>
            <w:vAlign w:val="center"/>
          </w:tcPr>
          <w:p w14:paraId="053C46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69</w:t>
            </w:r>
          </w:p>
        </w:tc>
        <w:tc>
          <w:tcPr>
            <w:tcW w:w="5094" w:type="dxa"/>
            <w:noWrap w:val="0"/>
            <w:vAlign w:val="center"/>
          </w:tcPr>
          <w:p w14:paraId="6CE6A7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烟灰缸无污渍、无痰渍、无烟头</w:t>
            </w:r>
          </w:p>
        </w:tc>
        <w:tc>
          <w:tcPr>
            <w:tcW w:w="919" w:type="dxa"/>
            <w:noWrap w:val="0"/>
            <w:vAlign w:val="center"/>
          </w:tcPr>
          <w:p w14:paraId="30E91024">
            <w:pPr>
              <w:rPr>
                <w:rFonts w:hint="eastAsia" w:ascii="仿宋" w:hAnsi="仿宋" w:eastAsia="仿宋" w:cs="仿宋"/>
                <w:color w:val="auto"/>
                <w:sz w:val="24"/>
                <w:szCs w:val="24"/>
                <w:highlight w:val="none"/>
              </w:rPr>
            </w:pPr>
          </w:p>
        </w:tc>
      </w:tr>
      <w:tr w14:paraId="5E45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A5B612F">
            <w:pPr>
              <w:rPr>
                <w:rFonts w:hint="eastAsia" w:ascii="仿宋" w:hAnsi="仿宋" w:eastAsia="仿宋" w:cs="仿宋"/>
                <w:color w:val="auto"/>
                <w:sz w:val="24"/>
                <w:szCs w:val="24"/>
                <w:highlight w:val="none"/>
              </w:rPr>
            </w:pPr>
          </w:p>
        </w:tc>
        <w:tc>
          <w:tcPr>
            <w:tcW w:w="1200" w:type="dxa"/>
            <w:noWrap w:val="0"/>
            <w:vAlign w:val="center"/>
          </w:tcPr>
          <w:p w14:paraId="3046718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非机动车停车场</w:t>
            </w:r>
          </w:p>
        </w:tc>
        <w:tc>
          <w:tcPr>
            <w:tcW w:w="765" w:type="dxa"/>
            <w:noWrap w:val="0"/>
            <w:vAlign w:val="center"/>
          </w:tcPr>
          <w:p w14:paraId="78DB49B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w:t>
            </w:r>
          </w:p>
        </w:tc>
        <w:tc>
          <w:tcPr>
            <w:tcW w:w="5094" w:type="dxa"/>
            <w:noWrap w:val="0"/>
            <w:vAlign w:val="center"/>
          </w:tcPr>
          <w:p w14:paraId="1A794CF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地面无垃圾、污迹、杂物等</w:t>
            </w:r>
          </w:p>
        </w:tc>
        <w:tc>
          <w:tcPr>
            <w:tcW w:w="919" w:type="dxa"/>
            <w:noWrap w:val="0"/>
            <w:vAlign w:val="center"/>
          </w:tcPr>
          <w:p w14:paraId="219314F8">
            <w:pPr>
              <w:rPr>
                <w:rFonts w:hint="eastAsia" w:ascii="仿宋" w:hAnsi="仿宋" w:eastAsia="仿宋" w:cs="仿宋"/>
                <w:color w:val="auto"/>
                <w:sz w:val="24"/>
                <w:szCs w:val="24"/>
                <w:highlight w:val="none"/>
              </w:rPr>
            </w:pPr>
          </w:p>
        </w:tc>
      </w:tr>
      <w:tr w14:paraId="4946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9528F8A">
            <w:pPr>
              <w:rPr>
                <w:rFonts w:hint="eastAsia" w:ascii="仿宋" w:hAnsi="仿宋" w:eastAsia="仿宋" w:cs="仿宋"/>
                <w:color w:val="auto"/>
                <w:sz w:val="24"/>
                <w:szCs w:val="24"/>
                <w:highlight w:val="none"/>
              </w:rPr>
            </w:pPr>
          </w:p>
        </w:tc>
        <w:tc>
          <w:tcPr>
            <w:tcW w:w="1200" w:type="dxa"/>
            <w:vMerge w:val="restart"/>
            <w:noWrap w:val="0"/>
            <w:vAlign w:val="center"/>
          </w:tcPr>
          <w:p w14:paraId="13558D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灯箱导视牌</w:t>
            </w:r>
          </w:p>
        </w:tc>
        <w:tc>
          <w:tcPr>
            <w:tcW w:w="765" w:type="dxa"/>
            <w:noWrap w:val="0"/>
            <w:vAlign w:val="center"/>
          </w:tcPr>
          <w:p w14:paraId="0B4F1E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5094" w:type="dxa"/>
            <w:noWrap w:val="0"/>
            <w:vAlign w:val="center"/>
          </w:tcPr>
          <w:p w14:paraId="42E78B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灯具无污渍、无灰尘</w:t>
            </w:r>
          </w:p>
        </w:tc>
        <w:tc>
          <w:tcPr>
            <w:tcW w:w="919" w:type="dxa"/>
            <w:noWrap w:val="0"/>
            <w:vAlign w:val="center"/>
          </w:tcPr>
          <w:p w14:paraId="52A0590F">
            <w:pPr>
              <w:rPr>
                <w:rFonts w:hint="eastAsia" w:ascii="仿宋" w:hAnsi="仿宋" w:eastAsia="仿宋" w:cs="仿宋"/>
                <w:color w:val="auto"/>
                <w:sz w:val="24"/>
                <w:szCs w:val="24"/>
                <w:highlight w:val="none"/>
              </w:rPr>
            </w:pPr>
          </w:p>
        </w:tc>
      </w:tr>
      <w:tr w14:paraId="62C6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B0A5F66">
            <w:pPr>
              <w:rPr>
                <w:rFonts w:hint="eastAsia" w:ascii="仿宋" w:hAnsi="仿宋" w:eastAsia="仿宋" w:cs="仿宋"/>
                <w:color w:val="auto"/>
                <w:sz w:val="24"/>
                <w:szCs w:val="24"/>
                <w:highlight w:val="none"/>
              </w:rPr>
            </w:pPr>
          </w:p>
        </w:tc>
        <w:tc>
          <w:tcPr>
            <w:tcW w:w="1200" w:type="dxa"/>
            <w:vMerge w:val="continue"/>
            <w:noWrap w:val="0"/>
            <w:vAlign w:val="center"/>
          </w:tcPr>
          <w:p w14:paraId="5315EAF6">
            <w:pPr>
              <w:rPr>
                <w:rFonts w:hint="eastAsia" w:ascii="仿宋" w:hAnsi="仿宋" w:eastAsia="仿宋" w:cs="仿宋"/>
                <w:color w:val="auto"/>
                <w:sz w:val="24"/>
                <w:szCs w:val="24"/>
                <w:highlight w:val="none"/>
              </w:rPr>
            </w:pPr>
          </w:p>
        </w:tc>
        <w:tc>
          <w:tcPr>
            <w:tcW w:w="765" w:type="dxa"/>
            <w:noWrap w:val="0"/>
            <w:vAlign w:val="center"/>
          </w:tcPr>
          <w:p w14:paraId="54C4A3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094" w:type="dxa"/>
            <w:noWrap w:val="0"/>
            <w:vAlign w:val="center"/>
          </w:tcPr>
          <w:p w14:paraId="5DA1978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路灯、射灯无污迹、清洁透亮</w:t>
            </w:r>
          </w:p>
        </w:tc>
        <w:tc>
          <w:tcPr>
            <w:tcW w:w="919" w:type="dxa"/>
            <w:noWrap w:val="0"/>
            <w:vAlign w:val="center"/>
          </w:tcPr>
          <w:p w14:paraId="63B6E1D7">
            <w:pPr>
              <w:rPr>
                <w:rFonts w:hint="eastAsia" w:ascii="仿宋" w:hAnsi="仿宋" w:eastAsia="仿宋" w:cs="仿宋"/>
                <w:color w:val="auto"/>
                <w:sz w:val="24"/>
                <w:szCs w:val="24"/>
                <w:highlight w:val="none"/>
              </w:rPr>
            </w:pPr>
          </w:p>
        </w:tc>
      </w:tr>
      <w:tr w14:paraId="2CD3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0B740EE">
            <w:pPr>
              <w:rPr>
                <w:rFonts w:hint="eastAsia" w:ascii="仿宋" w:hAnsi="仿宋" w:eastAsia="仿宋" w:cs="仿宋"/>
                <w:color w:val="auto"/>
                <w:sz w:val="24"/>
                <w:szCs w:val="24"/>
                <w:highlight w:val="none"/>
              </w:rPr>
            </w:pPr>
          </w:p>
        </w:tc>
        <w:tc>
          <w:tcPr>
            <w:tcW w:w="1200" w:type="dxa"/>
            <w:vMerge w:val="restart"/>
            <w:noWrap w:val="0"/>
            <w:vAlign w:val="center"/>
          </w:tcPr>
          <w:p w14:paraId="55A2CA9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外墙（含外墙广告、橱窗玻璃）</w:t>
            </w:r>
          </w:p>
        </w:tc>
        <w:tc>
          <w:tcPr>
            <w:tcW w:w="765" w:type="dxa"/>
            <w:noWrap w:val="0"/>
            <w:vAlign w:val="center"/>
          </w:tcPr>
          <w:p w14:paraId="36C125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w:t>
            </w:r>
          </w:p>
        </w:tc>
        <w:tc>
          <w:tcPr>
            <w:tcW w:w="5094" w:type="dxa"/>
            <w:noWrap w:val="0"/>
            <w:vAlign w:val="center"/>
          </w:tcPr>
          <w:p w14:paraId="7C52ABB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高空部分定期清洁</w:t>
            </w:r>
          </w:p>
        </w:tc>
        <w:tc>
          <w:tcPr>
            <w:tcW w:w="919" w:type="dxa"/>
            <w:noWrap w:val="0"/>
            <w:vAlign w:val="center"/>
          </w:tcPr>
          <w:p w14:paraId="28061227">
            <w:pPr>
              <w:rPr>
                <w:rFonts w:hint="eastAsia" w:ascii="仿宋" w:hAnsi="仿宋" w:eastAsia="仿宋" w:cs="仿宋"/>
                <w:color w:val="auto"/>
                <w:sz w:val="24"/>
                <w:szCs w:val="24"/>
                <w:highlight w:val="none"/>
              </w:rPr>
            </w:pPr>
          </w:p>
        </w:tc>
      </w:tr>
      <w:tr w14:paraId="6F07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5" w:type="dxa"/>
            <w:vMerge w:val="continue"/>
            <w:noWrap w:val="0"/>
            <w:vAlign w:val="center"/>
          </w:tcPr>
          <w:p w14:paraId="49DD897A">
            <w:pPr>
              <w:rPr>
                <w:rFonts w:hint="eastAsia" w:ascii="仿宋" w:hAnsi="仿宋" w:eastAsia="仿宋" w:cs="仿宋"/>
                <w:color w:val="auto"/>
                <w:sz w:val="24"/>
                <w:szCs w:val="24"/>
                <w:highlight w:val="none"/>
              </w:rPr>
            </w:pPr>
          </w:p>
        </w:tc>
        <w:tc>
          <w:tcPr>
            <w:tcW w:w="1200" w:type="dxa"/>
            <w:vMerge w:val="continue"/>
            <w:noWrap w:val="0"/>
            <w:vAlign w:val="center"/>
          </w:tcPr>
          <w:p w14:paraId="3D93BAC5">
            <w:pPr>
              <w:rPr>
                <w:rFonts w:hint="eastAsia" w:ascii="仿宋" w:hAnsi="仿宋" w:eastAsia="仿宋" w:cs="仿宋"/>
                <w:color w:val="auto"/>
                <w:sz w:val="24"/>
                <w:szCs w:val="24"/>
                <w:highlight w:val="none"/>
              </w:rPr>
            </w:pPr>
          </w:p>
        </w:tc>
        <w:tc>
          <w:tcPr>
            <w:tcW w:w="765" w:type="dxa"/>
            <w:noWrap w:val="0"/>
            <w:vAlign w:val="center"/>
          </w:tcPr>
          <w:p w14:paraId="09D542F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5094" w:type="dxa"/>
            <w:noWrap w:val="0"/>
            <w:vAlign w:val="center"/>
          </w:tcPr>
          <w:p w14:paraId="7DCDABE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3米以下玻璃幕墙无积尘、污迹。</w:t>
            </w:r>
          </w:p>
        </w:tc>
        <w:tc>
          <w:tcPr>
            <w:tcW w:w="919" w:type="dxa"/>
            <w:noWrap w:val="0"/>
            <w:vAlign w:val="center"/>
          </w:tcPr>
          <w:p w14:paraId="3945A04A">
            <w:pPr>
              <w:rPr>
                <w:rFonts w:hint="eastAsia" w:ascii="仿宋" w:hAnsi="仿宋" w:eastAsia="仿宋" w:cs="仿宋"/>
                <w:color w:val="auto"/>
                <w:sz w:val="24"/>
                <w:szCs w:val="24"/>
                <w:highlight w:val="none"/>
              </w:rPr>
            </w:pPr>
          </w:p>
        </w:tc>
      </w:tr>
      <w:tr w14:paraId="3CFD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12C085B">
            <w:pPr>
              <w:rPr>
                <w:rFonts w:hint="eastAsia" w:ascii="仿宋" w:hAnsi="仿宋" w:eastAsia="仿宋" w:cs="仿宋"/>
                <w:color w:val="auto"/>
                <w:sz w:val="24"/>
                <w:szCs w:val="24"/>
                <w:highlight w:val="none"/>
              </w:rPr>
            </w:pPr>
          </w:p>
        </w:tc>
        <w:tc>
          <w:tcPr>
            <w:tcW w:w="1200" w:type="dxa"/>
            <w:noWrap w:val="0"/>
            <w:vAlign w:val="center"/>
          </w:tcPr>
          <w:p w14:paraId="2A95617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出入口雨棚（含百货、大酒楼等）</w:t>
            </w:r>
          </w:p>
        </w:tc>
        <w:tc>
          <w:tcPr>
            <w:tcW w:w="765" w:type="dxa"/>
            <w:noWrap w:val="0"/>
            <w:vAlign w:val="center"/>
          </w:tcPr>
          <w:p w14:paraId="5B035E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5094" w:type="dxa"/>
            <w:noWrap w:val="0"/>
            <w:vAlign w:val="center"/>
          </w:tcPr>
          <w:p w14:paraId="5DFE1B4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雨棚无垃圾、无积尘</w:t>
            </w:r>
          </w:p>
        </w:tc>
        <w:tc>
          <w:tcPr>
            <w:tcW w:w="919" w:type="dxa"/>
            <w:noWrap w:val="0"/>
            <w:vAlign w:val="center"/>
          </w:tcPr>
          <w:p w14:paraId="5AE5583D">
            <w:pPr>
              <w:rPr>
                <w:rFonts w:hint="eastAsia" w:ascii="仿宋" w:hAnsi="仿宋" w:eastAsia="仿宋" w:cs="仿宋"/>
                <w:color w:val="auto"/>
                <w:sz w:val="24"/>
                <w:szCs w:val="24"/>
                <w:highlight w:val="none"/>
              </w:rPr>
            </w:pPr>
          </w:p>
        </w:tc>
      </w:tr>
      <w:tr w14:paraId="0F09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5C1F8E7">
            <w:pPr>
              <w:rPr>
                <w:rFonts w:hint="eastAsia" w:ascii="仿宋" w:hAnsi="仿宋" w:eastAsia="仿宋" w:cs="仿宋"/>
                <w:color w:val="auto"/>
                <w:sz w:val="24"/>
                <w:szCs w:val="24"/>
                <w:highlight w:val="none"/>
              </w:rPr>
            </w:pPr>
          </w:p>
        </w:tc>
        <w:tc>
          <w:tcPr>
            <w:tcW w:w="1200" w:type="dxa"/>
            <w:noWrap w:val="0"/>
            <w:vAlign w:val="center"/>
          </w:tcPr>
          <w:p w14:paraId="3CEA55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穹顶玻璃（外）</w:t>
            </w:r>
          </w:p>
        </w:tc>
        <w:tc>
          <w:tcPr>
            <w:tcW w:w="765" w:type="dxa"/>
            <w:noWrap w:val="0"/>
            <w:vAlign w:val="center"/>
          </w:tcPr>
          <w:p w14:paraId="6C3E13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w:t>
            </w:r>
          </w:p>
        </w:tc>
        <w:tc>
          <w:tcPr>
            <w:tcW w:w="5094" w:type="dxa"/>
            <w:noWrap w:val="0"/>
            <w:vAlign w:val="center"/>
          </w:tcPr>
          <w:p w14:paraId="17C28CE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玻璃无灰尘、无污渍，保持洁净透亮</w:t>
            </w:r>
          </w:p>
        </w:tc>
        <w:tc>
          <w:tcPr>
            <w:tcW w:w="919" w:type="dxa"/>
            <w:noWrap w:val="0"/>
            <w:vAlign w:val="center"/>
          </w:tcPr>
          <w:p w14:paraId="19C0EE9B">
            <w:pPr>
              <w:rPr>
                <w:rFonts w:hint="eastAsia" w:ascii="仿宋" w:hAnsi="仿宋" w:eastAsia="仿宋" w:cs="仿宋"/>
                <w:color w:val="auto"/>
                <w:sz w:val="24"/>
                <w:szCs w:val="24"/>
                <w:highlight w:val="none"/>
              </w:rPr>
            </w:pPr>
          </w:p>
        </w:tc>
      </w:tr>
      <w:tr w14:paraId="479E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3E5A014">
            <w:pPr>
              <w:rPr>
                <w:rFonts w:hint="eastAsia" w:ascii="仿宋" w:hAnsi="仿宋" w:eastAsia="仿宋" w:cs="仿宋"/>
                <w:color w:val="auto"/>
                <w:sz w:val="24"/>
                <w:szCs w:val="24"/>
                <w:highlight w:val="none"/>
              </w:rPr>
            </w:pPr>
          </w:p>
        </w:tc>
        <w:tc>
          <w:tcPr>
            <w:tcW w:w="1200" w:type="dxa"/>
            <w:noWrap w:val="0"/>
            <w:vAlign w:val="center"/>
          </w:tcPr>
          <w:p w14:paraId="6063CA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屋面（大商业、主力店）</w:t>
            </w:r>
          </w:p>
        </w:tc>
        <w:tc>
          <w:tcPr>
            <w:tcW w:w="765" w:type="dxa"/>
            <w:noWrap w:val="0"/>
            <w:vAlign w:val="center"/>
          </w:tcPr>
          <w:p w14:paraId="45493FB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w:t>
            </w:r>
          </w:p>
        </w:tc>
        <w:tc>
          <w:tcPr>
            <w:tcW w:w="5094" w:type="dxa"/>
            <w:noWrap w:val="0"/>
            <w:vAlign w:val="center"/>
          </w:tcPr>
          <w:p w14:paraId="3D2784C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无垃圾、雨水口通畅</w:t>
            </w:r>
          </w:p>
        </w:tc>
        <w:tc>
          <w:tcPr>
            <w:tcW w:w="919" w:type="dxa"/>
            <w:noWrap w:val="0"/>
            <w:vAlign w:val="center"/>
          </w:tcPr>
          <w:p w14:paraId="23D16285">
            <w:pPr>
              <w:rPr>
                <w:rFonts w:hint="eastAsia" w:ascii="仿宋" w:hAnsi="仿宋" w:eastAsia="仿宋" w:cs="仿宋"/>
                <w:color w:val="auto"/>
                <w:sz w:val="24"/>
                <w:szCs w:val="24"/>
                <w:highlight w:val="none"/>
              </w:rPr>
            </w:pPr>
          </w:p>
        </w:tc>
      </w:tr>
      <w:tr w14:paraId="53B3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restart"/>
            <w:noWrap w:val="0"/>
            <w:vAlign w:val="center"/>
          </w:tcPr>
          <w:p w14:paraId="3697FF01">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地下部分</w:t>
            </w:r>
          </w:p>
        </w:tc>
        <w:tc>
          <w:tcPr>
            <w:tcW w:w="1200" w:type="dxa"/>
            <w:vMerge w:val="restart"/>
            <w:noWrap w:val="0"/>
            <w:vAlign w:val="center"/>
          </w:tcPr>
          <w:p w14:paraId="0294D4B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车场地面</w:t>
            </w:r>
          </w:p>
        </w:tc>
        <w:tc>
          <w:tcPr>
            <w:tcW w:w="765" w:type="dxa"/>
            <w:noWrap w:val="0"/>
            <w:vAlign w:val="center"/>
          </w:tcPr>
          <w:p w14:paraId="5009331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w:t>
            </w:r>
          </w:p>
        </w:tc>
        <w:tc>
          <w:tcPr>
            <w:tcW w:w="5094" w:type="dxa"/>
            <w:noWrap w:val="0"/>
            <w:vAlign w:val="center"/>
          </w:tcPr>
          <w:p w14:paraId="76051B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地面无油迹、无污渍、无垃圾杂物</w:t>
            </w:r>
          </w:p>
        </w:tc>
        <w:tc>
          <w:tcPr>
            <w:tcW w:w="919" w:type="dxa"/>
            <w:noWrap w:val="0"/>
            <w:vAlign w:val="center"/>
          </w:tcPr>
          <w:p w14:paraId="19406AD5">
            <w:pPr>
              <w:rPr>
                <w:rFonts w:hint="eastAsia" w:ascii="仿宋" w:hAnsi="仿宋" w:eastAsia="仿宋" w:cs="仿宋"/>
                <w:color w:val="auto"/>
                <w:sz w:val="24"/>
                <w:szCs w:val="24"/>
                <w:highlight w:val="none"/>
              </w:rPr>
            </w:pPr>
          </w:p>
        </w:tc>
      </w:tr>
      <w:tr w14:paraId="2FD3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22B8B1F">
            <w:pPr>
              <w:rPr>
                <w:rFonts w:hint="eastAsia" w:ascii="仿宋" w:hAnsi="仿宋" w:eastAsia="仿宋" w:cs="仿宋"/>
                <w:color w:val="auto"/>
                <w:sz w:val="24"/>
                <w:szCs w:val="24"/>
                <w:highlight w:val="none"/>
              </w:rPr>
            </w:pPr>
          </w:p>
        </w:tc>
        <w:tc>
          <w:tcPr>
            <w:tcW w:w="1200" w:type="dxa"/>
            <w:vMerge w:val="continue"/>
            <w:noWrap w:val="0"/>
            <w:vAlign w:val="center"/>
          </w:tcPr>
          <w:p w14:paraId="1398BDFF">
            <w:pPr>
              <w:rPr>
                <w:rFonts w:hint="eastAsia" w:ascii="仿宋" w:hAnsi="仿宋" w:eastAsia="仿宋" w:cs="仿宋"/>
                <w:color w:val="auto"/>
                <w:sz w:val="24"/>
                <w:szCs w:val="24"/>
                <w:highlight w:val="none"/>
              </w:rPr>
            </w:pPr>
          </w:p>
        </w:tc>
        <w:tc>
          <w:tcPr>
            <w:tcW w:w="765" w:type="dxa"/>
            <w:noWrap w:val="0"/>
            <w:vAlign w:val="center"/>
          </w:tcPr>
          <w:p w14:paraId="31AD6F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w:t>
            </w:r>
          </w:p>
        </w:tc>
        <w:tc>
          <w:tcPr>
            <w:tcW w:w="5094" w:type="dxa"/>
            <w:noWrap w:val="0"/>
            <w:vAlign w:val="center"/>
          </w:tcPr>
          <w:p w14:paraId="3B39C33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墙面、柱面、标识牌无积尘、污渍</w:t>
            </w:r>
          </w:p>
        </w:tc>
        <w:tc>
          <w:tcPr>
            <w:tcW w:w="919" w:type="dxa"/>
            <w:noWrap w:val="0"/>
            <w:vAlign w:val="center"/>
          </w:tcPr>
          <w:p w14:paraId="4C1D9270">
            <w:pPr>
              <w:rPr>
                <w:rFonts w:hint="eastAsia" w:ascii="仿宋" w:hAnsi="仿宋" w:eastAsia="仿宋" w:cs="仿宋"/>
                <w:color w:val="auto"/>
                <w:sz w:val="24"/>
                <w:szCs w:val="24"/>
                <w:highlight w:val="none"/>
              </w:rPr>
            </w:pPr>
          </w:p>
        </w:tc>
      </w:tr>
      <w:tr w14:paraId="72CF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5" w:type="dxa"/>
            <w:vMerge w:val="continue"/>
            <w:noWrap w:val="0"/>
            <w:vAlign w:val="center"/>
          </w:tcPr>
          <w:p w14:paraId="3D7BC564">
            <w:pPr>
              <w:rPr>
                <w:rFonts w:hint="eastAsia" w:ascii="仿宋" w:hAnsi="仿宋" w:eastAsia="仿宋" w:cs="仿宋"/>
                <w:color w:val="auto"/>
                <w:sz w:val="24"/>
                <w:szCs w:val="24"/>
                <w:highlight w:val="none"/>
              </w:rPr>
            </w:pPr>
          </w:p>
        </w:tc>
        <w:tc>
          <w:tcPr>
            <w:tcW w:w="1200" w:type="dxa"/>
            <w:vMerge w:val="continue"/>
            <w:noWrap w:val="0"/>
            <w:vAlign w:val="center"/>
          </w:tcPr>
          <w:p w14:paraId="1A35C7B8">
            <w:pPr>
              <w:rPr>
                <w:rFonts w:hint="eastAsia" w:ascii="仿宋" w:hAnsi="仿宋" w:eastAsia="仿宋" w:cs="仿宋"/>
                <w:color w:val="auto"/>
                <w:sz w:val="24"/>
                <w:szCs w:val="24"/>
                <w:highlight w:val="none"/>
              </w:rPr>
            </w:pPr>
          </w:p>
        </w:tc>
        <w:tc>
          <w:tcPr>
            <w:tcW w:w="765" w:type="dxa"/>
            <w:noWrap w:val="0"/>
            <w:vAlign w:val="center"/>
          </w:tcPr>
          <w:p w14:paraId="7022A7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5094" w:type="dxa"/>
            <w:noWrap w:val="0"/>
            <w:vAlign w:val="center"/>
          </w:tcPr>
          <w:p w14:paraId="524AE7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灯具无积尘、无蜘蛛网</w:t>
            </w:r>
          </w:p>
        </w:tc>
        <w:tc>
          <w:tcPr>
            <w:tcW w:w="919" w:type="dxa"/>
            <w:noWrap w:val="0"/>
            <w:vAlign w:val="center"/>
          </w:tcPr>
          <w:p w14:paraId="3C83B632">
            <w:pPr>
              <w:rPr>
                <w:rFonts w:hint="eastAsia" w:ascii="仿宋" w:hAnsi="仿宋" w:eastAsia="仿宋" w:cs="仿宋"/>
                <w:color w:val="auto"/>
                <w:sz w:val="24"/>
                <w:szCs w:val="24"/>
                <w:highlight w:val="none"/>
              </w:rPr>
            </w:pPr>
          </w:p>
        </w:tc>
      </w:tr>
      <w:tr w14:paraId="4EE0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1D007C3A">
            <w:pPr>
              <w:rPr>
                <w:rFonts w:hint="eastAsia" w:ascii="仿宋" w:hAnsi="仿宋" w:eastAsia="仿宋" w:cs="仿宋"/>
                <w:color w:val="auto"/>
                <w:sz w:val="24"/>
                <w:szCs w:val="24"/>
                <w:highlight w:val="none"/>
              </w:rPr>
            </w:pPr>
          </w:p>
        </w:tc>
        <w:tc>
          <w:tcPr>
            <w:tcW w:w="1200" w:type="dxa"/>
            <w:noWrap w:val="0"/>
            <w:vAlign w:val="center"/>
          </w:tcPr>
          <w:p w14:paraId="7E4F0F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交通设施、用具</w:t>
            </w:r>
          </w:p>
        </w:tc>
        <w:tc>
          <w:tcPr>
            <w:tcW w:w="765" w:type="dxa"/>
            <w:noWrap w:val="0"/>
            <w:vAlign w:val="center"/>
          </w:tcPr>
          <w:p w14:paraId="239CE0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p>
        </w:tc>
        <w:tc>
          <w:tcPr>
            <w:tcW w:w="5094" w:type="dxa"/>
            <w:noWrap w:val="0"/>
            <w:vAlign w:val="center"/>
          </w:tcPr>
          <w:p w14:paraId="15F44C9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减速带、倒车镜、防撞角无积尘、无污渍</w:t>
            </w:r>
          </w:p>
        </w:tc>
        <w:tc>
          <w:tcPr>
            <w:tcW w:w="919" w:type="dxa"/>
            <w:noWrap w:val="0"/>
            <w:vAlign w:val="center"/>
          </w:tcPr>
          <w:p w14:paraId="5DFAA376">
            <w:pPr>
              <w:rPr>
                <w:rFonts w:hint="eastAsia" w:ascii="仿宋" w:hAnsi="仿宋" w:eastAsia="仿宋" w:cs="仿宋"/>
                <w:color w:val="auto"/>
                <w:sz w:val="24"/>
                <w:szCs w:val="24"/>
                <w:highlight w:val="none"/>
              </w:rPr>
            </w:pPr>
          </w:p>
        </w:tc>
      </w:tr>
      <w:tr w14:paraId="208A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F45C028">
            <w:pPr>
              <w:rPr>
                <w:rFonts w:hint="eastAsia" w:ascii="仿宋" w:hAnsi="仿宋" w:eastAsia="仿宋" w:cs="仿宋"/>
                <w:color w:val="auto"/>
                <w:sz w:val="24"/>
                <w:szCs w:val="24"/>
                <w:highlight w:val="none"/>
              </w:rPr>
            </w:pPr>
          </w:p>
        </w:tc>
        <w:tc>
          <w:tcPr>
            <w:tcW w:w="1200" w:type="dxa"/>
            <w:vMerge w:val="restart"/>
            <w:noWrap w:val="0"/>
            <w:vAlign w:val="center"/>
          </w:tcPr>
          <w:p w14:paraId="30C778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w:t>
            </w:r>
          </w:p>
        </w:tc>
        <w:tc>
          <w:tcPr>
            <w:tcW w:w="765" w:type="dxa"/>
            <w:noWrap w:val="0"/>
            <w:vAlign w:val="center"/>
          </w:tcPr>
          <w:p w14:paraId="704A099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p>
        </w:tc>
        <w:tc>
          <w:tcPr>
            <w:tcW w:w="5094" w:type="dxa"/>
            <w:noWrap w:val="0"/>
            <w:vAlign w:val="center"/>
          </w:tcPr>
          <w:p w14:paraId="48339F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蹲位保持无渍、无垢、无异味、并保持水流畅通无阻，瓷器明洁如新</w:t>
            </w:r>
          </w:p>
        </w:tc>
        <w:tc>
          <w:tcPr>
            <w:tcW w:w="919" w:type="dxa"/>
            <w:noWrap w:val="0"/>
            <w:vAlign w:val="center"/>
          </w:tcPr>
          <w:p w14:paraId="702268D1">
            <w:pPr>
              <w:rPr>
                <w:rFonts w:hint="eastAsia" w:ascii="仿宋" w:hAnsi="仿宋" w:eastAsia="仿宋" w:cs="仿宋"/>
                <w:color w:val="auto"/>
                <w:sz w:val="24"/>
                <w:szCs w:val="24"/>
                <w:highlight w:val="none"/>
              </w:rPr>
            </w:pPr>
          </w:p>
        </w:tc>
      </w:tr>
      <w:tr w14:paraId="7874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8A02660">
            <w:pPr>
              <w:rPr>
                <w:rFonts w:hint="eastAsia" w:ascii="仿宋" w:hAnsi="仿宋" w:eastAsia="仿宋" w:cs="仿宋"/>
                <w:color w:val="auto"/>
                <w:sz w:val="24"/>
                <w:szCs w:val="24"/>
                <w:highlight w:val="none"/>
              </w:rPr>
            </w:pPr>
          </w:p>
        </w:tc>
        <w:tc>
          <w:tcPr>
            <w:tcW w:w="1200" w:type="dxa"/>
            <w:vMerge w:val="continue"/>
            <w:noWrap w:val="0"/>
            <w:vAlign w:val="center"/>
          </w:tcPr>
          <w:p w14:paraId="01DD2168">
            <w:pPr>
              <w:rPr>
                <w:rFonts w:hint="eastAsia" w:ascii="仿宋" w:hAnsi="仿宋" w:eastAsia="仿宋" w:cs="仿宋"/>
                <w:color w:val="auto"/>
                <w:sz w:val="24"/>
                <w:szCs w:val="24"/>
                <w:highlight w:val="none"/>
              </w:rPr>
            </w:pPr>
          </w:p>
        </w:tc>
        <w:tc>
          <w:tcPr>
            <w:tcW w:w="765" w:type="dxa"/>
            <w:noWrap w:val="0"/>
            <w:vAlign w:val="center"/>
          </w:tcPr>
          <w:p w14:paraId="3263633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w:t>
            </w:r>
          </w:p>
        </w:tc>
        <w:tc>
          <w:tcPr>
            <w:tcW w:w="5094" w:type="dxa"/>
            <w:noWrap w:val="0"/>
            <w:vAlign w:val="center"/>
          </w:tcPr>
          <w:p w14:paraId="0D72A9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小便池保持无渍、无垢、无异味、并保持水流畅通无阻，瓷器明洁如新</w:t>
            </w:r>
          </w:p>
        </w:tc>
        <w:tc>
          <w:tcPr>
            <w:tcW w:w="919" w:type="dxa"/>
            <w:noWrap w:val="0"/>
            <w:vAlign w:val="center"/>
          </w:tcPr>
          <w:p w14:paraId="3A4BDB24">
            <w:pPr>
              <w:rPr>
                <w:rFonts w:hint="eastAsia" w:ascii="仿宋" w:hAnsi="仿宋" w:eastAsia="仿宋" w:cs="仿宋"/>
                <w:color w:val="auto"/>
                <w:sz w:val="24"/>
                <w:szCs w:val="24"/>
                <w:highlight w:val="none"/>
              </w:rPr>
            </w:pPr>
          </w:p>
        </w:tc>
      </w:tr>
      <w:tr w14:paraId="367C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B23E3EA">
            <w:pPr>
              <w:rPr>
                <w:rFonts w:hint="eastAsia" w:ascii="仿宋" w:hAnsi="仿宋" w:eastAsia="仿宋" w:cs="仿宋"/>
                <w:color w:val="auto"/>
                <w:sz w:val="24"/>
                <w:szCs w:val="24"/>
                <w:highlight w:val="none"/>
              </w:rPr>
            </w:pPr>
          </w:p>
        </w:tc>
        <w:tc>
          <w:tcPr>
            <w:tcW w:w="1200" w:type="dxa"/>
            <w:vMerge w:val="continue"/>
            <w:noWrap w:val="0"/>
            <w:vAlign w:val="center"/>
          </w:tcPr>
          <w:p w14:paraId="2262CFB2">
            <w:pPr>
              <w:rPr>
                <w:rFonts w:hint="eastAsia" w:ascii="仿宋" w:hAnsi="仿宋" w:eastAsia="仿宋" w:cs="仿宋"/>
                <w:color w:val="auto"/>
                <w:sz w:val="24"/>
                <w:szCs w:val="24"/>
                <w:highlight w:val="none"/>
              </w:rPr>
            </w:pPr>
          </w:p>
        </w:tc>
        <w:tc>
          <w:tcPr>
            <w:tcW w:w="765" w:type="dxa"/>
            <w:noWrap w:val="0"/>
            <w:vAlign w:val="center"/>
          </w:tcPr>
          <w:p w14:paraId="06A98D2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5094" w:type="dxa"/>
            <w:noWrap w:val="0"/>
            <w:vAlign w:val="center"/>
          </w:tcPr>
          <w:p w14:paraId="42087F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隔板无污渍、痰渍、保持洁净</w:t>
            </w:r>
          </w:p>
        </w:tc>
        <w:tc>
          <w:tcPr>
            <w:tcW w:w="919" w:type="dxa"/>
            <w:noWrap w:val="0"/>
            <w:vAlign w:val="center"/>
          </w:tcPr>
          <w:p w14:paraId="16C964A4">
            <w:pPr>
              <w:rPr>
                <w:rFonts w:hint="eastAsia" w:ascii="仿宋" w:hAnsi="仿宋" w:eastAsia="仿宋" w:cs="仿宋"/>
                <w:color w:val="auto"/>
                <w:sz w:val="24"/>
                <w:szCs w:val="24"/>
                <w:highlight w:val="none"/>
              </w:rPr>
            </w:pPr>
          </w:p>
        </w:tc>
      </w:tr>
      <w:tr w14:paraId="2037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DF49978">
            <w:pPr>
              <w:rPr>
                <w:rFonts w:hint="eastAsia" w:ascii="仿宋" w:hAnsi="仿宋" w:eastAsia="仿宋" w:cs="仿宋"/>
                <w:color w:val="auto"/>
                <w:sz w:val="24"/>
                <w:szCs w:val="24"/>
                <w:highlight w:val="none"/>
              </w:rPr>
            </w:pPr>
          </w:p>
        </w:tc>
        <w:tc>
          <w:tcPr>
            <w:tcW w:w="1200" w:type="dxa"/>
            <w:vMerge w:val="continue"/>
            <w:noWrap w:val="0"/>
            <w:vAlign w:val="center"/>
          </w:tcPr>
          <w:p w14:paraId="596FC768">
            <w:pPr>
              <w:rPr>
                <w:rFonts w:hint="eastAsia" w:ascii="仿宋" w:hAnsi="仿宋" w:eastAsia="仿宋" w:cs="仿宋"/>
                <w:color w:val="auto"/>
                <w:sz w:val="24"/>
                <w:szCs w:val="24"/>
                <w:highlight w:val="none"/>
              </w:rPr>
            </w:pPr>
          </w:p>
        </w:tc>
        <w:tc>
          <w:tcPr>
            <w:tcW w:w="765" w:type="dxa"/>
            <w:noWrap w:val="0"/>
            <w:vAlign w:val="center"/>
          </w:tcPr>
          <w:p w14:paraId="35D5914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c>
          <w:tcPr>
            <w:tcW w:w="5094" w:type="dxa"/>
            <w:noWrap w:val="0"/>
            <w:vAlign w:val="center"/>
          </w:tcPr>
          <w:p w14:paraId="733971E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门、窗户、玻璃无手印、无污渍、洁净</w:t>
            </w:r>
          </w:p>
        </w:tc>
        <w:tc>
          <w:tcPr>
            <w:tcW w:w="919" w:type="dxa"/>
            <w:noWrap w:val="0"/>
            <w:vAlign w:val="center"/>
          </w:tcPr>
          <w:p w14:paraId="71FDD9B4">
            <w:pPr>
              <w:rPr>
                <w:rFonts w:hint="eastAsia" w:ascii="仿宋" w:hAnsi="仿宋" w:eastAsia="仿宋" w:cs="仿宋"/>
                <w:color w:val="auto"/>
                <w:sz w:val="24"/>
                <w:szCs w:val="24"/>
                <w:highlight w:val="none"/>
              </w:rPr>
            </w:pPr>
          </w:p>
        </w:tc>
      </w:tr>
      <w:tr w14:paraId="2494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65B5F4B8">
            <w:pPr>
              <w:rPr>
                <w:rFonts w:hint="eastAsia" w:ascii="仿宋" w:hAnsi="仿宋" w:eastAsia="仿宋" w:cs="仿宋"/>
                <w:color w:val="auto"/>
                <w:sz w:val="24"/>
                <w:szCs w:val="24"/>
                <w:highlight w:val="none"/>
              </w:rPr>
            </w:pPr>
          </w:p>
        </w:tc>
        <w:tc>
          <w:tcPr>
            <w:tcW w:w="1200" w:type="dxa"/>
            <w:vMerge w:val="continue"/>
            <w:noWrap w:val="0"/>
            <w:vAlign w:val="center"/>
          </w:tcPr>
          <w:p w14:paraId="3A763B41">
            <w:pPr>
              <w:rPr>
                <w:rFonts w:hint="eastAsia" w:ascii="仿宋" w:hAnsi="仿宋" w:eastAsia="仿宋" w:cs="仿宋"/>
                <w:color w:val="auto"/>
                <w:sz w:val="24"/>
                <w:szCs w:val="24"/>
                <w:highlight w:val="none"/>
              </w:rPr>
            </w:pPr>
          </w:p>
        </w:tc>
        <w:tc>
          <w:tcPr>
            <w:tcW w:w="765" w:type="dxa"/>
            <w:noWrap w:val="0"/>
            <w:vAlign w:val="center"/>
          </w:tcPr>
          <w:p w14:paraId="4B8A6D6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w:t>
            </w:r>
          </w:p>
        </w:tc>
        <w:tc>
          <w:tcPr>
            <w:tcW w:w="5094" w:type="dxa"/>
            <w:noWrap w:val="0"/>
            <w:vAlign w:val="center"/>
          </w:tcPr>
          <w:p w14:paraId="3BB73BB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洗手台面清洁、无水迹</w:t>
            </w:r>
          </w:p>
        </w:tc>
        <w:tc>
          <w:tcPr>
            <w:tcW w:w="919" w:type="dxa"/>
            <w:noWrap w:val="0"/>
            <w:vAlign w:val="center"/>
          </w:tcPr>
          <w:p w14:paraId="57C03046">
            <w:pPr>
              <w:rPr>
                <w:rFonts w:hint="eastAsia" w:ascii="仿宋" w:hAnsi="仿宋" w:eastAsia="仿宋" w:cs="仿宋"/>
                <w:color w:val="auto"/>
                <w:sz w:val="24"/>
                <w:szCs w:val="24"/>
                <w:highlight w:val="none"/>
              </w:rPr>
            </w:pPr>
          </w:p>
        </w:tc>
      </w:tr>
      <w:tr w14:paraId="0071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042F229">
            <w:pPr>
              <w:rPr>
                <w:rFonts w:hint="eastAsia" w:ascii="仿宋" w:hAnsi="仿宋" w:eastAsia="仿宋" w:cs="仿宋"/>
                <w:color w:val="auto"/>
                <w:sz w:val="24"/>
                <w:szCs w:val="24"/>
                <w:highlight w:val="none"/>
              </w:rPr>
            </w:pPr>
          </w:p>
        </w:tc>
        <w:tc>
          <w:tcPr>
            <w:tcW w:w="1200" w:type="dxa"/>
            <w:vMerge w:val="continue"/>
            <w:noWrap w:val="0"/>
            <w:vAlign w:val="center"/>
          </w:tcPr>
          <w:p w14:paraId="1332FBF9">
            <w:pPr>
              <w:rPr>
                <w:rFonts w:hint="eastAsia" w:ascii="仿宋" w:hAnsi="仿宋" w:eastAsia="仿宋" w:cs="仿宋"/>
                <w:color w:val="auto"/>
                <w:sz w:val="24"/>
                <w:szCs w:val="24"/>
                <w:highlight w:val="none"/>
              </w:rPr>
            </w:pPr>
          </w:p>
        </w:tc>
        <w:tc>
          <w:tcPr>
            <w:tcW w:w="765" w:type="dxa"/>
            <w:noWrap w:val="0"/>
            <w:vAlign w:val="center"/>
          </w:tcPr>
          <w:p w14:paraId="1684F12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w:t>
            </w:r>
          </w:p>
        </w:tc>
        <w:tc>
          <w:tcPr>
            <w:tcW w:w="5094" w:type="dxa"/>
            <w:noWrap w:val="0"/>
            <w:vAlign w:val="center"/>
          </w:tcPr>
          <w:p w14:paraId="4B8E0A2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洁具、五金龙头无污迹、光亮</w:t>
            </w:r>
          </w:p>
        </w:tc>
        <w:tc>
          <w:tcPr>
            <w:tcW w:w="919" w:type="dxa"/>
            <w:noWrap w:val="0"/>
            <w:vAlign w:val="center"/>
          </w:tcPr>
          <w:p w14:paraId="448478EC">
            <w:pPr>
              <w:rPr>
                <w:rFonts w:hint="eastAsia" w:ascii="仿宋" w:hAnsi="仿宋" w:eastAsia="仿宋" w:cs="仿宋"/>
                <w:color w:val="auto"/>
                <w:sz w:val="24"/>
                <w:szCs w:val="24"/>
                <w:highlight w:val="none"/>
              </w:rPr>
            </w:pPr>
          </w:p>
        </w:tc>
      </w:tr>
      <w:tr w14:paraId="02FD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14E5B01">
            <w:pPr>
              <w:rPr>
                <w:rFonts w:hint="eastAsia" w:ascii="仿宋" w:hAnsi="仿宋" w:eastAsia="仿宋" w:cs="仿宋"/>
                <w:color w:val="auto"/>
                <w:sz w:val="24"/>
                <w:szCs w:val="24"/>
                <w:highlight w:val="none"/>
              </w:rPr>
            </w:pPr>
          </w:p>
        </w:tc>
        <w:tc>
          <w:tcPr>
            <w:tcW w:w="1200" w:type="dxa"/>
            <w:vMerge w:val="continue"/>
            <w:noWrap w:val="0"/>
            <w:vAlign w:val="center"/>
          </w:tcPr>
          <w:p w14:paraId="2AAC0E4A">
            <w:pPr>
              <w:rPr>
                <w:rFonts w:hint="eastAsia" w:ascii="仿宋" w:hAnsi="仿宋" w:eastAsia="仿宋" w:cs="仿宋"/>
                <w:color w:val="auto"/>
                <w:sz w:val="24"/>
                <w:szCs w:val="24"/>
                <w:highlight w:val="none"/>
              </w:rPr>
            </w:pPr>
          </w:p>
        </w:tc>
        <w:tc>
          <w:tcPr>
            <w:tcW w:w="765" w:type="dxa"/>
            <w:noWrap w:val="0"/>
            <w:vAlign w:val="center"/>
          </w:tcPr>
          <w:p w14:paraId="77B415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w:t>
            </w:r>
          </w:p>
        </w:tc>
        <w:tc>
          <w:tcPr>
            <w:tcW w:w="5094" w:type="dxa"/>
            <w:noWrap w:val="0"/>
            <w:vAlign w:val="center"/>
          </w:tcPr>
          <w:p w14:paraId="35205A0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平面镜无污渍、无水渍、无手印、保持镜面明净</w:t>
            </w:r>
          </w:p>
        </w:tc>
        <w:tc>
          <w:tcPr>
            <w:tcW w:w="919" w:type="dxa"/>
            <w:noWrap w:val="0"/>
            <w:vAlign w:val="center"/>
          </w:tcPr>
          <w:p w14:paraId="413CE10C">
            <w:pPr>
              <w:rPr>
                <w:rFonts w:hint="eastAsia" w:ascii="仿宋" w:hAnsi="仿宋" w:eastAsia="仿宋" w:cs="仿宋"/>
                <w:color w:val="auto"/>
                <w:sz w:val="24"/>
                <w:szCs w:val="24"/>
                <w:highlight w:val="none"/>
              </w:rPr>
            </w:pPr>
          </w:p>
        </w:tc>
      </w:tr>
      <w:tr w14:paraId="3E1F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EAA516E">
            <w:pPr>
              <w:rPr>
                <w:rFonts w:hint="eastAsia" w:ascii="仿宋" w:hAnsi="仿宋" w:eastAsia="仿宋" w:cs="仿宋"/>
                <w:color w:val="auto"/>
                <w:sz w:val="24"/>
                <w:szCs w:val="24"/>
                <w:highlight w:val="none"/>
              </w:rPr>
            </w:pPr>
          </w:p>
        </w:tc>
        <w:tc>
          <w:tcPr>
            <w:tcW w:w="1200" w:type="dxa"/>
            <w:vMerge w:val="continue"/>
            <w:noWrap w:val="0"/>
            <w:vAlign w:val="center"/>
          </w:tcPr>
          <w:p w14:paraId="2B399E2D">
            <w:pPr>
              <w:rPr>
                <w:rFonts w:hint="eastAsia" w:ascii="仿宋" w:hAnsi="仿宋" w:eastAsia="仿宋" w:cs="仿宋"/>
                <w:color w:val="auto"/>
                <w:sz w:val="24"/>
                <w:szCs w:val="24"/>
                <w:highlight w:val="none"/>
              </w:rPr>
            </w:pPr>
          </w:p>
        </w:tc>
        <w:tc>
          <w:tcPr>
            <w:tcW w:w="765" w:type="dxa"/>
            <w:noWrap w:val="0"/>
            <w:vAlign w:val="center"/>
          </w:tcPr>
          <w:p w14:paraId="4DC77C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89</w:t>
            </w:r>
          </w:p>
        </w:tc>
        <w:tc>
          <w:tcPr>
            <w:tcW w:w="5094" w:type="dxa"/>
            <w:noWrap w:val="0"/>
            <w:vAlign w:val="center"/>
          </w:tcPr>
          <w:p w14:paraId="554BE34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污水池无积水、无杂物、垃圾、洁净</w:t>
            </w:r>
          </w:p>
        </w:tc>
        <w:tc>
          <w:tcPr>
            <w:tcW w:w="919" w:type="dxa"/>
            <w:noWrap w:val="0"/>
            <w:vAlign w:val="center"/>
          </w:tcPr>
          <w:p w14:paraId="3C2C036A">
            <w:pPr>
              <w:rPr>
                <w:rFonts w:hint="eastAsia" w:ascii="仿宋" w:hAnsi="仿宋" w:eastAsia="仿宋" w:cs="仿宋"/>
                <w:color w:val="auto"/>
                <w:sz w:val="24"/>
                <w:szCs w:val="24"/>
                <w:highlight w:val="none"/>
              </w:rPr>
            </w:pPr>
          </w:p>
        </w:tc>
      </w:tr>
      <w:tr w14:paraId="53A4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F329430">
            <w:pPr>
              <w:rPr>
                <w:rFonts w:hint="eastAsia" w:ascii="仿宋" w:hAnsi="仿宋" w:eastAsia="仿宋" w:cs="仿宋"/>
                <w:color w:val="auto"/>
                <w:sz w:val="24"/>
                <w:szCs w:val="24"/>
                <w:highlight w:val="none"/>
              </w:rPr>
            </w:pPr>
          </w:p>
        </w:tc>
        <w:tc>
          <w:tcPr>
            <w:tcW w:w="1200" w:type="dxa"/>
            <w:vMerge w:val="restart"/>
            <w:noWrap w:val="0"/>
            <w:vAlign w:val="center"/>
          </w:tcPr>
          <w:p w14:paraId="7E4574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垃圾桶</w:t>
            </w:r>
          </w:p>
        </w:tc>
        <w:tc>
          <w:tcPr>
            <w:tcW w:w="765" w:type="dxa"/>
            <w:noWrap w:val="0"/>
            <w:vAlign w:val="center"/>
          </w:tcPr>
          <w:p w14:paraId="5D559CF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5094" w:type="dxa"/>
            <w:noWrap w:val="0"/>
            <w:vAlign w:val="center"/>
          </w:tcPr>
          <w:p w14:paraId="6349D4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外表面无痰渍、无印迹、表面洁净光亮</w:t>
            </w:r>
          </w:p>
        </w:tc>
        <w:tc>
          <w:tcPr>
            <w:tcW w:w="919" w:type="dxa"/>
            <w:noWrap w:val="0"/>
            <w:vAlign w:val="center"/>
          </w:tcPr>
          <w:p w14:paraId="0CA154D2">
            <w:pPr>
              <w:rPr>
                <w:rFonts w:hint="eastAsia" w:ascii="仿宋" w:hAnsi="仿宋" w:eastAsia="仿宋" w:cs="仿宋"/>
                <w:color w:val="auto"/>
                <w:sz w:val="24"/>
                <w:szCs w:val="24"/>
                <w:highlight w:val="none"/>
              </w:rPr>
            </w:pPr>
          </w:p>
        </w:tc>
      </w:tr>
      <w:tr w14:paraId="6359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219393D">
            <w:pPr>
              <w:rPr>
                <w:rFonts w:hint="eastAsia" w:ascii="仿宋" w:hAnsi="仿宋" w:eastAsia="仿宋" w:cs="仿宋"/>
                <w:color w:val="auto"/>
                <w:sz w:val="24"/>
                <w:szCs w:val="24"/>
                <w:highlight w:val="none"/>
              </w:rPr>
            </w:pPr>
          </w:p>
        </w:tc>
        <w:tc>
          <w:tcPr>
            <w:tcW w:w="1200" w:type="dxa"/>
            <w:vMerge w:val="continue"/>
            <w:noWrap w:val="0"/>
            <w:vAlign w:val="center"/>
          </w:tcPr>
          <w:p w14:paraId="18F3B05F">
            <w:pPr>
              <w:rPr>
                <w:rFonts w:hint="eastAsia" w:ascii="仿宋" w:hAnsi="仿宋" w:eastAsia="仿宋" w:cs="仿宋"/>
                <w:color w:val="auto"/>
                <w:sz w:val="24"/>
                <w:szCs w:val="24"/>
                <w:highlight w:val="none"/>
              </w:rPr>
            </w:pPr>
          </w:p>
        </w:tc>
        <w:tc>
          <w:tcPr>
            <w:tcW w:w="765" w:type="dxa"/>
            <w:noWrap w:val="0"/>
            <w:vAlign w:val="center"/>
          </w:tcPr>
          <w:p w14:paraId="3B6E28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w:t>
            </w:r>
          </w:p>
        </w:tc>
        <w:tc>
          <w:tcPr>
            <w:tcW w:w="5094" w:type="dxa"/>
            <w:noWrap w:val="0"/>
            <w:vAlign w:val="center"/>
          </w:tcPr>
          <w:p w14:paraId="05A51F6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内胆清洁、无异味、消杀</w:t>
            </w:r>
          </w:p>
        </w:tc>
        <w:tc>
          <w:tcPr>
            <w:tcW w:w="919" w:type="dxa"/>
            <w:noWrap w:val="0"/>
            <w:vAlign w:val="center"/>
          </w:tcPr>
          <w:p w14:paraId="0F711420">
            <w:pPr>
              <w:rPr>
                <w:rFonts w:hint="eastAsia" w:ascii="仿宋" w:hAnsi="仿宋" w:eastAsia="仿宋" w:cs="仿宋"/>
                <w:color w:val="auto"/>
                <w:sz w:val="24"/>
                <w:szCs w:val="24"/>
                <w:highlight w:val="none"/>
              </w:rPr>
            </w:pPr>
          </w:p>
        </w:tc>
      </w:tr>
      <w:tr w14:paraId="38BE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C560AEA">
            <w:pPr>
              <w:rPr>
                <w:rFonts w:hint="eastAsia" w:ascii="仿宋" w:hAnsi="仿宋" w:eastAsia="仿宋" w:cs="仿宋"/>
                <w:color w:val="auto"/>
                <w:sz w:val="24"/>
                <w:szCs w:val="24"/>
                <w:highlight w:val="none"/>
              </w:rPr>
            </w:pPr>
          </w:p>
        </w:tc>
        <w:tc>
          <w:tcPr>
            <w:tcW w:w="1200" w:type="dxa"/>
            <w:vMerge w:val="continue"/>
            <w:noWrap w:val="0"/>
            <w:vAlign w:val="center"/>
          </w:tcPr>
          <w:p w14:paraId="1F13AEC9">
            <w:pPr>
              <w:rPr>
                <w:rFonts w:hint="eastAsia" w:ascii="仿宋" w:hAnsi="仿宋" w:eastAsia="仿宋" w:cs="仿宋"/>
                <w:color w:val="auto"/>
                <w:sz w:val="24"/>
                <w:szCs w:val="24"/>
                <w:highlight w:val="none"/>
              </w:rPr>
            </w:pPr>
          </w:p>
        </w:tc>
        <w:tc>
          <w:tcPr>
            <w:tcW w:w="765" w:type="dxa"/>
            <w:noWrap w:val="0"/>
            <w:vAlign w:val="center"/>
          </w:tcPr>
          <w:p w14:paraId="3BD5AB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p>
        </w:tc>
        <w:tc>
          <w:tcPr>
            <w:tcW w:w="5094" w:type="dxa"/>
            <w:noWrap w:val="0"/>
            <w:vAlign w:val="center"/>
          </w:tcPr>
          <w:p w14:paraId="78B3E5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垃圾积存量不超过2/3</w:t>
            </w:r>
          </w:p>
        </w:tc>
        <w:tc>
          <w:tcPr>
            <w:tcW w:w="919" w:type="dxa"/>
            <w:noWrap w:val="0"/>
            <w:vAlign w:val="center"/>
          </w:tcPr>
          <w:p w14:paraId="424E062B">
            <w:pPr>
              <w:rPr>
                <w:rFonts w:hint="eastAsia" w:ascii="仿宋" w:hAnsi="仿宋" w:eastAsia="仿宋" w:cs="仿宋"/>
                <w:color w:val="auto"/>
                <w:sz w:val="24"/>
                <w:szCs w:val="24"/>
                <w:highlight w:val="none"/>
              </w:rPr>
            </w:pPr>
          </w:p>
        </w:tc>
      </w:tr>
      <w:tr w14:paraId="3D71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8AF5FE8">
            <w:pPr>
              <w:rPr>
                <w:rFonts w:hint="eastAsia" w:ascii="仿宋" w:hAnsi="仿宋" w:eastAsia="仿宋" w:cs="仿宋"/>
                <w:color w:val="auto"/>
                <w:sz w:val="24"/>
                <w:szCs w:val="24"/>
                <w:highlight w:val="none"/>
              </w:rPr>
            </w:pPr>
          </w:p>
        </w:tc>
        <w:tc>
          <w:tcPr>
            <w:tcW w:w="1200" w:type="dxa"/>
            <w:vMerge w:val="continue"/>
            <w:noWrap w:val="0"/>
            <w:vAlign w:val="center"/>
          </w:tcPr>
          <w:p w14:paraId="621D01AB">
            <w:pPr>
              <w:rPr>
                <w:rFonts w:hint="eastAsia" w:ascii="仿宋" w:hAnsi="仿宋" w:eastAsia="仿宋" w:cs="仿宋"/>
                <w:color w:val="auto"/>
                <w:sz w:val="24"/>
                <w:szCs w:val="24"/>
                <w:highlight w:val="none"/>
              </w:rPr>
            </w:pPr>
          </w:p>
        </w:tc>
        <w:tc>
          <w:tcPr>
            <w:tcW w:w="765" w:type="dxa"/>
            <w:noWrap w:val="0"/>
            <w:vAlign w:val="center"/>
          </w:tcPr>
          <w:p w14:paraId="0457AE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w:t>
            </w:r>
          </w:p>
        </w:tc>
        <w:tc>
          <w:tcPr>
            <w:tcW w:w="5094" w:type="dxa"/>
            <w:noWrap w:val="0"/>
            <w:vAlign w:val="center"/>
          </w:tcPr>
          <w:p w14:paraId="74F361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烟灰缸无污渍、无痰渍、无烟头</w:t>
            </w:r>
          </w:p>
        </w:tc>
        <w:tc>
          <w:tcPr>
            <w:tcW w:w="919" w:type="dxa"/>
            <w:noWrap w:val="0"/>
            <w:vAlign w:val="center"/>
          </w:tcPr>
          <w:p w14:paraId="4FDECB49">
            <w:pPr>
              <w:rPr>
                <w:rFonts w:hint="eastAsia" w:ascii="仿宋" w:hAnsi="仿宋" w:eastAsia="仿宋" w:cs="仿宋"/>
                <w:color w:val="auto"/>
                <w:sz w:val="24"/>
                <w:szCs w:val="24"/>
                <w:highlight w:val="none"/>
              </w:rPr>
            </w:pPr>
          </w:p>
        </w:tc>
      </w:tr>
      <w:tr w14:paraId="041D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384A7DF3">
            <w:pPr>
              <w:rPr>
                <w:rFonts w:hint="eastAsia" w:ascii="仿宋" w:hAnsi="仿宋" w:eastAsia="仿宋" w:cs="仿宋"/>
                <w:color w:val="auto"/>
                <w:sz w:val="24"/>
                <w:szCs w:val="24"/>
                <w:highlight w:val="none"/>
              </w:rPr>
            </w:pPr>
          </w:p>
        </w:tc>
        <w:tc>
          <w:tcPr>
            <w:tcW w:w="1200" w:type="dxa"/>
            <w:vMerge w:val="restart"/>
            <w:noWrap w:val="0"/>
            <w:vAlign w:val="center"/>
          </w:tcPr>
          <w:p w14:paraId="1D44BB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消防通道（含防火门）</w:t>
            </w:r>
          </w:p>
        </w:tc>
        <w:tc>
          <w:tcPr>
            <w:tcW w:w="765" w:type="dxa"/>
            <w:noWrap w:val="0"/>
            <w:vAlign w:val="center"/>
          </w:tcPr>
          <w:p w14:paraId="4F18596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w:t>
            </w:r>
          </w:p>
        </w:tc>
        <w:tc>
          <w:tcPr>
            <w:tcW w:w="5094" w:type="dxa"/>
            <w:noWrap w:val="0"/>
            <w:vAlign w:val="center"/>
          </w:tcPr>
          <w:p w14:paraId="367845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地面无污迹、无烟头杂物</w:t>
            </w:r>
          </w:p>
        </w:tc>
        <w:tc>
          <w:tcPr>
            <w:tcW w:w="919" w:type="dxa"/>
            <w:noWrap w:val="0"/>
            <w:vAlign w:val="center"/>
          </w:tcPr>
          <w:p w14:paraId="57A0BA97">
            <w:pPr>
              <w:rPr>
                <w:rFonts w:hint="eastAsia" w:ascii="仿宋" w:hAnsi="仿宋" w:eastAsia="仿宋" w:cs="仿宋"/>
                <w:color w:val="auto"/>
                <w:sz w:val="24"/>
                <w:szCs w:val="24"/>
                <w:highlight w:val="none"/>
              </w:rPr>
            </w:pPr>
          </w:p>
        </w:tc>
      </w:tr>
      <w:tr w14:paraId="6CFB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9ED6215">
            <w:pPr>
              <w:rPr>
                <w:rFonts w:hint="eastAsia" w:ascii="仿宋" w:hAnsi="仿宋" w:eastAsia="仿宋" w:cs="仿宋"/>
                <w:color w:val="auto"/>
                <w:sz w:val="24"/>
                <w:szCs w:val="24"/>
                <w:highlight w:val="none"/>
              </w:rPr>
            </w:pPr>
          </w:p>
        </w:tc>
        <w:tc>
          <w:tcPr>
            <w:tcW w:w="1200" w:type="dxa"/>
            <w:vMerge w:val="continue"/>
            <w:noWrap w:val="0"/>
            <w:vAlign w:val="center"/>
          </w:tcPr>
          <w:p w14:paraId="4F72E46F">
            <w:pPr>
              <w:rPr>
                <w:rFonts w:hint="eastAsia" w:ascii="仿宋" w:hAnsi="仿宋" w:eastAsia="仿宋" w:cs="仿宋"/>
                <w:color w:val="auto"/>
                <w:sz w:val="24"/>
                <w:szCs w:val="24"/>
                <w:highlight w:val="none"/>
              </w:rPr>
            </w:pPr>
          </w:p>
        </w:tc>
        <w:tc>
          <w:tcPr>
            <w:tcW w:w="765" w:type="dxa"/>
            <w:noWrap w:val="0"/>
            <w:vAlign w:val="center"/>
          </w:tcPr>
          <w:p w14:paraId="57CDC4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p>
        </w:tc>
        <w:tc>
          <w:tcPr>
            <w:tcW w:w="5094" w:type="dxa"/>
            <w:noWrap w:val="0"/>
            <w:vAlign w:val="center"/>
          </w:tcPr>
          <w:p w14:paraId="718077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墙面、扶手、地脚线无灰尘、无污渍</w:t>
            </w:r>
          </w:p>
        </w:tc>
        <w:tc>
          <w:tcPr>
            <w:tcW w:w="919" w:type="dxa"/>
            <w:noWrap w:val="0"/>
            <w:vAlign w:val="center"/>
          </w:tcPr>
          <w:p w14:paraId="079D0FE1">
            <w:pPr>
              <w:rPr>
                <w:rFonts w:hint="eastAsia" w:ascii="仿宋" w:hAnsi="仿宋" w:eastAsia="仿宋" w:cs="仿宋"/>
                <w:color w:val="auto"/>
                <w:sz w:val="24"/>
                <w:szCs w:val="24"/>
                <w:highlight w:val="none"/>
              </w:rPr>
            </w:pPr>
          </w:p>
        </w:tc>
      </w:tr>
      <w:tr w14:paraId="4E06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18867E1">
            <w:pPr>
              <w:rPr>
                <w:rFonts w:hint="eastAsia" w:ascii="仿宋" w:hAnsi="仿宋" w:eastAsia="仿宋" w:cs="仿宋"/>
                <w:color w:val="auto"/>
                <w:sz w:val="24"/>
                <w:szCs w:val="24"/>
                <w:highlight w:val="none"/>
              </w:rPr>
            </w:pPr>
          </w:p>
        </w:tc>
        <w:tc>
          <w:tcPr>
            <w:tcW w:w="1200" w:type="dxa"/>
            <w:vMerge w:val="continue"/>
            <w:noWrap w:val="0"/>
            <w:vAlign w:val="center"/>
          </w:tcPr>
          <w:p w14:paraId="4CC32CA5">
            <w:pPr>
              <w:rPr>
                <w:rFonts w:hint="eastAsia" w:ascii="仿宋" w:hAnsi="仿宋" w:eastAsia="仿宋" w:cs="仿宋"/>
                <w:color w:val="auto"/>
                <w:sz w:val="24"/>
                <w:szCs w:val="24"/>
                <w:highlight w:val="none"/>
              </w:rPr>
            </w:pPr>
          </w:p>
        </w:tc>
        <w:tc>
          <w:tcPr>
            <w:tcW w:w="765" w:type="dxa"/>
            <w:noWrap w:val="0"/>
            <w:vAlign w:val="center"/>
          </w:tcPr>
          <w:p w14:paraId="0A583C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w:t>
            </w:r>
          </w:p>
        </w:tc>
        <w:tc>
          <w:tcPr>
            <w:tcW w:w="5094" w:type="dxa"/>
            <w:noWrap w:val="0"/>
            <w:vAlign w:val="center"/>
          </w:tcPr>
          <w:p w14:paraId="7E8A4D6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铁花无灰尘、无蜘蛛网</w:t>
            </w:r>
          </w:p>
        </w:tc>
        <w:tc>
          <w:tcPr>
            <w:tcW w:w="919" w:type="dxa"/>
            <w:noWrap w:val="0"/>
            <w:vAlign w:val="center"/>
          </w:tcPr>
          <w:p w14:paraId="01B98281">
            <w:pPr>
              <w:rPr>
                <w:rFonts w:hint="eastAsia" w:ascii="仿宋" w:hAnsi="仿宋" w:eastAsia="仿宋" w:cs="仿宋"/>
                <w:color w:val="auto"/>
                <w:sz w:val="24"/>
                <w:szCs w:val="24"/>
                <w:highlight w:val="none"/>
              </w:rPr>
            </w:pPr>
          </w:p>
        </w:tc>
      </w:tr>
      <w:tr w14:paraId="7683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F642EFC">
            <w:pPr>
              <w:rPr>
                <w:rFonts w:hint="eastAsia" w:ascii="仿宋" w:hAnsi="仿宋" w:eastAsia="仿宋" w:cs="仿宋"/>
                <w:color w:val="auto"/>
                <w:sz w:val="24"/>
                <w:szCs w:val="24"/>
                <w:highlight w:val="none"/>
              </w:rPr>
            </w:pPr>
          </w:p>
        </w:tc>
        <w:tc>
          <w:tcPr>
            <w:tcW w:w="1200" w:type="dxa"/>
            <w:vMerge w:val="restart"/>
            <w:noWrap w:val="0"/>
            <w:vAlign w:val="center"/>
          </w:tcPr>
          <w:p w14:paraId="7758667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墙面灯箱、墙面广告位</w:t>
            </w:r>
          </w:p>
        </w:tc>
        <w:tc>
          <w:tcPr>
            <w:tcW w:w="765" w:type="dxa"/>
            <w:noWrap w:val="0"/>
            <w:vAlign w:val="center"/>
          </w:tcPr>
          <w:p w14:paraId="2A5B71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w:t>
            </w:r>
          </w:p>
        </w:tc>
        <w:tc>
          <w:tcPr>
            <w:tcW w:w="5094" w:type="dxa"/>
            <w:noWrap w:val="0"/>
            <w:vAlign w:val="center"/>
          </w:tcPr>
          <w:p w14:paraId="340CCD3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墙面、地脚线无污渍、光亮</w:t>
            </w:r>
          </w:p>
        </w:tc>
        <w:tc>
          <w:tcPr>
            <w:tcW w:w="919" w:type="dxa"/>
            <w:noWrap w:val="0"/>
            <w:vAlign w:val="center"/>
          </w:tcPr>
          <w:p w14:paraId="2B9D4220">
            <w:pPr>
              <w:rPr>
                <w:rFonts w:hint="eastAsia" w:ascii="仿宋" w:hAnsi="仿宋" w:eastAsia="仿宋" w:cs="仿宋"/>
                <w:color w:val="auto"/>
                <w:sz w:val="24"/>
                <w:szCs w:val="24"/>
                <w:highlight w:val="none"/>
              </w:rPr>
            </w:pPr>
          </w:p>
        </w:tc>
      </w:tr>
      <w:tr w14:paraId="3EA2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A9D5438">
            <w:pPr>
              <w:rPr>
                <w:rFonts w:hint="eastAsia" w:ascii="仿宋" w:hAnsi="仿宋" w:eastAsia="仿宋" w:cs="仿宋"/>
                <w:color w:val="auto"/>
                <w:sz w:val="24"/>
                <w:szCs w:val="24"/>
                <w:highlight w:val="none"/>
              </w:rPr>
            </w:pPr>
          </w:p>
        </w:tc>
        <w:tc>
          <w:tcPr>
            <w:tcW w:w="1200" w:type="dxa"/>
            <w:vMerge w:val="continue"/>
            <w:noWrap w:val="0"/>
            <w:vAlign w:val="center"/>
          </w:tcPr>
          <w:p w14:paraId="74CC7CF8">
            <w:pPr>
              <w:rPr>
                <w:rFonts w:hint="eastAsia" w:ascii="仿宋" w:hAnsi="仿宋" w:eastAsia="仿宋" w:cs="仿宋"/>
                <w:color w:val="auto"/>
                <w:sz w:val="24"/>
                <w:szCs w:val="24"/>
                <w:highlight w:val="none"/>
              </w:rPr>
            </w:pPr>
          </w:p>
        </w:tc>
        <w:tc>
          <w:tcPr>
            <w:tcW w:w="765" w:type="dxa"/>
            <w:noWrap w:val="0"/>
            <w:vAlign w:val="center"/>
          </w:tcPr>
          <w:p w14:paraId="7CB03D4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98</w:t>
            </w:r>
          </w:p>
        </w:tc>
        <w:tc>
          <w:tcPr>
            <w:tcW w:w="5094" w:type="dxa"/>
            <w:noWrap w:val="0"/>
            <w:vAlign w:val="center"/>
          </w:tcPr>
          <w:p w14:paraId="0C5A16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各种开关线板无污渍、无灰尘</w:t>
            </w:r>
          </w:p>
        </w:tc>
        <w:tc>
          <w:tcPr>
            <w:tcW w:w="919" w:type="dxa"/>
            <w:noWrap w:val="0"/>
            <w:vAlign w:val="center"/>
          </w:tcPr>
          <w:p w14:paraId="792B9299">
            <w:pPr>
              <w:rPr>
                <w:rFonts w:hint="eastAsia" w:ascii="仿宋" w:hAnsi="仿宋" w:eastAsia="仿宋" w:cs="仿宋"/>
                <w:color w:val="auto"/>
                <w:sz w:val="24"/>
                <w:szCs w:val="24"/>
                <w:highlight w:val="none"/>
              </w:rPr>
            </w:pPr>
          </w:p>
        </w:tc>
      </w:tr>
      <w:tr w14:paraId="477F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17F9386">
            <w:pPr>
              <w:rPr>
                <w:rFonts w:hint="eastAsia" w:ascii="仿宋" w:hAnsi="仿宋" w:eastAsia="仿宋" w:cs="仿宋"/>
                <w:color w:val="auto"/>
                <w:sz w:val="24"/>
                <w:szCs w:val="24"/>
                <w:highlight w:val="none"/>
              </w:rPr>
            </w:pPr>
          </w:p>
        </w:tc>
        <w:tc>
          <w:tcPr>
            <w:tcW w:w="1200" w:type="dxa"/>
            <w:vMerge w:val="continue"/>
            <w:noWrap w:val="0"/>
            <w:vAlign w:val="center"/>
          </w:tcPr>
          <w:p w14:paraId="4BC9B7B3">
            <w:pPr>
              <w:rPr>
                <w:rFonts w:hint="eastAsia" w:ascii="仿宋" w:hAnsi="仿宋" w:eastAsia="仿宋" w:cs="仿宋"/>
                <w:color w:val="auto"/>
                <w:sz w:val="24"/>
                <w:szCs w:val="24"/>
                <w:highlight w:val="none"/>
              </w:rPr>
            </w:pPr>
          </w:p>
        </w:tc>
        <w:tc>
          <w:tcPr>
            <w:tcW w:w="765" w:type="dxa"/>
            <w:noWrap w:val="0"/>
            <w:vAlign w:val="center"/>
          </w:tcPr>
          <w:p w14:paraId="5BEEE22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99</w:t>
            </w:r>
          </w:p>
        </w:tc>
        <w:tc>
          <w:tcPr>
            <w:tcW w:w="5094" w:type="dxa"/>
            <w:noWrap w:val="0"/>
            <w:vAlign w:val="center"/>
          </w:tcPr>
          <w:p w14:paraId="7B15334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广告位无尘土、无污迹，保持洁净</w:t>
            </w:r>
          </w:p>
        </w:tc>
        <w:tc>
          <w:tcPr>
            <w:tcW w:w="919" w:type="dxa"/>
            <w:noWrap w:val="0"/>
            <w:vAlign w:val="center"/>
          </w:tcPr>
          <w:p w14:paraId="64860A51">
            <w:pPr>
              <w:rPr>
                <w:rFonts w:hint="eastAsia" w:ascii="仿宋" w:hAnsi="仿宋" w:eastAsia="仿宋" w:cs="仿宋"/>
                <w:color w:val="auto"/>
                <w:sz w:val="24"/>
                <w:szCs w:val="24"/>
                <w:highlight w:val="none"/>
              </w:rPr>
            </w:pPr>
          </w:p>
        </w:tc>
      </w:tr>
      <w:tr w14:paraId="4278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B436F3C">
            <w:pPr>
              <w:rPr>
                <w:rFonts w:hint="eastAsia" w:ascii="仿宋" w:hAnsi="仿宋" w:eastAsia="仿宋" w:cs="仿宋"/>
                <w:color w:val="auto"/>
                <w:sz w:val="24"/>
                <w:szCs w:val="24"/>
                <w:highlight w:val="none"/>
              </w:rPr>
            </w:pPr>
          </w:p>
        </w:tc>
        <w:tc>
          <w:tcPr>
            <w:tcW w:w="1200" w:type="dxa"/>
            <w:vMerge w:val="restart"/>
            <w:noWrap w:val="0"/>
            <w:vAlign w:val="center"/>
          </w:tcPr>
          <w:p w14:paraId="0E4D680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垃圾房</w:t>
            </w:r>
          </w:p>
        </w:tc>
        <w:tc>
          <w:tcPr>
            <w:tcW w:w="765" w:type="dxa"/>
            <w:noWrap w:val="0"/>
            <w:vAlign w:val="center"/>
          </w:tcPr>
          <w:p w14:paraId="64C68F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5094" w:type="dxa"/>
            <w:noWrap w:val="0"/>
            <w:vAlign w:val="center"/>
          </w:tcPr>
          <w:p w14:paraId="1CDA13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垃圾房周围无异味、杂物、污渍</w:t>
            </w:r>
          </w:p>
        </w:tc>
        <w:tc>
          <w:tcPr>
            <w:tcW w:w="919" w:type="dxa"/>
            <w:noWrap w:val="0"/>
            <w:vAlign w:val="center"/>
          </w:tcPr>
          <w:p w14:paraId="52056518">
            <w:pPr>
              <w:rPr>
                <w:rFonts w:hint="eastAsia" w:ascii="仿宋" w:hAnsi="仿宋" w:eastAsia="仿宋" w:cs="仿宋"/>
                <w:color w:val="auto"/>
                <w:sz w:val="24"/>
                <w:szCs w:val="24"/>
                <w:highlight w:val="none"/>
              </w:rPr>
            </w:pPr>
          </w:p>
        </w:tc>
      </w:tr>
      <w:tr w14:paraId="2A17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80C4F7D">
            <w:pPr>
              <w:rPr>
                <w:rFonts w:hint="eastAsia" w:ascii="仿宋" w:hAnsi="仿宋" w:eastAsia="仿宋" w:cs="仿宋"/>
                <w:color w:val="auto"/>
                <w:sz w:val="24"/>
                <w:szCs w:val="24"/>
                <w:highlight w:val="none"/>
              </w:rPr>
            </w:pPr>
          </w:p>
        </w:tc>
        <w:tc>
          <w:tcPr>
            <w:tcW w:w="1200" w:type="dxa"/>
            <w:vMerge w:val="continue"/>
            <w:noWrap w:val="0"/>
            <w:vAlign w:val="center"/>
          </w:tcPr>
          <w:p w14:paraId="66CDECF8">
            <w:pPr>
              <w:rPr>
                <w:rFonts w:hint="eastAsia" w:ascii="仿宋" w:hAnsi="仿宋" w:eastAsia="仿宋" w:cs="仿宋"/>
                <w:color w:val="auto"/>
                <w:sz w:val="24"/>
                <w:szCs w:val="24"/>
                <w:highlight w:val="none"/>
              </w:rPr>
            </w:pPr>
          </w:p>
        </w:tc>
        <w:tc>
          <w:tcPr>
            <w:tcW w:w="765" w:type="dxa"/>
            <w:noWrap w:val="0"/>
            <w:vAlign w:val="center"/>
          </w:tcPr>
          <w:p w14:paraId="18C1405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p>
        </w:tc>
        <w:tc>
          <w:tcPr>
            <w:tcW w:w="5094" w:type="dxa"/>
            <w:noWrap w:val="0"/>
            <w:vAlign w:val="center"/>
          </w:tcPr>
          <w:p w14:paraId="17F0A8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无隔夜垃圾，清洁到位</w:t>
            </w:r>
          </w:p>
        </w:tc>
        <w:tc>
          <w:tcPr>
            <w:tcW w:w="919" w:type="dxa"/>
            <w:noWrap w:val="0"/>
            <w:vAlign w:val="center"/>
          </w:tcPr>
          <w:p w14:paraId="58A9173A">
            <w:pPr>
              <w:rPr>
                <w:rFonts w:hint="eastAsia" w:ascii="仿宋" w:hAnsi="仿宋" w:eastAsia="仿宋" w:cs="仿宋"/>
                <w:color w:val="auto"/>
                <w:sz w:val="24"/>
                <w:szCs w:val="24"/>
                <w:highlight w:val="none"/>
              </w:rPr>
            </w:pPr>
          </w:p>
        </w:tc>
      </w:tr>
      <w:tr w14:paraId="2564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48DA25EF">
            <w:pPr>
              <w:rPr>
                <w:rFonts w:hint="eastAsia" w:ascii="仿宋" w:hAnsi="仿宋" w:eastAsia="仿宋" w:cs="仿宋"/>
                <w:color w:val="auto"/>
                <w:sz w:val="24"/>
                <w:szCs w:val="24"/>
                <w:highlight w:val="none"/>
              </w:rPr>
            </w:pPr>
          </w:p>
        </w:tc>
        <w:tc>
          <w:tcPr>
            <w:tcW w:w="1200" w:type="dxa"/>
            <w:vMerge w:val="restart"/>
            <w:noWrap w:val="0"/>
            <w:vAlign w:val="center"/>
          </w:tcPr>
          <w:p w14:paraId="5B633C2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消火栓箱</w:t>
            </w:r>
          </w:p>
        </w:tc>
        <w:tc>
          <w:tcPr>
            <w:tcW w:w="765" w:type="dxa"/>
            <w:noWrap w:val="0"/>
            <w:vAlign w:val="center"/>
          </w:tcPr>
          <w:p w14:paraId="38F08C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w:t>
            </w:r>
          </w:p>
        </w:tc>
        <w:tc>
          <w:tcPr>
            <w:tcW w:w="5094" w:type="dxa"/>
            <w:noWrap w:val="0"/>
            <w:vAlign w:val="center"/>
          </w:tcPr>
          <w:p w14:paraId="0D31675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消防管道无灰尘、无蜘蛛网</w:t>
            </w:r>
          </w:p>
        </w:tc>
        <w:tc>
          <w:tcPr>
            <w:tcW w:w="919" w:type="dxa"/>
            <w:noWrap w:val="0"/>
            <w:vAlign w:val="center"/>
          </w:tcPr>
          <w:p w14:paraId="17D34BDA">
            <w:pPr>
              <w:rPr>
                <w:rFonts w:hint="eastAsia" w:ascii="仿宋" w:hAnsi="仿宋" w:eastAsia="仿宋" w:cs="仿宋"/>
                <w:color w:val="auto"/>
                <w:sz w:val="24"/>
                <w:szCs w:val="24"/>
                <w:highlight w:val="none"/>
              </w:rPr>
            </w:pPr>
          </w:p>
        </w:tc>
      </w:tr>
      <w:tr w14:paraId="5B1E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06118A1">
            <w:pPr>
              <w:rPr>
                <w:rFonts w:hint="eastAsia" w:ascii="仿宋" w:hAnsi="仿宋" w:eastAsia="仿宋" w:cs="仿宋"/>
                <w:color w:val="auto"/>
                <w:sz w:val="24"/>
                <w:szCs w:val="24"/>
                <w:highlight w:val="none"/>
              </w:rPr>
            </w:pPr>
          </w:p>
        </w:tc>
        <w:tc>
          <w:tcPr>
            <w:tcW w:w="1200" w:type="dxa"/>
            <w:vMerge w:val="continue"/>
            <w:noWrap w:val="0"/>
            <w:vAlign w:val="center"/>
          </w:tcPr>
          <w:p w14:paraId="7F747416">
            <w:pPr>
              <w:rPr>
                <w:rFonts w:hint="eastAsia" w:ascii="仿宋" w:hAnsi="仿宋" w:eastAsia="仿宋" w:cs="仿宋"/>
                <w:color w:val="auto"/>
                <w:sz w:val="24"/>
                <w:szCs w:val="24"/>
                <w:highlight w:val="none"/>
              </w:rPr>
            </w:pPr>
          </w:p>
        </w:tc>
        <w:tc>
          <w:tcPr>
            <w:tcW w:w="765" w:type="dxa"/>
            <w:noWrap w:val="0"/>
            <w:vAlign w:val="center"/>
          </w:tcPr>
          <w:p w14:paraId="775679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p>
        </w:tc>
        <w:tc>
          <w:tcPr>
            <w:tcW w:w="5094" w:type="dxa"/>
            <w:noWrap w:val="0"/>
            <w:vAlign w:val="center"/>
          </w:tcPr>
          <w:p w14:paraId="6F7757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消火栓箱无灰尘、无污渍</w:t>
            </w:r>
          </w:p>
        </w:tc>
        <w:tc>
          <w:tcPr>
            <w:tcW w:w="919" w:type="dxa"/>
            <w:noWrap w:val="0"/>
            <w:vAlign w:val="center"/>
          </w:tcPr>
          <w:p w14:paraId="23E66B71">
            <w:pPr>
              <w:rPr>
                <w:rFonts w:hint="eastAsia" w:ascii="仿宋" w:hAnsi="仿宋" w:eastAsia="仿宋" w:cs="仿宋"/>
                <w:color w:val="auto"/>
                <w:sz w:val="24"/>
                <w:szCs w:val="24"/>
                <w:highlight w:val="none"/>
              </w:rPr>
            </w:pPr>
          </w:p>
        </w:tc>
      </w:tr>
      <w:tr w14:paraId="1269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59BF28BA">
            <w:pPr>
              <w:rPr>
                <w:rFonts w:hint="eastAsia" w:ascii="仿宋" w:hAnsi="仿宋" w:eastAsia="仿宋" w:cs="仿宋"/>
                <w:color w:val="auto"/>
                <w:sz w:val="24"/>
                <w:szCs w:val="24"/>
                <w:highlight w:val="none"/>
              </w:rPr>
            </w:pPr>
          </w:p>
        </w:tc>
        <w:tc>
          <w:tcPr>
            <w:tcW w:w="1200" w:type="dxa"/>
            <w:vMerge w:val="continue"/>
            <w:noWrap w:val="0"/>
            <w:vAlign w:val="center"/>
          </w:tcPr>
          <w:p w14:paraId="3EF66F88">
            <w:pPr>
              <w:rPr>
                <w:rFonts w:hint="eastAsia" w:ascii="仿宋" w:hAnsi="仿宋" w:eastAsia="仿宋" w:cs="仿宋"/>
                <w:color w:val="auto"/>
                <w:sz w:val="24"/>
                <w:szCs w:val="24"/>
                <w:highlight w:val="none"/>
              </w:rPr>
            </w:pPr>
          </w:p>
        </w:tc>
        <w:tc>
          <w:tcPr>
            <w:tcW w:w="765" w:type="dxa"/>
            <w:noWrap w:val="0"/>
            <w:vAlign w:val="center"/>
          </w:tcPr>
          <w:p w14:paraId="6070483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w:t>
            </w:r>
          </w:p>
        </w:tc>
        <w:tc>
          <w:tcPr>
            <w:tcW w:w="5094" w:type="dxa"/>
            <w:noWrap w:val="0"/>
            <w:vAlign w:val="center"/>
          </w:tcPr>
          <w:p w14:paraId="6917E66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灭火器、消防报警器无灰尘、无污渍</w:t>
            </w:r>
          </w:p>
        </w:tc>
        <w:tc>
          <w:tcPr>
            <w:tcW w:w="919" w:type="dxa"/>
            <w:noWrap w:val="0"/>
            <w:vAlign w:val="center"/>
          </w:tcPr>
          <w:p w14:paraId="78970699">
            <w:pPr>
              <w:rPr>
                <w:rFonts w:hint="eastAsia" w:ascii="仿宋" w:hAnsi="仿宋" w:eastAsia="仿宋" w:cs="仿宋"/>
                <w:color w:val="auto"/>
                <w:sz w:val="24"/>
                <w:szCs w:val="24"/>
                <w:highlight w:val="none"/>
              </w:rPr>
            </w:pPr>
          </w:p>
        </w:tc>
      </w:tr>
      <w:tr w14:paraId="5E4D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286DE89F">
            <w:pPr>
              <w:rPr>
                <w:rFonts w:hint="eastAsia" w:ascii="仿宋" w:hAnsi="仿宋" w:eastAsia="仿宋" w:cs="仿宋"/>
                <w:color w:val="auto"/>
                <w:sz w:val="24"/>
                <w:szCs w:val="24"/>
                <w:highlight w:val="none"/>
              </w:rPr>
            </w:pPr>
          </w:p>
        </w:tc>
        <w:tc>
          <w:tcPr>
            <w:tcW w:w="1200" w:type="dxa"/>
            <w:noWrap w:val="0"/>
            <w:vAlign w:val="center"/>
          </w:tcPr>
          <w:p w14:paraId="6F494D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排水沟</w:t>
            </w:r>
          </w:p>
        </w:tc>
        <w:tc>
          <w:tcPr>
            <w:tcW w:w="765" w:type="dxa"/>
            <w:noWrap w:val="0"/>
            <w:vAlign w:val="center"/>
          </w:tcPr>
          <w:p w14:paraId="1C71234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w:t>
            </w:r>
          </w:p>
        </w:tc>
        <w:tc>
          <w:tcPr>
            <w:tcW w:w="5094" w:type="dxa"/>
            <w:noWrap w:val="0"/>
            <w:vAlign w:val="center"/>
          </w:tcPr>
          <w:p w14:paraId="5390C7E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无杂物、无积水，保持畅通</w:t>
            </w:r>
          </w:p>
        </w:tc>
        <w:tc>
          <w:tcPr>
            <w:tcW w:w="919" w:type="dxa"/>
            <w:noWrap w:val="0"/>
            <w:vAlign w:val="center"/>
          </w:tcPr>
          <w:p w14:paraId="4F289458">
            <w:pPr>
              <w:rPr>
                <w:rFonts w:hint="eastAsia" w:ascii="仿宋" w:hAnsi="仿宋" w:eastAsia="仿宋" w:cs="仿宋"/>
                <w:color w:val="auto"/>
                <w:sz w:val="24"/>
                <w:szCs w:val="24"/>
                <w:highlight w:val="none"/>
              </w:rPr>
            </w:pPr>
          </w:p>
        </w:tc>
      </w:tr>
      <w:tr w14:paraId="052A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41EE3D66">
            <w:pPr>
              <w:rPr>
                <w:rFonts w:hint="eastAsia" w:ascii="仿宋" w:hAnsi="仿宋" w:eastAsia="仿宋" w:cs="仿宋"/>
                <w:color w:val="auto"/>
                <w:sz w:val="24"/>
                <w:szCs w:val="24"/>
                <w:highlight w:val="none"/>
              </w:rPr>
            </w:pPr>
          </w:p>
        </w:tc>
        <w:tc>
          <w:tcPr>
            <w:tcW w:w="1200" w:type="dxa"/>
            <w:vMerge w:val="restart"/>
            <w:noWrap w:val="0"/>
            <w:vAlign w:val="center"/>
          </w:tcPr>
          <w:p w14:paraId="0C3BBE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防火卷帘</w:t>
            </w:r>
          </w:p>
        </w:tc>
        <w:tc>
          <w:tcPr>
            <w:tcW w:w="765" w:type="dxa"/>
            <w:noWrap w:val="0"/>
            <w:vAlign w:val="center"/>
          </w:tcPr>
          <w:p w14:paraId="7EE95B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w:t>
            </w:r>
          </w:p>
        </w:tc>
        <w:tc>
          <w:tcPr>
            <w:tcW w:w="5094" w:type="dxa"/>
            <w:noWrap w:val="0"/>
            <w:vAlign w:val="center"/>
          </w:tcPr>
          <w:p w14:paraId="28DA188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无积尘、污渍、蜘蛛网</w:t>
            </w:r>
          </w:p>
        </w:tc>
        <w:tc>
          <w:tcPr>
            <w:tcW w:w="919" w:type="dxa"/>
            <w:noWrap w:val="0"/>
            <w:vAlign w:val="center"/>
          </w:tcPr>
          <w:p w14:paraId="636B496E">
            <w:pPr>
              <w:rPr>
                <w:rFonts w:hint="eastAsia" w:ascii="仿宋" w:hAnsi="仿宋" w:eastAsia="仿宋" w:cs="仿宋"/>
                <w:color w:val="auto"/>
                <w:sz w:val="24"/>
                <w:szCs w:val="24"/>
                <w:highlight w:val="none"/>
              </w:rPr>
            </w:pPr>
          </w:p>
        </w:tc>
      </w:tr>
      <w:tr w14:paraId="448A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461355D">
            <w:pPr>
              <w:rPr>
                <w:rFonts w:hint="eastAsia" w:ascii="仿宋" w:hAnsi="仿宋" w:eastAsia="仿宋" w:cs="仿宋"/>
                <w:color w:val="auto"/>
                <w:sz w:val="24"/>
                <w:szCs w:val="24"/>
                <w:highlight w:val="none"/>
              </w:rPr>
            </w:pPr>
          </w:p>
        </w:tc>
        <w:tc>
          <w:tcPr>
            <w:tcW w:w="1200" w:type="dxa"/>
            <w:vMerge w:val="continue"/>
            <w:noWrap w:val="0"/>
            <w:vAlign w:val="center"/>
          </w:tcPr>
          <w:p w14:paraId="3EBDA350">
            <w:pPr>
              <w:rPr>
                <w:rFonts w:hint="eastAsia" w:ascii="仿宋" w:hAnsi="仿宋" w:eastAsia="仿宋" w:cs="仿宋"/>
                <w:color w:val="auto"/>
                <w:sz w:val="24"/>
                <w:szCs w:val="24"/>
                <w:highlight w:val="none"/>
              </w:rPr>
            </w:pPr>
          </w:p>
        </w:tc>
        <w:tc>
          <w:tcPr>
            <w:tcW w:w="765" w:type="dxa"/>
            <w:noWrap w:val="0"/>
            <w:vAlign w:val="center"/>
          </w:tcPr>
          <w:p w14:paraId="4E4D5F3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w:t>
            </w:r>
          </w:p>
        </w:tc>
        <w:tc>
          <w:tcPr>
            <w:tcW w:w="5094" w:type="dxa"/>
            <w:noWrap w:val="0"/>
            <w:vAlign w:val="center"/>
          </w:tcPr>
          <w:p w14:paraId="3469AD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不锈钢保养光亮如新</w:t>
            </w:r>
          </w:p>
        </w:tc>
        <w:tc>
          <w:tcPr>
            <w:tcW w:w="919" w:type="dxa"/>
            <w:noWrap w:val="0"/>
            <w:vAlign w:val="center"/>
          </w:tcPr>
          <w:p w14:paraId="3C319FAA">
            <w:pPr>
              <w:rPr>
                <w:rFonts w:hint="eastAsia" w:ascii="仿宋" w:hAnsi="仿宋" w:eastAsia="仿宋" w:cs="仿宋"/>
                <w:color w:val="auto"/>
                <w:sz w:val="24"/>
                <w:szCs w:val="24"/>
                <w:highlight w:val="none"/>
              </w:rPr>
            </w:pPr>
          </w:p>
        </w:tc>
      </w:tr>
      <w:tr w14:paraId="6CE3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08188EDA">
            <w:pPr>
              <w:rPr>
                <w:rFonts w:hint="eastAsia" w:ascii="仿宋" w:hAnsi="仿宋" w:eastAsia="仿宋" w:cs="仿宋"/>
                <w:color w:val="auto"/>
                <w:sz w:val="24"/>
                <w:szCs w:val="24"/>
                <w:highlight w:val="none"/>
              </w:rPr>
            </w:pPr>
          </w:p>
        </w:tc>
        <w:tc>
          <w:tcPr>
            <w:tcW w:w="1200" w:type="dxa"/>
            <w:noWrap w:val="0"/>
            <w:vAlign w:val="center"/>
          </w:tcPr>
          <w:p w14:paraId="3D88537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高空管线</w:t>
            </w:r>
          </w:p>
        </w:tc>
        <w:tc>
          <w:tcPr>
            <w:tcW w:w="765" w:type="dxa"/>
            <w:noWrap w:val="0"/>
            <w:vAlign w:val="center"/>
          </w:tcPr>
          <w:p w14:paraId="48005A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w:t>
            </w:r>
          </w:p>
        </w:tc>
        <w:tc>
          <w:tcPr>
            <w:tcW w:w="5094" w:type="dxa"/>
            <w:noWrap w:val="0"/>
            <w:vAlign w:val="center"/>
          </w:tcPr>
          <w:p w14:paraId="74209F6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各类管道无积尘、污渍、蜘蛛网</w:t>
            </w:r>
          </w:p>
        </w:tc>
        <w:tc>
          <w:tcPr>
            <w:tcW w:w="919" w:type="dxa"/>
            <w:noWrap w:val="0"/>
            <w:vAlign w:val="center"/>
          </w:tcPr>
          <w:p w14:paraId="52F5BAA7">
            <w:pPr>
              <w:rPr>
                <w:rFonts w:hint="eastAsia" w:ascii="仿宋" w:hAnsi="仿宋" w:eastAsia="仿宋" w:cs="仿宋"/>
                <w:color w:val="auto"/>
                <w:sz w:val="24"/>
                <w:szCs w:val="24"/>
                <w:highlight w:val="none"/>
              </w:rPr>
            </w:pPr>
          </w:p>
        </w:tc>
      </w:tr>
      <w:tr w14:paraId="00C3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86963D5">
            <w:pPr>
              <w:rPr>
                <w:rFonts w:hint="eastAsia" w:ascii="仿宋" w:hAnsi="仿宋" w:eastAsia="仿宋" w:cs="仿宋"/>
                <w:color w:val="auto"/>
                <w:sz w:val="24"/>
                <w:szCs w:val="24"/>
                <w:highlight w:val="none"/>
              </w:rPr>
            </w:pPr>
          </w:p>
        </w:tc>
        <w:tc>
          <w:tcPr>
            <w:tcW w:w="1200" w:type="dxa"/>
            <w:vMerge w:val="restart"/>
            <w:noWrap w:val="0"/>
            <w:vAlign w:val="center"/>
          </w:tcPr>
          <w:p w14:paraId="190BE5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设备机房（定期清洁及消杀作业）</w:t>
            </w:r>
          </w:p>
        </w:tc>
        <w:tc>
          <w:tcPr>
            <w:tcW w:w="765" w:type="dxa"/>
            <w:noWrap w:val="0"/>
            <w:vAlign w:val="center"/>
          </w:tcPr>
          <w:p w14:paraId="4A1FE35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w:t>
            </w:r>
          </w:p>
        </w:tc>
        <w:tc>
          <w:tcPr>
            <w:tcW w:w="5094" w:type="dxa"/>
            <w:noWrap w:val="0"/>
            <w:vAlign w:val="center"/>
          </w:tcPr>
          <w:p w14:paraId="4B5EFE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地面、设施设备、无积尘、无污渍</w:t>
            </w:r>
          </w:p>
        </w:tc>
        <w:tc>
          <w:tcPr>
            <w:tcW w:w="919" w:type="dxa"/>
            <w:noWrap w:val="0"/>
            <w:vAlign w:val="center"/>
          </w:tcPr>
          <w:p w14:paraId="3B0EDA9D">
            <w:pPr>
              <w:rPr>
                <w:rFonts w:hint="eastAsia" w:ascii="仿宋" w:hAnsi="仿宋" w:eastAsia="仿宋" w:cs="仿宋"/>
                <w:color w:val="auto"/>
                <w:sz w:val="24"/>
                <w:szCs w:val="24"/>
                <w:highlight w:val="none"/>
              </w:rPr>
            </w:pPr>
          </w:p>
        </w:tc>
      </w:tr>
      <w:tr w14:paraId="32A4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Merge w:val="continue"/>
            <w:noWrap w:val="0"/>
            <w:vAlign w:val="center"/>
          </w:tcPr>
          <w:p w14:paraId="7B8F3262">
            <w:pPr>
              <w:rPr>
                <w:rFonts w:hint="eastAsia" w:ascii="仿宋" w:hAnsi="仿宋" w:eastAsia="仿宋" w:cs="仿宋"/>
                <w:color w:val="auto"/>
                <w:sz w:val="24"/>
                <w:szCs w:val="24"/>
                <w:highlight w:val="none"/>
              </w:rPr>
            </w:pPr>
          </w:p>
        </w:tc>
        <w:tc>
          <w:tcPr>
            <w:tcW w:w="1200" w:type="dxa"/>
            <w:vMerge w:val="continue"/>
            <w:noWrap w:val="0"/>
            <w:vAlign w:val="center"/>
          </w:tcPr>
          <w:p w14:paraId="300801C1">
            <w:pPr>
              <w:rPr>
                <w:rFonts w:hint="eastAsia" w:ascii="仿宋" w:hAnsi="仿宋" w:eastAsia="仿宋" w:cs="仿宋"/>
                <w:color w:val="auto"/>
                <w:sz w:val="24"/>
                <w:szCs w:val="24"/>
                <w:highlight w:val="none"/>
              </w:rPr>
            </w:pPr>
          </w:p>
        </w:tc>
        <w:tc>
          <w:tcPr>
            <w:tcW w:w="765" w:type="dxa"/>
            <w:noWrap w:val="0"/>
            <w:vAlign w:val="center"/>
          </w:tcPr>
          <w:p w14:paraId="4C6C11B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c>
          <w:tcPr>
            <w:tcW w:w="5094" w:type="dxa"/>
            <w:noWrap w:val="0"/>
            <w:vAlign w:val="center"/>
          </w:tcPr>
          <w:p w14:paraId="2B3C3B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墙面无积尘、无蜘蛛网</w:t>
            </w:r>
          </w:p>
        </w:tc>
        <w:tc>
          <w:tcPr>
            <w:tcW w:w="919" w:type="dxa"/>
            <w:noWrap w:val="0"/>
            <w:vAlign w:val="center"/>
          </w:tcPr>
          <w:p w14:paraId="64AFECEF">
            <w:pPr>
              <w:rPr>
                <w:rFonts w:hint="eastAsia" w:ascii="仿宋" w:hAnsi="仿宋" w:eastAsia="仿宋" w:cs="仿宋"/>
                <w:color w:val="auto"/>
                <w:sz w:val="24"/>
                <w:szCs w:val="24"/>
                <w:highlight w:val="none"/>
              </w:rPr>
            </w:pPr>
          </w:p>
        </w:tc>
      </w:tr>
    </w:tbl>
    <w:p w14:paraId="2FACD55A">
      <w:pPr>
        <w:tabs>
          <w:tab w:val="left" w:pos="10037"/>
        </w:tabs>
        <w:jc w:val="left"/>
        <w:rPr>
          <w:rFonts w:hint="eastAsia" w:ascii="仿宋" w:hAnsi="仿宋" w:eastAsia="仿宋" w:cs="仿宋"/>
          <w:color w:val="auto"/>
          <w:sz w:val="32"/>
          <w:szCs w:val="32"/>
          <w:highlight w:val="none"/>
          <w:lang w:val="en-US" w:eastAsia="zh-CN"/>
        </w:rPr>
      </w:pPr>
    </w:p>
    <w:p w14:paraId="6A29C571">
      <w:pPr>
        <w:rPr>
          <w:rFonts w:hint="eastAsia" w:ascii="仿宋" w:hAnsi="仿宋" w:eastAsia="仿宋" w:cs="仿宋"/>
          <w:color w:val="auto"/>
          <w:sz w:val="32"/>
          <w:szCs w:val="32"/>
          <w:highlight w:val="none"/>
          <w:lang w:val="en-US" w:eastAsia="zh-CN"/>
        </w:rPr>
        <w:sectPr>
          <w:pgSz w:w="11910" w:h="16850"/>
          <w:pgMar w:top="1417" w:right="1417" w:bottom="1417" w:left="1417" w:header="0" w:footer="634" w:gutter="0"/>
          <w:cols w:space="720" w:num="1"/>
        </w:sectPr>
      </w:pPr>
    </w:p>
    <w:p w14:paraId="66CA6AEA">
      <w:p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w:t>
      </w:r>
      <w:bookmarkStart w:id="186" w:name="OLE_LINK4"/>
      <w:r>
        <w:rPr>
          <w:rFonts w:hint="eastAsia" w:ascii="仿宋" w:hAnsi="仿宋" w:eastAsia="仿宋" w:cs="仿宋"/>
          <w:b/>
          <w:bCs/>
          <w:color w:val="auto"/>
          <w:sz w:val="32"/>
          <w:szCs w:val="32"/>
          <w:highlight w:val="none"/>
          <w:lang w:val="en-US" w:eastAsia="zh-CN"/>
        </w:rPr>
        <w:t>五：</w:t>
      </w:r>
      <w:bookmarkStart w:id="187" w:name="OLE_LINK29"/>
      <w:r>
        <w:rPr>
          <w:rFonts w:hint="eastAsia" w:ascii="仿宋" w:hAnsi="仿宋" w:eastAsia="仿宋" w:cs="仿宋"/>
          <w:b/>
          <w:bCs/>
          <w:color w:val="auto"/>
          <w:sz w:val="32"/>
          <w:szCs w:val="32"/>
          <w:highlight w:val="none"/>
          <w:lang w:val="en-US" w:eastAsia="zh-CN"/>
        </w:rPr>
        <w:t>《检查标准</w:t>
      </w:r>
      <w:bookmarkEnd w:id="186"/>
      <w:r>
        <w:rPr>
          <w:rFonts w:hint="eastAsia" w:ascii="仿宋" w:hAnsi="仿宋" w:eastAsia="仿宋" w:cs="仿宋"/>
          <w:b/>
          <w:bCs/>
          <w:color w:val="auto"/>
          <w:sz w:val="32"/>
          <w:szCs w:val="32"/>
          <w:highlight w:val="none"/>
          <w:lang w:val="en-US" w:eastAsia="zh-CN"/>
        </w:rPr>
        <w:t>》</w:t>
      </w:r>
    </w:p>
    <w:bookmarkEnd w:id="187"/>
    <w:tbl>
      <w:tblPr>
        <w:tblStyle w:val="17"/>
        <w:tblpPr w:leftFromText="180" w:rightFromText="180" w:vertAnchor="text" w:horzAnchor="page" w:tblpX="1569" w:tblpY="654"/>
        <w:tblOverlap w:val="never"/>
        <w:tblW w:w="89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529"/>
        <w:gridCol w:w="943"/>
        <w:gridCol w:w="1537"/>
        <w:gridCol w:w="1031"/>
        <w:gridCol w:w="957"/>
        <w:gridCol w:w="975"/>
        <w:gridCol w:w="2437"/>
      </w:tblGrid>
      <w:tr w14:paraId="7648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2001" w:type="dxa"/>
            <w:gridSpan w:val="3"/>
            <w:vMerge w:val="restart"/>
            <w:vAlign w:val="center"/>
          </w:tcPr>
          <w:p w14:paraId="0688BADA">
            <w:pPr>
              <w:pStyle w:val="27"/>
              <w:spacing w:before="13" w:line="240" w:lineRule="auto"/>
              <w:ind w:left="17"/>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清洁项目</w:t>
            </w:r>
          </w:p>
        </w:tc>
        <w:tc>
          <w:tcPr>
            <w:tcW w:w="1537" w:type="dxa"/>
            <w:vAlign w:val="center"/>
          </w:tcPr>
          <w:p w14:paraId="092A3F2A">
            <w:pPr>
              <w:pStyle w:val="27"/>
              <w:spacing w:before="13" w:line="240" w:lineRule="auto"/>
              <w:ind w:left="17"/>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日常清洁</w:t>
            </w:r>
          </w:p>
        </w:tc>
        <w:tc>
          <w:tcPr>
            <w:tcW w:w="2963" w:type="dxa"/>
            <w:gridSpan w:val="3"/>
            <w:vAlign w:val="center"/>
          </w:tcPr>
          <w:p w14:paraId="046A1BF9">
            <w:pPr>
              <w:pStyle w:val="27"/>
              <w:spacing w:before="13" w:line="240" w:lineRule="auto"/>
              <w:ind w:left="17"/>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定期作业</w:t>
            </w:r>
          </w:p>
        </w:tc>
        <w:tc>
          <w:tcPr>
            <w:tcW w:w="2437" w:type="dxa"/>
            <w:vMerge w:val="restart"/>
            <w:vAlign w:val="center"/>
          </w:tcPr>
          <w:p w14:paraId="08DB0415">
            <w:pPr>
              <w:pStyle w:val="27"/>
              <w:spacing w:before="13" w:line="240" w:lineRule="auto"/>
              <w:ind w:left="17"/>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质量控制标准</w:t>
            </w:r>
          </w:p>
        </w:tc>
      </w:tr>
      <w:tr w14:paraId="642C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2001" w:type="dxa"/>
            <w:gridSpan w:val="3"/>
            <w:vMerge w:val="continue"/>
            <w:tcBorders>
              <w:top w:val="nil"/>
            </w:tcBorders>
          </w:tcPr>
          <w:p w14:paraId="420E12F4">
            <w:pPr>
              <w:jc w:val="center"/>
              <w:rPr>
                <w:rFonts w:hint="eastAsia" w:ascii="仿宋" w:hAnsi="仿宋" w:eastAsia="仿宋" w:cs="仿宋"/>
                <w:color w:val="auto"/>
                <w:sz w:val="24"/>
                <w:szCs w:val="24"/>
                <w:highlight w:val="none"/>
              </w:rPr>
            </w:pPr>
          </w:p>
        </w:tc>
        <w:tc>
          <w:tcPr>
            <w:tcW w:w="1537" w:type="dxa"/>
            <w:vAlign w:val="center"/>
          </w:tcPr>
          <w:p w14:paraId="30D0CA10">
            <w:pPr>
              <w:pStyle w:val="27"/>
              <w:spacing w:before="5" w:line="240" w:lineRule="auto"/>
              <w:ind w:left="255"/>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每天</w:t>
            </w:r>
          </w:p>
        </w:tc>
        <w:tc>
          <w:tcPr>
            <w:tcW w:w="1031" w:type="dxa"/>
            <w:vAlign w:val="center"/>
          </w:tcPr>
          <w:p w14:paraId="6894338C">
            <w:pPr>
              <w:pStyle w:val="27"/>
              <w:spacing w:before="5" w:line="240" w:lineRule="auto"/>
              <w:ind w:left="256"/>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每周</w:t>
            </w:r>
          </w:p>
        </w:tc>
        <w:tc>
          <w:tcPr>
            <w:tcW w:w="957" w:type="dxa"/>
            <w:vAlign w:val="center"/>
          </w:tcPr>
          <w:p w14:paraId="303A62AA">
            <w:pPr>
              <w:pStyle w:val="27"/>
              <w:spacing w:before="5" w:line="240" w:lineRule="auto"/>
              <w:ind w:left="255"/>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每月</w:t>
            </w:r>
          </w:p>
        </w:tc>
        <w:tc>
          <w:tcPr>
            <w:tcW w:w="975" w:type="dxa"/>
            <w:vAlign w:val="center"/>
          </w:tcPr>
          <w:p w14:paraId="470F9CCF">
            <w:pPr>
              <w:pStyle w:val="27"/>
              <w:spacing w:before="5" w:line="240" w:lineRule="auto"/>
              <w:ind w:left="339"/>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每季度</w:t>
            </w:r>
          </w:p>
        </w:tc>
        <w:tc>
          <w:tcPr>
            <w:tcW w:w="2437" w:type="dxa"/>
            <w:vMerge w:val="continue"/>
            <w:tcBorders>
              <w:top w:val="nil"/>
            </w:tcBorders>
            <w:vAlign w:val="center"/>
          </w:tcPr>
          <w:p w14:paraId="0AB5DE47">
            <w:pPr>
              <w:jc w:val="center"/>
              <w:rPr>
                <w:rFonts w:hint="eastAsia" w:ascii="仿宋" w:hAnsi="仿宋" w:eastAsia="仿宋" w:cs="仿宋"/>
                <w:color w:val="auto"/>
                <w:sz w:val="24"/>
                <w:szCs w:val="24"/>
                <w:highlight w:val="none"/>
              </w:rPr>
            </w:pPr>
          </w:p>
        </w:tc>
      </w:tr>
      <w:tr w14:paraId="4FAB9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restart"/>
          </w:tcPr>
          <w:p w14:paraId="1D766F37">
            <w:pPr>
              <w:pStyle w:val="27"/>
              <w:jc w:val="center"/>
              <w:rPr>
                <w:rFonts w:hint="eastAsia" w:ascii="仿宋" w:hAnsi="仿宋" w:eastAsia="仿宋" w:cs="仿宋"/>
                <w:color w:val="auto"/>
                <w:sz w:val="24"/>
                <w:szCs w:val="24"/>
                <w:highlight w:val="none"/>
              </w:rPr>
            </w:pPr>
          </w:p>
          <w:p w14:paraId="7E99A363">
            <w:pPr>
              <w:pStyle w:val="27"/>
              <w:jc w:val="center"/>
              <w:rPr>
                <w:rFonts w:hint="eastAsia" w:ascii="仿宋" w:hAnsi="仿宋" w:eastAsia="仿宋" w:cs="仿宋"/>
                <w:color w:val="auto"/>
                <w:sz w:val="24"/>
                <w:szCs w:val="24"/>
                <w:highlight w:val="none"/>
              </w:rPr>
            </w:pPr>
          </w:p>
          <w:p w14:paraId="29DFE494">
            <w:pPr>
              <w:pStyle w:val="27"/>
              <w:jc w:val="center"/>
              <w:rPr>
                <w:rFonts w:hint="eastAsia" w:ascii="仿宋" w:hAnsi="仿宋" w:eastAsia="仿宋" w:cs="仿宋"/>
                <w:color w:val="auto"/>
                <w:sz w:val="24"/>
                <w:szCs w:val="24"/>
                <w:highlight w:val="none"/>
              </w:rPr>
            </w:pPr>
          </w:p>
          <w:p w14:paraId="79A58755">
            <w:pPr>
              <w:pStyle w:val="27"/>
              <w:jc w:val="center"/>
              <w:rPr>
                <w:rFonts w:hint="eastAsia" w:ascii="仿宋" w:hAnsi="仿宋" w:eastAsia="仿宋" w:cs="仿宋"/>
                <w:color w:val="auto"/>
                <w:sz w:val="24"/>
                <w:szCs w:val="24"/>
                <w:highlight w:val="none"/>
              </w:rPr>
            </w:pPr>
          </w:p>
          <w:p w14:paraId="662A9ED2">
            <w:pPr>
              <w:pStyle w:val="27"/>
              <w:jc w:val="center"/>
              <w:rPr>
                <w:rFonts w:hint="eastAsia" w:ascii="仿宋" w:hAnsi="仿宋" w:eastAsia="仿宋" w:cs="仿宋"/>
                <w:color w:val="auto"/>
                <w:sz w:val="24"/>
                <w:szCs w:val="24"/>
                <w:highlight w:val="none"/>
              </w:rPr>
            </w:pPr>
          </w:p>
          <w:p w14:paraId="6D374573">
            <w:pPr>
              <w:pStyle w:val="27"/>
              <w:jc w:val="center"/>
              <w:rPr>
                <w:rFonts w:hint="eastAsia" w:ascii="仿宋" w:hAnsi="仿宋" w:eastAsia="仿宋" w:cs="仿宋"/>
                <w:color w:val="auto"/>
                <w:sz w:val="24"/>
                <w:szCs w:val="24"/>
                <w:highlight w:val="none"/>
              </w:rPr>
            </w:pPr>
          </w:p>
          <w:p w14:paraId="7C598383">
            <w:pPr>
              <w:pStyle w:val="27"/>
              <w:jc w:val="center"/>
              <w:rPr>
                <w:rFonts w:hint="eastAsia" w:ascii="仿宋" w:hAnsi="仿宋" w:eastAsia="仿宋" w:cs="仿宋"/>
                <w:color w:val="auto"/>
                <w:sz w:val="24"/>
                <w:szCs w:val="24"/>
                <w:highlight w:val="none"/>
              </w:rPr>
            </w:pPr>
          </w:p>
          <w:p w14:paraId="6A413F42">
            <w:pPr>
              <w:pStyle w:val="27"/>
              <w:jc w:val="center"/>
              <w:rPr>
                <w:rFonts w:hint="eastAsia" w:ascii="仿宋" w:hAnsi="仿宋" w:eastAsia="仿宋" w:cs="仿宋"/>
                <w:color w:val="auto"/>
                <w:sz w:val="24"/>
                <w:szCs w:val="24"/>
                <w:highlight w:val="none"/>
              </w:rPr>
            </w:pPr>
          </w:p>
          <w:p w14:paraId="3AEE53D6">
            <w:pPr>
              <w:pStyle w:val="27"/>
              <w:jc w:val="center"/>
              <w:rPr>
                <w:rFonts w:hint="eastAsia" w:ascii="仿宋" w:hAnsi="仿宋" w:eastAsia="仿宋" w:cs="仿宋"/>
                <w:color w:val="auto"/>
                <w:sz w:val="24"/>
                <w:szCs w:val="24"/>
                <w:highlight w:val="none"/>
              </w:rPr>
            </w:pPr>
          </w:p>
          <w:p w14:paraId="7689A7FB">
            <w:pPr>
              <w:pStyle w:val="27"/>
              <w:jc w:val="center"/>
              <w:rPr>
                <w:rFonts w:hint="eastAsia" w:ascii="仿宋" w:hAnsi="仿宋" w:eastAsia="仿宋" w:cs="仿宋"/>
                <w:color w:val="auto"/>
                <w:sz w:val="24"/>
                <w:szCs w:val="24"/>
                <w:highlight w:val="none"/>
              </w:rPr>
            </w:pPr>
          </w:p>
          <w:p w14:paraId="255DCF4E">
            <w:pPr>
              <w:pStyle w:val="27"/>
              <w:jc w:val="center"/>
              <w:rPr>
                <w:rFonts w:hint="eastAsia" w:ascii="仿宋" w:hAnsi="仿宋" w:eastAsia="仿宋" w:cs="仿宋"/>
                <w:color w:val="auto"/>
                <w:sz w:val="24"/>
                <w:szCs w:val="24"/>
                <w:highlight w:val="none"/>
              </w:rPr>
            </w:pPr>
          </w:p>
          <w:p w14:paraId="57ECB286">
            <w:pPr>
              <w:pStyle w:val="27"/>
              <w:jc w:val="center"/>
              <w:rPr>
                <w:rFonts w:hint="eastAsia" w:ascii="仿宋" w:hAnsi="仿宋" w:eastAsia="仿宋" w:cs="仿宋"/>
                <w:color w:val="auto"/>
                <w:sz w:val="24"/>
                <w:szCs w:val="24"/>
                <w:highlight w:val="none"/>
              </w:rPr>
            </w:pPr>
          </w:p>
          <w:p w14:paraId="775F780D">
            <w:pPr>
              <w:pStyle w:val="27"/>
              <w:jc w:val="center"/>
              <w:rPr>
                <w:rFonts w:hint="eastAsia" w:ascii="仿宋" w:hAnsi="仿宋" w:eastAsia="仿宋" w:cs="仿宋"/>
                <w:color w:val="auto"/>
                <w:sz w:val="24"/>
                <w:szCs w:val="24"/>
                <w:highlight w:val="none"/>
              </w:rPr>
            </w:pPr>
          </w:p>
          <w:p w14:paraId="7211F0CB">
            <w:pPr>
              <w:pStyle w:val="27"/>
              <w:jc w:val="center"/>
              <w:rPr>
                <w:rFonts w:hint="eastAsia" w:ascii="仿宋" w:hAnsi="仿宋" w:eastAsia="仿宋" w:cs="仿宋"/>
                <w:color w:val="auto"/>
                <w:sz w:val="24"/>
                <w:szCs w:val="24"/>
                <w:highlight w:val="none"/>
              </w:rPr>
            </w:pPr>
          </w:p>
          <w:p w14:paraId="6081A444">
            <w:pPr>
              <w:pStyle w:val="27"/>
              <w:jc w:val="center"/>
              <w:rPr>
                <w:rFonts w:hint="eastAsia" w:ascii="仿宋" w:hAnsi="仿宋" w:eastAsia="仿宋" w:cs="仿宋"/>
                <w:color w:val="auto"/>
                <w:sz w:val="24"/>
                <w:szCs w:val="24"/>
                <w:highlight w:val="none"/>
              </w:rPr>
            </w:pPr>
          </w:p>
          <w:p w14:paraId="39EBE440">
            <w:pPr>
              <w:pStyle w:val="27"/>
              <w:jc w:val="center"/>
              <w:rPr>
                <w:rFonts w:hint="eastAsia" w:ascii="仿宋" w:hAnsi="仿宋" w:eastAsia="仿宋" w:cs="仿宋"/>
                <w:color w:val="auto"/>
                <w:sz w:val="24"/>
                <w:szCs w:val="24"/>
                <w:highlight w:val="none"/>
              </w:rPr>
            </w:pPr>
          </w:p>
          <w:p w14:paraId="759AA551">
            <w:pPr>
              <w:pStyle w:val="27"/>
              <w:jc w:val="center"/>
              <w:rPr>
                <w:rFonts w:hint="eastAsia" w:ascii="仿宋" w:hAnsi="仿宋" w:eastAsia="仿宋" w:cs="仿宋"/>
                <w:color w:val="auto"/>
                <w:sz w:val="24"/>
                <w:szCs w:val="24"/>
                <w:highlight w:val="none"/>
              </w:rPr>
            </w:pPr>
          </w:p>
          <w:p w14:paraId="0A943097">
            <w:pPr>
              <w:pStyle w:val="27"/>
              <w:jc w:val="center"/>
              <w:rPr>
                <w:rFonts w:hint="eastAsia" w:ascii="仿宋" w:hAnsi="仿宋" w:eastAsia="仿宋" w:cs="仿宋"/>
                <w:color w:val="auto"/>
                <w:sz w:val="24"/>
                <w:szCs w:val="24"/>
                <w:highlight w:val="none"/>
              </w:rPr>
            </w:pPr>
          </w:p>
          <w:p w14:paraId="6DC7B656">
            <w:pPr>
              <w:pStyle w:val="27"/>
              <w:jc w:val="center"/>
              <w:rPr>
                <w:rFonts w:hint="eastAsia" w:ascii="仿宋" w:hAnsi="仿宋" w:eastAsia="仿宋" w:cs="仿宋"/>
                <w:color w:val="auto"/>
                <w:sz w:val="24"/>
                <w:szCs w:val="24"/>
                <w:highlight w:val="none"/>
              </w:rPr>
            </w:pPr>
          </w:p>
          <w:p w14:paraId="2AE42083">
            <w:pPr>
              <w:pStyle w:val="27"/>
              <w:jc w:val="center"/>
              <w:rPr>
                <w:rFonts w:hint="eastAsia" w:ascii="仿宋" w:hAnsi="仿宋" w:eastAsia="仿宋" w:cs="仿宋"/>
                <w:color w:val="auto"/>
                <w:sz w:val="24"/>
                <w:szCs w:val="24"/>
                <w:highlight w:val="none"/>
              </w:rPr>
            </w:pPr>
          </w:p>
          <w:p w14:paraId="540ED12D">
            <w:pPr>
              <w:pStyle w:val="27"/>
              <w:jc w:val="center"/>
              <w:rPr>
                <w:rFonts w:hint="eastAsia" w:ascii="仿宋" w:hAnsi="仿宋" w:eastAsia="仿宋" w:cs="仿宋"/>
                <w:color w:val="auto"/>
                <w:sz w:val="24"/>
                <w:szCs w:val="24"/>
                <w:highlight w:val="none"/>
              </w:rPr>
            </w:pPr>
          </w:p>
          <w:p w14:paraId="10BACAB8">
            <w:pPr>
              <w:pStyle w:val="27"/>
              <w:jc w:val="center"/>
              <w:rPr>
                <w:rFonts w:hint="eastAsia" w:ascii="仿宋" w:hAnsi="仿宋" w:eastAsia="仿宋" w:cs="仿宋"/>
                <w:color w:val="auto"/>
                <w:sz w:val="24"/>
                <w:szCs w:val="24"/>
                <w:highlight w:val="none"/>
              </w:rPr>
            </w:pPr>
          </w:p>
          <w:p w14:paraId="0304A4BD">
            <w:pPr>
              <w:pStyle w:val="27"/>
              <w:jc w:val="center"/>
              <w:rPr>
                <w:rFonts w:hint="eastAsia" w:ascii="仿宋" w:hAnsi="仿宋" w:eastAsia="仿宋" w:cs="仿宋"/>
                <w:color w:val="auto"/>
                <w:sz w:val="24"/>
                <w:szCs w:val="24"/>
                <w:highlight w:val="none"/>
              </w:rPr>
            </w:pPr>
          </w:p>
          <w:p w14:paraId="35B52317">
            <w:pPr>
              <w:pStyle w:val="27"/>
              <w:jc w:val="center"/>
              <w:rPr>
                <w:rFonts w:hint="eastAsia" w:ascii="仿宋" w:hAnsi="仿宋" w:eastAsia="仿宋" w:cs="仿宋"/>
                <w:color w:val="auto"/>
                <w:sz w:val="24"/>
                <w:szCs w:val="24"/>
                <w:highlight w:val="none"/>
              </w:rPr>
            </w:pPr>
          </w:p>
          <w:p w14:paraId="35286561">
            <w:pPr>
              <w:pStyle w:val="27"/>
              <w:jc w:val="center"/>
              <w:rPr>
                <w:rFonts w:hint="eastAsia" w:ascii="仿宋" w:hAnsi="仿宋" w:eastAsia="仿宋" w:cs="仿宋"/>
                <w:color w:val="auto"/>
                <w:sz w:val="24"/>
                <w:szCs w:val="24"/>
                <w:highlight w:val="none"/>
              </w:rPr>
            </w:pPr>
          </w:p>
          <w:p w14:paraId="6FB515DD">
            <w:pPr>
              <w:pStyle w:val="27"/>
              <w:jc w:val="center"/>
              <w:rPr>
                <w:rFonts w:hint="eastAsia" w:ascii="仿宋" w:hAnsi="仿宋" w:eastAsia="仿宋" w:cs="仿宋"/>
                <w:color w:val="auto"/>
                <w:sz w:val="24"/>
                <w:szCs w:val="24"/>
                <w:highlight w:val="none"/>
              </w:rPr>
            </w:pPr>
          </w:p>
          <w:p w14:paraId="19D73434">
            <w:pPr>
              <w:pStyle w:val="27"/>
              <w:jc w:val="center"/>
              <w:rPr>
                <w:rFonts w:hint="eastAsia" w:ascii="仿宋" w:hAnsi="仿宋" w:eastAsia="仿宋" w:cs="仿宋"/>
                <w:color w:val="auto"/>
                <w:sz w:val="24"/>
                <w:szCs w:val="24"/>
                <w:highlight w:val="none"/>
              </w:rPr>
            </w:pPr>
          </w:p>
          <w:p w14:paraId="19CBC571">
            <w:pPr>
              <w:pStyle w:val="27"/>
              <w:jc w:val="center"/>
              <w:rPr>
                <w:rFonts w:hint="eastAsia" w:ascii="仿宋" w:hAnsi="仿宋" w:eastAsia="仿宋" w:cs="仿宋"/>
                <w:color w:val="auto"/>
                <w:sz w:val="24"/>
                <w:szCs w:val="24"/>
                <w:highlight w:val="none"/>
              </w:rPr>
            </w:pPr>
          </w:p>
          <w:p w14:paraId="32277FD7">
            <w:pPr>
              <w:pStyle w:val="27"/>
              <w:jc w:val="center"/>
              <w:rPr>
                <w:rFonts w:hint="eastAsia" w:ascii="仿宋" w:hAnsi="仿宋" w:eastAsia="仿宋" w:cs="仿宋"/>
                <w:color w:val="auto"/>
                <w:sz w:val="24"/>
                <w:szCs w:val="24"/>
                <w:highlight w:val="none"/>
              </w:rPr>
            </w:pPr>
          </w:p>
          <w:p w14:paraId="07E3E565">
            <w:pPr>
              <w:pStyle w:val="27"/>
              <w:jc w:val="center"/>
              <w:rPr>
                <w:rFonts w:hint="eastAsia" w:ascii="仿宋" w:hAnsi="仿宋" w:eastAsia="仿宋" w:cs="仿宋"/>
                <w:color w:val="auto"/>
                <w:sz w:val="24"/>
                <w:szCs w:val="24"/>
                <w:highlight w:val="none"/>
              </w:rPr>
            </w:pPr>
          </w:p>
          <w:p w14:paraId="53DBCBB9">
            <w:pPr>
              <w:pStyle w:val="27"/>
              <w:jc w:val="center"/>
              <w:rPr>
                <w:rFonts w:hint="eastAsia" w:ascii="仿宋" w:hAnsi="仿宋" w:eastAsia="仿宋" w:cs="仿宋"/>
                <w:color w:val="auto"/>
                <w:sz w:val="24"/>
                <w:szCs w:val="24"/>
                <w:highlight w:val="none"/>
              </w:rPr>
            </w:pPr>
          </w:p>
          <w:p w14:paraId="34E3E7B5">
            <w:pPr>
              <w:pStyle w:val="27"/>
              <w:jc w:val="center"/>
              <w:rPr>
                <w:rFonts w:hint="eastAsia" w:ascii="仿宋" w:hAnsi="仿宋" w:eastAsia="仿宋" w:cs="仿宋"/>
                <w:color w:val="auto"/>
                <w:sz w:val="24"/>
                <w:szCs w:val="24"/>
                <w:highlight w:val="none"/>
              </w:rPr>
            </w:pPr>
          </w:p>
          <w:p w14:paraId="1CE73CDB">
            <w:pPr>
              <w:pStyle w:val="27"/>
              <w:jc w:val="center"/>
              <w:rPr>
                <w:rFonts w:hint="eastAsia" w:ascii="仿宋" w:hAnsi="仿宋" w:eastAsia="仿宋" w:cs="仿宋"/>
                <w:color w:val="auto"/>
                <w:sz w:val="24"/>
                <w:szCs w:val="24"/>
                <w:highlight w:val="none"/>
              </w:rPr>
            </w:pPr>
          </w:p>
          <w:p w14:paraId="2F8712AF">
            <w:pPr>
              <w:pStyle w:val="27"/>
              <w:jc w:val="center"/>
              <w:rPr>
                <w:rFonts w:hint="eastAsia" w:ascii="仿宋" w:hAnsi="仿宋" w:eastAsia="仿宋" w:cs="仿宋"/>
                <w:color w:val="auto"/>
                <w:sz w:val="24"/>
                <w:szCs w:val="24"/>
                <w:highlight w:val="none"/>
              </w:rPr>
            </w:pPr>
          </w:p>
          <w:p w14:paraId="46D514A8">
            <w:pPr>
              <w:pStyle w:val="27"/>
              <w:spacing w:before="3"/>
              <w:jc w:val="center"/>
              <w:rPr>
                <w:rFonts w:hint="eastAsia" w:ascii="仿宋" w:hAnsi="仿宋" w:eastAsia="仿宋" w:cs="仿宋"/>
                <w:color w:val="auto"/>
                <w:sz w:val="24"/>
                <w:szCs w:val="24"/>
                <w:highlight w:val="none"/>
              </w:rPr>
            </w:pPr>
          </w:p>
          <w:p w14:paraId="755FE426">
            <w:pPr>
              <w:pStyle w:val="27"/>
              <w:ind w:left="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公共区域</w:t>
            </w:r>
          </w:p>
        </w:tc>
        <w:tc>
          <w:tcPr>
            <w:tcW w:w="529" w:type="dxa"/>
            <w:vMerge w:val="restart"/>
            <w:vAlign w:val="center"/>
          </w:tcPr>
          <w:p w14:paraId="5538FC37">
            <w:pPr>
              <w:pStyle w:val="27"/>
              <w:jc w:val="center"/>
              <w:rPr>
                <w:rFonts w:hint="eastAsia" w:ascii="仿宋" w:hAnsi="仿宋" w:eastAsia="仿宋" w:cs="仿宋"/>
                <w:color w:val="auto"/>
                <w:sz w:val="24"/>
                <w:szCs w:val="24"/>
                <w:highlight w:val="none"/>
              </w:rPr>
            </w:pPr>
          </w:p>
          <w:p w14:paraId="568CF8C8">
            <w:pPr>
              <w:pStyle w:val="27"/>
              <w:jc w:val="center"/>
              <w:rPr>
                <w:rFonts w:hint="eastAsia" w:ascii="仿宋" w:hAnsi="仿宋" w:eastAsia="仿宋" w:cs="仿宋"/>
                <w:color w:val="auto"/>
                <w:sz w:val="24"/>
                <w:szCs w:val="24"/>
                <w:highlight w:val="none"/>
              </w:rPr>
            </w:pPr>
          </w:p>
          <w:p w14:paraId="084C1D14">
            <w:pPr>
              <w:pStyle w:val="27"/>
              <w:spacing w:before="5"/>
              <w:jc w:val="center"/>
              <w:rPr>
                <w:rFonts w:hint="eastAsia" w:ascii="仿宋" w:hAnsi="仿宋" w:eastAsia="仿宋" w:cs="仿宋"/>
                <w:color w:val="auto"/>
                <w:sz w:val="24"/>
                <w:szCs w:val="24"/>
                <w:highlight w:val="none"/>
              </w:rPr>
            </w:pPr>
          </w:p>
          <w:p w14:paraId="5BD3CEC4">
            <w:pPr>
              <w:pStyle w:val="27"/>
              <w:spacing w:before="1"/>
              <w:ind w:left="15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地面</w:t>
            </w:r>
          </w:p>
        </w:tc>
        <w:tc>
          <w:tcPr>
            <w:tcW w:w="943" w:type="dxa"/>
            <w:vAlign w:val="center"/>
          </w:tcPr>
          <w:p w14:paraId="1EF70E43">
            <w:pPr>
              <w:pStyle w:val="27"/>
              <w:spacing w:before="68"/>
              <w:ind w:left="1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大理石地面</w:t>
            </w:r>
          </w:p>
        </w:tc>
        <w:tc>
          <w:tcPr>
            <w:tcW w:w="1537" w:type="dxa"/>
            <w:vAlign w:val="center"/>
          </w:tcPr>
          <w:p w14:paraId="442103E6">
            <w:pPr>
              <w:pStyle w:val="27"/>
              <w:spacing w:before="2"/>
              <w:ind w:left="1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营业期间静电液</w:t>
            </w:r>
          </w:p>
          <w:p w14:paraId="01B8F3CD">
            <w:pPr>
              <w:pStyle w:val="27"/>
              <w:spacing w:before="4" w:line="240" w:lineRule="auto"/>
              <w:ind w:left="1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推尘。</w:t>
            </w:r>
          </w:p>
        </w:tc>
        <w:tc>
          <w:tcPr>
            <w:tcW w:w="1031" w:type="dxa"/>
            <w:vAlign w:val="center"/>
          </w:tcPr>
          <w:p w14:paraId="4C8972F8">
            <w:pPr>
              <w:pStyle w:val="27"/>
              <w:jc w:val="center"/>
              <w:rPr>
                <w:rFonts w:hint="eastAsia" w:ascii="仿宋" w:hAnsi="仿宋" w:eastAsia="仿宋" w:cs="仿宋"/>
                <w:color w:val="auto"/>
                <w:kern w:val="2"/>
                <w:sz w:val="24"/>
                <w:szCs w:val="24"/>
                <w:highlight w:val="none"/>
                <w:lang w:val="en-US" w:eastAsia="zh-CN" w:bidi="ar-SA"/>
              </w:rPr>
            </w:pPr>
          </w:p>
        </w:tc>
        <w:tc>
          <w:tcPr>
            <w:tcW w:w="957" w:type="dxa"/>
            <w:vAlign w:val="center"/>
          </w:tcPr>
          <w:p w14:paraId="02C4FCF7">
            <w:pPr>
              <w:pStyle w:val="27"/>
              <w:spacing w:before="5" w:line="240" w:lineRule="auto"/>
              <w:ind w:left="255"/>
              <w:jc w:val="center"/>
              <w:rPr>
                <w:rFonts w:hint="eastAsia" w:ascii="仿宋" w:hAnsi="仿宋" w:eastAsia="仿宋" w:cs="仿宋"/>
                <w:b/>
                <w:color w:val="auto"/>
                <w:sz w:val="24"/>
                <w:szCs w:val="24"/>
                <w:highlight w:val="none"/>
                <w:lang w:val="en-US" w:eastAsia="zh-CN"/>
              </w:rPr>
            </w:pPr>
          </w:p>
        </w:tc>
        <w:tc>
          <w:tcPr>
            <w:tcW w:w="975" w:type="dxa"/>
            <w:vAlign w:val="center"/>
          </w:tcPr>
          <w:p w14:paraId="0130EDDF">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38D79737">
            <w:pPr>
              <w:pStyle w:val="27"/>
              <w:spacing w:before="68"/>
              <w:ind w:left="2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表面光亮、无污渍，保洁后的光亮如新。保持相应的亮度</w:t>
            </w:r>
          </w:p>
        </w:tc>
      </w:tr>
      <w:tr w14:paraId="29DDC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29" w:type="dxa"/>
            <w:vMerge w:val="continue"/>
            <w:tcBorders>
              <w:top w:val="nil"/>
            </w:tcBorders>
          </w:tcPr>
          <w:p w14:paraId="5072BAE2">
            <w:pPr>
              <w:jc w:val="center"/>
              <w:rPr>
                <w:rFonts w:hint="eastAsia" w:ascii="仿宋" w:hAnsi="仿宋" w:eastAsia="仿宋" w:cs="仿宋"/>
                <w:color w:val="auto"/>
                <w:sz w:val="24"/>
                <w:szCs w:val="24"/>
                <w:highlight w:val="none"/>
              </w:rPr>
            </w:pPr>
          </w:p>
        </w:tc>
        <w:tc>
          <w:tcPr>
            <w:tcW w:w="529" w:type="dxa"/>
            <w:vMerge w:val="continue"/>
            <w:tcBorders>
              <w:top w:val="nil"/>
            </w:tcBorders>
            <w:vAlign w:val="center"/>
          </w:tcPr>
          <w:p w14:paraId="33F94845">
            <w:pPr>
              <w:jc w:val="center"/>
              <w:rPr>
                <w:rFonts w:hint="eastAsia" w:ascii="仿宋" w:hAnsi="仿宋" w:eastAsia="仿宋" w:cs="仿宋"/>
                <w:color w:val="auto"/>
                <w:sz w:val="24"/>
                <w:szCs w:val="24"/>
                <w:highlight w:val="none"/>
              </w:rPr>
            </w:pPr>
          </w:p>
        </w:tc>
        <w:tc>
          <w:tcPr>
            <w:tcW w:w="943" w:type="dxa"/>
            <w:vAlign w:val="center"/>
          </w:tcPr>
          <w:p w14:paraId="2A1D7CD0">
            <w:pPr>
              <w:pStyle w:val="27"/>
              <w:jc w:val="center"/>
              <w:rPr>
                <w:rFonts w:hint="eastAsia" w:ascii="仿宋" w:hAnsi="仿宋" w:eastAsia="仿宋" w:cs="仿宋"/>
                <w:color w:val="auto"/>
                <w:kern w:val="2"/>
                <w:sz w:val="24"/>
                <w:szCs w:val="24"/>
                <w:highlight w:val="none"/>
                <w:lang w:val="en-US" w:eastAsia="zh-CN" w:bidi="ar-SA"/>
              </w:rPr>
            </w:pPr>
          </w:p>
          <w:p w14:paraId="7BD3D267">
            <w:pPr>
              <w:pStyle w:val="27"/>
              <w:spacing w:before="86"/>
              <w:ind w:left="1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非大理石地面</w:t>
            </w:r>
          </w:p>
        </w:tc>
        <w:tc>
          <w:tcPr>
            <w:tcW w:w="1537" w:type="dxa"/>
            <w:vAlign w:val="center"/>
          </w:tcPr>
          <w:p w14:paraId="5FFC8832">
            <w:pPr>
              <w:pStyle w:val="27"/>
              <w:spacing w:before="2" w:line="240" w:lineRule="auto"/>
              <w:ind w:left="18" w:right="63"/>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营业期间维护清洁、推尘，闭店后局部机刷清洗</w:t>
            </w:r>
          </w:p>
          <w:p w14:paraId="181D96E3">
            <w:pPr>
              <w:pStyle w:val="27"/>
              <w:spacing w:before="2" w:line="240" w:lineRule="auto"/>
              <w:ind w:left="1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一次</w:t>
            </w:r>
          </w:p>
        </w:tc>
        <w:tc>
          <w:tcPr>
            <w:tcW w:w="1031" w:type="dxa"/>
            <w:vAlign w:val="center"/>
          </w:tcPr>
          <w:p w14:paraId="0387BD97">
            <w:pPr>
              <w:pStyle w:val="27"/>
              <w:spacing w:before="8"/>
              <w:jc w:val="center"/>
              <w:rPr>
                <w:rFonts w:hint="eastAsia" w:ascii="仿宋" w:hAnsi="仿宋" w:eastAsia="仿宋" w:cs="仿宋"/>
                <w:color w:val="auto"/>
                <w:kern w:val="2"/>
                <w:sz w:val="24"/>
                <w:szCs w:val="24"/>
                <w:highlight w:val="none"/>
                <w:lang w:val="en-US" w:eastAsia="zh-CN" w:bidi="ar-SA"/>
              </w:rPr>
            </w:pPr>
          </w:p>
          <w:p w14:paraId="6509F710">
            <w:pPr>
              <w:pStyle w:val="27"/>
              <w:spacing w:line="240" w:lineRule="auto"/>
              <w:ind w:left="19" w:right="3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机刷全面清洗一次</w:t>
            </w:r>
          </w:p>
        </w:tc>
        <w:tc>
          <w:tcPr>
            <w:tcW w:w="957" w:type="dxa"/>
            <w:vAlign w:val="center"/>
          </w:tcPr>
          <w:p w14:paraId="0B782678">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548F67D9">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55FB35B6">
            <w:pPr>
              <w:pStyle w:val="27"/>
              <w:spacing w:before="8"/>
              <w:jc w:val="center"/>
              <w:rPr>
                <w:rFonts w:hint="eastAsia" w:ascii="仿宋" w:hAnsi="仿宋" w:eastAsia="仿宋" w:cs="仿宋"/>
                <w:color w:val="auto"/>
                <w:kern w:val="2"/>
                <w:sz w:val="24"/>
                <w:szCs w:val="24"/>
                <w:highlight w:val="none"/>
                <w:lang w:val="en-US" w:eastAsia="zh-CN" w:bidi="ar-SA"/>
              </w:rPr>
            </w:pPr>
          </w:p>
          <w:p w14:paraId="58D4092A">
            <w:pPr>
              <w:pStyle w:val="27"/>
              <w:ind w:left="2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无污渍、水渍、尘渍、痰渍、杂物、纸屑、烟蒂、保持光洁、明亮</w:t>
            </w:r>
          </w:p>
          <w:p w14:paraId="33B18EFE">
            <w:pPr>
              <w:pStyle w:val="27"/>
              <w:spacing w:before="4"/>
              <w:ind w:left="2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（材料自身原因除外）</w:t>
            </w:r>
          </w:p>
        </w:tc>
      </w:tr>
      <w:tr w14:paraId="79D1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29" w:type="dxa"/>
            <w:vMerge w:val="continue"/>
            <w:tcBorders>
              <w:top w:val="nil"/>
            </w:tcBorders>
          </w:tcPr>
          <w:p w14:paraId="217CDC27">
            <w:pPr>
              <w:jc w:val="center"/>
              <w:rPr>
                <w:rFonts w:hint="eastAsia" w:ascii="仿宋" w:hAnsi="仿宋" w:eastAsia="仿宋" w:cs="仿宋"/>
                <w:color w:val="auto"/>
                <w:sz w:val="24"/>
                <w:szCs w:val="24"/>
                <w:highlight w:val="none"/>
              </w:rPr>
            </w:pPr>
          </w:p>
        </w:tc>
        <w:tc>
          <w:tcPr>
            <w:tcW w:w="529" w:type="dxa"/>
            <w:vMerge w:val="restart"/>
          </w:tcPr>
          <w:p w14:paraId="6D92F6DF">
            <w:pPr>
              <w:pStyle w:val="27"/>
              <w:spacing w:before="2"/>
              <w:jc w:val="center"/>
              <w:rPr>
                <w:rFonts w:hint="eastAsia" w:ascii="仿宋" w:hAnsi="仿宋" w:eastAsia="仿宋" w:cs="仿宋"/>
                <w:color w:val="auto"/>
                <w:sz w:val="24"/>
                <w:szCs w:val="24"/>
                <w:highlight w:val="none"/>
              </w:rPr>
            </w:pPr>
          </w:p>
          <w:p w14:paraId="679B703E">
            <w:pPr>
              <w:pStyle w:val="27"/>
              <w:ind w:left="10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内墙面</w:t>
            </w:r>
          </w:p>
        </w:tc>
        <w:tc>
          <w:tcPr>
            <w:tcW w:w="943" w:type="dxa"/>
            <w:vAlign w:val="center"/>
          </w:tcPr>
          <w:p w14:paraId="1FA6564C">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大理石、铝塑板等（2.0M</w:t>
            </w:r>
          </w:p>
          <w:p w14:paraId="6382C369">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以下)</w:t>
            </w:r>
          </w:p>
        </w:tc>
        <w:tc>
          <w:tcPr>
            <w:tcW w:w="1537" w:type="dxa"/>
            <w:vAlign w:val="center"/>
          </w:tcPr>
          <w:p w14:paraId="66D28398">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1031" w:type="dxa"/>
            <w:vAlign w:val="center"/>
          </w:tcPr>
          <w:p w14:paraId="75D01072">
            <w:pPr>
              <w:pStyle w:val="27"/>
              <w:jc w:val="center"/>
              <w:rPr>
                <w:rFonts w:hint="eastAsia" w:ascii="仿宋" w:hAnsi="仿宋" w:eastAsia="仿宋" w:cs="仿宋"/>
                <w:color w:val="auto"/>
                <w:kern w:val="2"/>
                <w:sz w:val="24"/>
                <w:szCs w:val="24"/>
                <w:highlight w:val="none"/>
                <w:lang w:val="en-US" w:eastAsia="zh-CN" w:bidi="ar-SA"/>
              </w:rPr>
            </w:pPr>
          </w:p>
        </w:tc>
        <w:tc>
          <w:tcPr>
            <w:tcW w:w="957" w:type="dxa"/>
            <w:vAlign w:val="center"/>
          </w:tcPr>
          <w:p w14:paraId="46C7A4CE">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使用清洁剂清抹二次</w:t>
            </w:r>
          </w:p>
        </w:tc>
        <w:tc>
          <w:tcPr>
            <w:tcW w:w="975" w:type="dxa"/>
            <w:vAlign w:val="center"/>
          </w:tcPr>
          <w:p w14:paraId="7FF69D53">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67E0CD6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无灰尘、无污渍</w:t>
            </w:r>
          </w:p>
        </w:tc>
      </w:tr>
      <w:tr w14:paraId="2C51B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50E5B111">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1888CF4A">
            <w:pPr>
              <w:jc w:val="center"/>
              <w:rPr>
                <w:rFonts w:hint="eastAsia" w:ascii="仿宋" w:hAnsi="仿宋" w:eastAsia="仿宋" w:cs="仿宋"/>
                <w:color w:val="auto"/>
                <w:sz w:val="24"/>
                <w:szCs w:val="24"/>
                <w:highlight w:val="none"/>
              </w:rPr>
            </w:pPr>
          </w:p>
        </w:tc>
        <w:tc>
          <w:tcPr>
            <w:tcW w:w="943" w:type="dxa"/>
            <w:vAlign w:val="center"/>
          </w:tcPr>
          <w:p w14:paraId="748C6055">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地脚线</w:t>
            </w:r>
          </w:p>
        </w:tc>
        <w:tc>
          <w:tcPr>
            <w:tcW w:w="1537" w:type="dxa"/>
            <w:vAlign w:val="center"/>
          </w:tcPr>
          <w:p w14:paraId="7E0C5627">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1031" w:type="dxa"/>
            <w:vAlign w:val="center"/>
          </w:tcPr>
          <w:p w14:paraId="437A1710">
            <w:pPr>
              <w:pStyle w:val="27"/>
              <w:jc w:val="center"/>
              <w:rPr>
                <w:rFonts w:hint="eastAsia" w:ascii="仿宋" w:hAnsi="仿宋" w:eastAsia="仿宋" w:cs="仿宋"/>
                <w:color w:val="auto"/>
                <w:kern w:val="2"/>
                <w:sz w:val="24"/>
                <w:szCs w:val="24"/>
                <w:highlight w:val="none"/>
                <w:lang w:val="en-US" w:eastAsia="zh-CN" w:bidi="ar-SA"/>
              </w:rPr>
            </w:pPr>
          </w:p>
        </w:tc>
        <w:tc>
          <w:tcPr>
            <w:tcW w:w="957" w:type="dxa"/>
            <w:vAlign w:val="center"/>
          </w:tcPr>
          <w:p w14:paraId="32E291B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每月彻底清抹一遍</w:t>
            </w:r>
          </w:p>
        </w:tc>
        <w:tc>
          <w:tcPr>
            <w:tcW w:w="975" w:type="dxa"/>
            <w:vAlign w:val="center"/>
          </w:tcPr>
          <w:p w14:paraId="5606B191">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112E3334">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无污渍、无灰尘</w:t>
            </w:r>
          </w:p>
        </w:tc>
      </w:tr>
      <w:tr w14:paraId="0E33C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2828764D">
            <w:pPr>
              <w:jc w:val="center"/>
              <w:rPr>
                <w:rFonts w:hint="eastAsia" w:ascii="仿宋" w:hAnsi="仿宋" w:eastAsia="仿宋" w:cs="仿宋"/>
                <w:color w:val="auto"/>
                <w:sz w:val="24"/>
                <w:szCs w:val="24"/>
                <w:highlight w:val="none"/>
              </w:rPr>
            </w:pPr>
          </w:p>
        </w:tc>
        <w:tc>
          <w:tcPr>
            <w:tcW w:w="529" w:type="dxa"/>
          </w:tcPr>
          <w:p w14:paraId="4DB152C0">
            <w:pPr>
              <w:pStyle w:val="27"/>
              <w:spacing w:before="13" w:line="240" w:lineRule="auto"/>
              <w:ind w:left="15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天花</w:t>
            </w:r>
          </w:p>
        </w:tc>
        <w:tc>
          <w:tcPr>
            <w:tcW w:w="943" w:type="dxa"/>
            <w:vAlign w:val="center"/>
          </w:tcPr>
          <w:p w14:paraId="087E6321">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天花、灯具</w:t>
            </w:r>
          </w:p>
        </w:tc>
        <w:tc>
          <w:tcPr>
            <w:tcW w:w="1537" w:type="dxa"/>
            <w:vAlign w:val="center"/>
          </w:tcPr>
          <w:p w14:paraId="7851D31B">
            <w:pPr>
              <w:pStyle w:val="27"/>
              <w:jc w:val="center"/>
              <w:rPr>
                <w:rFonts w:hint="eastAsia" w:ascii="仿宋" w:hAnsi="仿宋" w:eastAsia="仿宋" w:cs="仿宋"/>
                <w:color w:val="auto"/>
                <w:kern w:val="2"/>
                <w:sz w:val="24"/>
                <w:szCs w:val="24"/>
                <w:highlight w:val="none"/>
                <w:lang w:val="en-US" w:eastAsia="zh-CN" w:bidi="ar-SA"/>
              </w:rPr>
            </w:pPr>
          </w:p>
        </w:tc>
        <w:tc>
          <w:tcPr>
            <w:tcW w:w="1031" w:type="dxa"/>
            <w:vAlign w:val="center"/>
          </w:tcPr>
          <w:p w14:paraId="03846AC6">
            <w:pPr>
              <w:pStyle w:val="27"/>
              <w:jc w:val="center"/>
              <w:rPr>
                <w:rFonts w:hint="eastAsia" w:ascii="仿宋" w:hAnsi="仿宋" w:eastAsia="仿宋" w:cs="仿宋"/>
                <w:color w:val="auto"/>
                <w:kern w:val="2"/>
                <w:sz w:val="24"/>
                <w:szCs w:val="24"/>
                <w:highlight w:val="none"/>
                <w:lang w:val="en-US" w:eastAsia="zh-CN" w:bidi="ar-SA"/>
              </w:rPr>
            </w:pPr>
          </w:p>
        </w:tc>
        <w:tc>
          <w:tcPr>
            <w:tcW w:w="957" w:type="dxa"/>
            <w:vAlign w:val="center"/>
          </w:tcPr>
          <w:p w14:paraId="5F9B0263">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除尘、擦拭一次</w:t>
            </w:r>
          </w:p>
        </w:tc>
        <w:tc>
          <w:tcPr>
            <w:tcW w:w="975" w:type="dxa"/>
            <w:vAlign w:val="center"/>
          </w:tcPr>
          <w:p w14:paraId="7FA1A19A">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591B1015">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无污渍、无灰尘、无蜘蛛网</w:t>
            </w:r>
          </w:p>
        </w:tc>
      </w:tr>
      <w:tr w14:paraId="6954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14:paraId="56CB6BFC">
            <w:pPr>
              <w:jc w:val="center"/>
              <w:rPr>
                <w:rFonts w:hint="eastAsia" w:ascii="仿宋" w:hAnsi="仿宋" w:eastAsia="仿宋" w:cs="仿宋"/>
                <w:color w:val="auto"/>
                <w:sz w:val="24"/>
                <w:szCs w:val="24"/>
                <w:highlight w:val="none"/>
              </w:rPr>
            </w:pPr>
          </w:p>
        </w:tc>
        <w:tc>
          <w:tcPr>
            <w:tcW w:w="529" w:type="dxa"/>
            <w:vMerge w:val="restart"/>
          </w:tcPr>
          <w:p w14:paraId="0B435699">
            <w:pPr>
              <w:pStyle w:val="27"/>
              <w:jc w:val="center"/>
              <w:rPr>
                <w:rFonts w:hint="eastAsia" w:ascii="仿宋" w:hAnsi="仿宋" w:eastAsia="仿宋" w:cs="仿宋"/>
                <w:color w:val="auto"/>
                <w:sz w:val="24"/>
                <w:szCs w:val="24"/>
                <w:highlight w:val="none"/>
              </w:rPr>
            </w:pPr>
          </w:p>
          <w:p w14:paraId="4F95ACBD">
            <w:pPr>
              <w:pStyle w:val="27"/>
              <w:spacing w:before="80"/>
              <w:ind w:left="15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门窗</w:t>
            </w:r>
          </w:p>
        </w:tc>
        <w:tc>
          <w:tcPr>
            <w:tcW w:w="943" w:type="dxa"/>
            <w:vAlign w:val="center"/>
          </w:tcPr>
          <w:p w14:paraId="0E658A02">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门、门框</w:t>
            </w:r>
          </w:p>
        </w:tc>
        <w:tc>
          <w:tcPr>
            <w:tcW w:w="1537" w:type="dxa"/>
            <w:vAlign w:val="center"/>
          </w:tcPr>
          <w:p w14:paraId="6B243348">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1031" w:type="dxa"/>
            <w:vAlign w:val="center"/>
          </w:tcPr>
          <w:p w14:paraId="597B827F">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使用清洁剂彻底</w:t>
            </w:r>
          </w:p>
          <w:p w14:paraId="7FF534CB">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957" w:type="dxa"/>
            <w:vAlign w:val="center"/>
          </w:tcPr>
          <w:p w14:paraId="53B375E2">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79EDB957">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6B3BCD8E">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无灰尘、无污迹</w:t>
            </w:r>
          </w:p>
        </w:tc>
      </w:tr>
      <w:tr w14:paraId="4B08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14:paraId="00D8C181">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0BF39223">
            <w:pPr>
              <w:jc w:val="center"/>
              <w:rPr>
                <w:rFonts w:hint="eastAsia" w:ascii="仿宋" w:hAnsi="仿宋" w:eastAsia="仿宋" w:cs="仿宋"/>
                <w:color w:val="auto"/>
                <w:sz w:val="24"/>
                <w:szCs w:val="24"/>
                <w:highlight w:val="none"/>
              </w:rPr>
            </w:pPr>
          </w:p>
        </w:tc>
        <w:tc>
          <w:tcPr>
            <w:tcW w:w="943" w:type="dxa"/>
            <w:vAlign w:val="center"/>
          </w:tcPr>
          <w:p w14:paraId="7B7169F1">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铝合金、塑钢</w:t>
            </w:r>
          </w:p>
        </w:tc>
        <w:tc>
          <w:tcPr>
            <w:tcW w:w="1537" w:type="dxa"/>
            <w:vAlign w:val="center"/>
          </w:tcPr>
          <w:p w14:paraId="667DC36A">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1031" w:type="dxa"/>
            <w:vAlign w:val="center"/>
          </w:tcPr>
          <w:p w14:paraId="75BE8738">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使用清洁剂彻底</w:t>
            </w:r>
          </w:p>
          <w:p w14:paraId="2F6FCDA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957" w:type="dxa"/>
            <w:vAlign w:val="center"/>
          </w:tcPr>
          <w:p w14:paraId="72E0F8CA">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09FF01D3">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2F22ED03">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无灰尘、无污迹</w:t>
            </w:r>
          </w:p>
        </w:tc>
      </w:tr>
      <w:tr w14:paraId="77A6B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vMerge w:val="continue"/>
            <w:tcBorders>
              <w:top w:val="nil"/>
            </w:tcBorders>
          </w:tcPr>
          <w:p w14:paraId="54C9988F">
            <w:pPr>
              <w:jc w:val="center"/>
              <w:rPr>
                <w:rFonts w:hint="eastAsia" w:ascii="仿宋" w:hAnsi="仿宋" w:eastAsia="仿宋" w:cs="仿宋"/>
                <w:color w:val="auto"/>
                <w:sz w:val="24"/>
                <w:szCs w:val="24"/>
                <w:highlight w:val="none"/>
              </w:rPr>
            </w:pPr>
          </w:p>
        </w:tc>
        <w:tc>
          <w:tcPr>
            <w:tcW w:w="529" w:type="dxa"/>
          </w:tcPr>
          <w:p w14:paraId="22B73F60">
            <w:pPr>
              <w:pStyle w:val="27"/>
              <w:jc w:val="center"/>
              <w:rPr>
                <w:rFonts w:hint="eastAsia" w:ascii="仿宋" w:hAnsi="仿宋" w:eastAsia="仿宋" w:cs="仿宋"/>
                <w:color w:val="auto"/>
                <w:sz w:val="24"/>
                <w:szCs w:val="24"/>
                <w:highlight w:val="none"/>
              </w:rPr>
            </w:pPr>
          </w:p>
        </w:tc>
        <w:tc>
          <w:tcPr>
            <w:tcW w:w="943" w:type="dxa"/>
            <w:vAlign w:val="center"/>
          </w:tcPr>
          <w:p w14:paraId="7DBCCAC6">
            <w:pPr>
              <w:pStyle w:val="27"/>
              <w:jc w:val="center"/>
              <w:rPr>
                <w:rFonts w:hint="eastAsia" w:ascii="仿宋" w:hAnsi="仿宋" w:eastAsia="仿宋" w:cs="仿宋"/>
                <w:color w:val="auto"/>
                <w:kern w:val="2"/>
                <w:sz w:val="24"/>
                <w:szCs w:val="24"/>
                <w:highlight w:val="none"/>
                <w:lang w:val="en-US" w:eastAsia="zh-CN" w:bidi="ar-SA"/>
              </w:rPr>
            </w:pPr>
          </w:p>
          <w:p w14:paraId="06073FD4">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出入口玻璃门、拉手</w:t>
            </w:r>
          </w:p>
        </w:tc>
        <w:tc>
          <w:tcPr>
            <w:tcW w:w="1537" w:type="dxa"/>
            <w:vAlign w:val="center"/>
          </w:tcPr>
          <w:p w14:paraId="2D22429C">
            <w:pPr>
              <w:pStyle w:val="27"/>
              <w:jc w:val="center"/>
              <w:rPr>
                <w:rFonts w:hint="eastAsia" w:ascii="仿宋" w:hAnsi="仿宋" w:eastAsia="仿宋" w:cs="仿宋"/>
                <w:color w:val="auto"/>
                <w:kern w:val="2"/>
                <w:sz w:val="24"/>
                <w:szCs w:val="24"/>
                <w:highlight w:val="none"/>
                <w:lang w:val="en-US" w:eastAsia="zh-CN" w:bidi="ar-SA"/>
              </w:rPr>
            </w:pPr>
          </w:p>
          <w:p w14:paraId="4C993947">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巡回保洁</w:t>
            </w:r>
          </w:p>
        </w:tc>
        <w:tc>
          <w:tcPr>
            <w:tcW w:w="1031" w:type="dxa"/>
            <w:vAlign w:val="center"/>
          </w:tcPr>
          <w:p w14:paraId="787B9F00">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使用玻璃清洁剂</w:t>
            </w:r>
          </w:p>
          <w:p w14:paraId="771BA307">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、不锈钢养护剂清刮一次</w:t>
            </w:r>
          </w:p>
        </w:tc>
        <w:tc>
          <w:tcPr>
            <w:tcW w:w="957" w:type="dxa"/>
            <w:vAlign w:val="center"/>
          </w:tcPr>
          <w:p w14:paraId="2FCCE2DE">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34EF6152">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458F8BB4">
            <w:pPr>
              <w:pStyle w:val="27"/>
              <w:jc w:val="center"/>
              <w:rPr>
                <w:rFonts w:hint="eastAsia" w:ascii="仿宋" w:hAnsi="仿宋" w:eastAsia="仿宋" w:cs="仿宋"/>
                <w:color w:val="auto"/>
                <w:kern w:val="2"/>
                <w:sz w:val="24"/>
                <w:szCs w:val="24"/>
                <w:highlight w:val="none"/>
                <w:lang w:val="en-US" w:eastAsia="zh-CN" w:bidi="ar-SA"/>
              </w:rPr>
            </w:pPr>
          </w:p>
          <w:p w14:paraId="75665917">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无灰尘、无污渍、无手印、光洁透明</w:t>
            </w:r>
          </w:p>
        </w:tc>
      </w:tr>
      <w:tr w14:paraId="5DFD7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trPr>
        <w:tc>
          <w:tcPr>
            <w:tcW w:w="529" w:type="dxa"/>
            <w:vMerge w:val="continue"/>
            <w:tcBorders>
              <w:top w:val="nil"/>
            </w:tcBorders>
          </w:tcPr>
          <w:p w14:paraId="06165E8C">
            <w:pPr>
              <w:jc w:val="center"/>
              <w:rPr>
                <w:rFonts w:hint="eastAsia" w:ascii="仿宋" w:hAnsi="仿宋" w:eastAsia="仿宋" w:cs="仿宋"/>
                <w:color w:val="auto"/>
                <w:sz w:val="24"/>
                <w:szCs w:val="24"/>
                <w:highlight w:val="none"/>
              </w:rPr>
            </w:pPr>
          </w:p>
        </w:tc>
        <w:tc>
          <w:tcPr>
            <w:tcW w:w="529" w:type="dxa"/>
            <w:vMerge w:val="restart"/>
          </w:tcPr>
          <w:p w14:paraId="62498A35">
            <w:pPr>
              <w:pStyle w:val="27"/>
              <w:jc w:val="center"/>
              <w:rPr>
                <w:rFonts w:hint="eastAsia" w:ascii="仿宋" w:hAnsi="仿宋" w:eastAsia="仿宋" w:cs="仿宋"/>
                <w:color w:val="auto"/>
                <w:sz w:val="24"/>
                <w:szCs w:val="24"/>
                <w:highlight w:val="none"/>
              </w:rPr>
            </w:pPr>
          </w:p>
          <w:p w14:paraId="2DBB54E8">
            <w:pPr>
              <w:pStyle w:val="27"/>
              <w:jc w:val="center"/>
              <w:rPr>
                <w:rFonts w:hint="eastAsia" w:ascii="仿宋" w:hAnsi="仿宋" w:eastAsia="仿宋" w:cs="仿宋"/>
                <w:color w:val="auto"/>
                <w:sz w:val="24"/>
                <w:szCs w:val="24"/>
                <w:highlight w:val="none"/>
              </w:rPr>
            </w:pPr>
          </w:p>
          <w:p w14:paraId="1F67DC16">
            <w:pPr>
              <w:pStyle w:val="27"/>
              <w:spacing w:before="81"/>
              <w:ind w:left="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消防楼梯</w:t>
            </w:r>
          </w:p>
        </w:tc>
        <w:tc>
          <w:tcPr>
            <w:tcW w:w="943" w:type="dxa"/>
            <w:vAlign w:val="center"/>
          </w:tcPr>
          <w:p w14:paraId="382EC14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地面</w:t>
            </w:r>
          </w:p>
        </w:tc>
        <w:tc>
          <w:tcPr>
            <w:tcW w:w="1537" w:type="dxa"/>
            <w:vAlign w:val="center"/>
          </w:tcPr>
          <w:p w14:paraId="0A380E3B">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清扫一次</w:t>
            </w:r>
          </w:p>
        </w:tc>
        <w:tc>
          <w:tcPr>
            <w:tcW w:w="1031" w:type="dxa"/>
            <w:vAlign w:val="center"/>
          </w:tcPr>
          <w:p w14:paraId="18358F2A">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湿拖洗一次</w:t>
            </w:r>
          </w:p>
        </w:tc>
        <w:tc>
          <w:tcPr>
            <w:tcW w:w="957" w:type="dxa"/>
            <w:vAlign w:val="center"/>
          </w:tcPr>
          <w:p w14:paraId="6502D3D4">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7F9F4FFA">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60ABDFF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无灰尘、无痰渍、无污迹、无烟头、无杂物</w:t>
            </w:r>
          </w:p>
        </w:tc>
      </w:tr>
      <w:tr w14:paraId="35A9A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529F3548">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02D04EBF">
            <w:pPr>
              <w:jc w:val="center"/>
              <w:rPr>
                <w:rFonts w:hint="eastAsia" w:ascii="仿宋" w:hAnsi="仿宋" w:eastAsia="仿宋" w:cs="仿宋"/>
                <w:color w:val="auto"/>
                <w:sz w:val="24"/>
                <w:szCs w:val="24"/>
                <w:highlight w:val="none"/>
              </w:rPr>
            </w:pPr>
          </w:p>
        </w:tc>
        <w:tc>
          <w:tcPr>
            <w:tcW w:w="943" w:type="dxa"/>
            <w:vAlign w:val="center"/>
          </w:tcPr>
          <w:p w14:paraId="2F116AAE">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墙</w:t>
            </w:r>
          </w:p>
        </w:tc>
        <w:tc>
          <w:tcPr>
            <w:tcW w:w="1537" w:type="dxa"/>
            <w:vAlign w:val="center"/>
          </w:tcPr>
          <w:p w14:paraId="7008DC82">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清掸一次</w:t>
            </w:r>
          </w:p>
        </w:tc>
        <w:tc>
          <w:tcPr>
            <w:tcW w:w="1031" w:type="dxa"/>
            <w:vAlign w:val="center"/>
          </w:tcPr>
          <w:p w14:paraId="0F4ECA37">
            <w:pPr>
              <w:pStyle w:val="27"/>
              <w:jc w:val="center"/>
              <w:rPr>
                <w:rFonts w:hint="eastAsia" w:ascii="仿宋" w:hAnsi="仿宋" w:eastAsia="仿宋" w:cs="仿宋"/>
                <w:color w:val="auto"/>
                <w:kern w:val="2"/>
                <w:sz w:val="24"/>
                <w:szCs w:val="24"/>
                <w:highlight w:val="none"/>
                <w:lang w:val="en-US" w:eastAsia="zh-CN" w:bidi="ar-SA"/>
              </w:rPr>
            </w:pPr>
          </w:p>
        </w:tc>
        <w:tc>
          <w:tcPr>
            <w:tcW w:w="957" w:type="dxa"/>
            <w:vAlign w:val="center"/>
          </w:tcPr>
          <w:p w14:paraId="1EE4A2DB">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69D6AC9E">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68D83D8E">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无浮尘、无污迹</w:t>
            </w:r>
          </w:p>
        </w:tc>
      </w:tr>
      <w:tr w14:paraId="26B06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766EAB8F">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3298D24F">
            <w:pPr>
              <w:jc w:val="center"/>
              <w:rPr>
                <w:rFonts w:hint="eastAsia" w:ascii="仿宋" w:hAnsi="仿宋" w:eastAsia="仿宋" w:cs="仿宋"/>
                <w:color w:val="auto"/>
                <w:sz w:val="24"/>
                <w:szCs w:val="24"/>
                <w:highlight w:val="none"/>
              </w:rPr>
            </w:pPr>
          </w:p>
        </w:tc>
        <w:tc>
          <w:tcPr>
            <w:tcW w:w="943" w:type="dxa"/>
            <w:vAlign w:val="center"/>
          </w:tcPr>
          <w:p w14:paraId="3C186940">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防火门</w:t>
            </w:r>
          </w:p>
        </w:tc>
        <w:tc>
          <w:tcPr>
            <w:tcW w:w="1537" w:type="dxa"/>
            <w:vMerge w:val="restart"/>
            <w:vAlign w:val="center"/>
          </w:tcPr>
          <w:p w14:paraId="26F3CC92">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1031" w:type="dxa"/>
            <w:vMerge w:val="restart"/>
            <w:vAlign w:val="center"/>
          </w:tcPr>
          <w:p w14:paraId="0DF7AE12">
            <w:pPr>
              <w:pStyle w:val="27"/>
              <w:jc w:val="center"/>
              <w:rPr>
                <w:rFonts w:hint="eastAsia" w:ascii="仿宋" w:hAnsi="仿宋" w:eastAsia="仿宋" w:cs="仿宋"/>
                <w:color w:val="auto"/>
                <w:kern w:val="2"/>
                <w:sz w:val="24"/>
                <w:szCs w:val="24"/>
                <w:highlight w:val="none"/>
                <w:lang w:val="en-US" w:eastAsia="zh-CN" w:bidi="ar-SA"/>
              </w:rPr>
            </w:pPr>
          </w:p>
        </w:tc>
        <w:tc>
          <w:tcPr>
            <w:tcW w:w="957" w:type="dxa"/>
            <w:vMerge w:val="restart"/>
            <w:vAlign w:val="center"/>
          </w:tcPr>
          <w:p w14:paraId="1CBCA390">
            <w:pPr>
              <w:pStyle w:val="27"/>
              <w:jc w:val="center"/>
              <w:rPr>
                <w:rFonts w:hint="eastAsia" w:ascii="仿宋" w:hAnsi="仿宋" w:eastAsia="仿宋" w:cs="仿宋"/>
                <w:color w:val="auto"/>
                <w:kern w:val="2"/>
                <w:sz w:val="24"/>
                <w:szCs w:val="24"/>
                <w:highlight w:val="none"/>
                <w:lang w:val="en-US" w:eastAsia="zh-CN" w:bidi="ar-SA"/>
              </w:rPr>
            </w:pPr>
          </w:p>
        </w:tc>
        <w:tc>
          <w:tcPr>
            <w:tcW w:w="975" w:type="dxa"/>
            <w:vMerge w:val="restart"/>
            <w:vAlign w:val="center"/>
          </w:tcPr>
          <w:p w14:paraId="075E0173">
            <w:pPr>
              <w:pStyle w:val="27"/>
              <w:jc w:val="center"/>
              <w:rPr>
                <w:rFonts w:hint="eastAsia" w:ascii="仿宋" w:hAnsi="仿宋" w:eastAsia="仿宋" w:cs="仿宋"/>
                <w:color w:val="auto"/>
                <w:kern w:val="2"/>
                <w:sz w:val="24"/>
                <w:szCs w:val="24"/>
                <w:highlight w:val="none"/>
                <w:lang w:val="en-US" w:eastAsia="zh-CN" w:bidi="ar-SA"/>
              </w:rPr>
            </w:pPr>
          </w:p>
        </w:tc>
        <w:tc>
          <w:tcPr>
            <w:tcW w:w="2437" w:type="dxa"/>
            <w:vMerge w:val="restart"/>
            <w:vAlign w:val="center"/>
          </w:tcPr>
          <w:p w14:paraId="19015E39">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无灰尘、无污渍</w:t>
            </w:r>
          </w:p>
        </w:tc>
      </w:tr>
      <w:tr w14:paraId="2AC3B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614E5DF5">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2931F0EA">
            <w:pPr>
              <w:jc w:val="center"/>
              <w:rPr>
                <w:rFonts w:hint="eastAsia" w:ascii="仿宋" w:hAnsi="仿宋" w:eastAsia="仿宋" w:cs="仿宋"/>
                <w:color w:val="auto"/>
                <w:sz w:val="24"/>
                <w:szCs w:val="24"/>
                <w:highlight w:val="none"/>
              </w:rPr>
            </w:pPr>
          </w:p>
        </w:tc>
        <w:tc>
          <w:tcPr>
            <w:tcW w:w="943" w:type="dxa"/>
            <w:vAlign w:val="center"/>
          </w:tcPr>
          <w:p w14:paraId="6A4B0771">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拉手</w:t>
            </w:r>
          </w:p>
        </w:tc>
        <w:tc>
          <w:tcPr>
            <w:tcW w:w="1537" w:type="dxa"/>
            <w:vMerge w:val="continue"/>
            <w:tcBorders>
              <w:top w:val="nil"/>
            </w:tcBorders>
            <w:vAlign w:val="center"/>
          </w:tcPr>
          <w:p w14:paraId="493AFC48">
            <w:pPr>
              <w:pStyle w:val="27"/>
              <w:jc w:val="center"/>
              <w:rPr>
                <w:rFonts w:hint="eastAsia" w:ascii="仿宋" w:hAnsi="仿宋" w:eastAsia="仿宋" w:cs="仿宋"/>
                <w:color w:val="auto"/>
                <w:kern w:val="2"/>
                <w:sz w:val="24"/>
                <w:szCs w:val="24"/>
                <w:highlight w:val="none"/>
                <w:lang w:val="en-US" w:eastAsia="zh-CN" w:bidi="ar-SA"/>
              </w:rPr>
            </w:pPr>
          </w:p>
        </w:tc>
        <w:tc>
          <w:tcPr>
            <w:tcW w:w="1031" w:type="dxa"/>
            <w:vMerge w:val="continue"/>
            <w:tcBorders>
              <w:top w:val="nil"/>
            </w:tcBorders>
            <w:vAlign w:val="center"/>
          </w:tcPr>
          <w:p w14:paraId="7C05C067">
            <w:pPr>
              <w:pStyle w:val="27"/>
              <w:jc w:val="center"/>
              <w:rPr>
                <w:rFonts w:hint="eastAsia" w:ascii="仿宋" w:hAnsi="仿宋" w:eastAsia="仿宋" w:cs="仿宋"/>
                <w:color w:val="auto"/>
                <w:kern w:val="2"/>
                <w:sz w:val="24"/>
                <w:szCs w:val="24"/>
                <w:highlight w:val="none"/>
                <w:lang w:val="en-US" w:eastAsia="zh-CN" w:bidi="ar-SA"/>
              </w:rPr>
            </w:pPr>
          </w:p>
        </w:tc>
        <w:tc>
          <w:tcPr>
            <w:tcW w:w="957" w:type="dxa"/>
            <w:vMerge w:val="continue"/>
            <w:tcBorders>
              <w:top w:val="nil"/>
            </w:tcBorders>
            <w:vAlign w:val="center"/>
          </w:tcPr>
          <w:p w14:paraId="11824118">
            <w:pPr>
              <w:pStyle w:val="27"/>
              <w:jc w:val="center"/>
              <w:rPr>
                <w:rFonts w:hint="eastAsia" w:ascii="仿宋" w:hAnsi="仿宋" w:eastAsia="仿宋" w:cs="仿宋"/>
                <w:color w:val="auto"/>
                <w:kern w:val="2"/>
                <w:sz w:val="24"/>
                <w:szCs w:val="24"/>
                <w:highlight w:val="none"/>
                <w:lang w:val="en-US" w:eastAsia="zh-CN" w:bidi="ar-SA"/>
              </w:rPr>
            </w:pPr>
          </w:p>
        </w:tc>
        <w:tc>
          <w:tcPr>
            <w:tcW w:w="975" w:type="dxa"/>
            <w:vMerge w:val="continue"/>
            <w:tcBorders>
              <w:top w:val="nil"/>
            </w:tcBorders>
            <w:vAlign w:val="center"/>
          </w:tcPr>
          <w:p w14:paraId="02332E49">
            <w:pPr>
              <w:pStyle w:val="27"/>
              <w:jc w:val="center"/>
              <w:rPr>
                <w:rFonts w:hint="eastAsia" w:ascii="仿宋" w:hAnsi="仿宋" w:eastAsia="仿宋" w:cs="仿宋"/>
                <w:color w:val="auto"/>
                <w:kern w:val="2"/>
                <w:sz w:val="24"/>
                <w:szCs w:val="24"/>
                <w:highlight w:val="none"/>
                <w:lang w:val="en-US" w:eastAsia="zh-CN" w:bidi="ar-SA"/>
              </w:rPr>
            </w:pPr>
          </w:p>
        </w:tc>
        <w:tc>
          <w:tcPr>
            <w:tcW w:w="2437" w:type="dxa"/>
            <w:vMerge w:val="continue"/>
            <w:tcBorders>
              <w:top w:val="nil"/>
            </w:tcBorders>
            <w:vAlign w:val="center"/>
          </w:tcPr>
          <w:p w14:paraId="118E315F">
            <w:pPr>
              <w:pStyle w:val="27"/>
              <w:jc w:val="center"/>
              <w:rPr>
                <w:rFonts w:hint="eastAsia" w:ascii="仿宋" w:hAnsi="仿宋" w:eastAsia="仿宋" w:cs="仿宋"/>
                <w:color w:val="auto"/>
                <w:kern w:val="2"/>
                <w:sz w:val="24"/>
                <w:szCs w:val="24"/>
                <w:highlight w:val="none"/>
                <w:lang w:val="en-US" w:eastAsia="zh-CN" w:bidi="ar-SA"/>
              </w:rPr>
            </w:pPr>
          </w:p>
        </w:tc>
      </w:tr>
      <w:tr w14:paraId="4BB5C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0B5EABCA">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38440BC6">
            <w:pPr>
              <w:jc w:val="center"/>
              <w:rPr>
                <w:rFonts w:hint="eastAsia" w:ascii="仿宋" w:hAnsi="仿宋" w:eastAsia="仿宋" w:cs="仿宋"/>
                <w:color w:val="auto"/>
                <w:sz w:val="24"/>
                <w:szCs w:val="24"/>
                <w:highlight w:val="none"/>
              </w:rPr>
            </w:pPr>
          </w:p>
        </w:tc>
        <w:tc>
          <w:tcPr>
            <w:tcW w:w="943" w:type="dxa"/>
            <w:vAlign w:val="center"/>
          </w:tcPr>
          <w:p w14:paraId="51AFB69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窗框及玻璃</w:t>
            </w:r>
          </w:p>
        </w:tc>
        <w:tc>
          <w:tcPr>
            <w:tcW w:w="1537" w:type="dxa"/>
            <w:vAlign w:val="center"/>
          </w:tcPr>
          <w:p w14:paraId="418CEA8A">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清掸一次</w:t>
            </w:r>
          </w:p>
        </w:tc>
        <w:tc>
          <w:tcPr>
            <w:tcW w:w="1031" w:type="dxa"/>
            <w:vAlign w:val="center"/>
          </w:tcPr>
          <w:p w14:paraId="4B042652">
            <w:pPr>
              <w:pStyle w:val="27"/>
              <w:jc w:val="center"/>
              <w:rPr>
                <w:rFonts w:hint="eastAsia" w:ascii="仿宋" w:hAnsi="仿宋" w:eastAsia="仿宋" w:cs="仿宋"/>
                <w:color w:val="auto"/>
                <w:kern w:val="2"/>
                <w:sz w:val="24"/>
                <w:szCs w:val="24"/>
                <w:highlight w:val="none"/>
                <w:lang w:val="en-US" w:eastAsia="zh-CN" w:bidi="ar-SA"/>
              </w:rPr>
            </w:pPr>
          </w:p>
        </w:tc>
        <w:tc>
          <w:tcPr>
            <w:tcW w:w="957" w:type="dxa"/>
            <w:vAlign w:val="center"/>
          </w:tcPr>
          <w:p w14:paraId="602551EC">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679A4A4A">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清抹一次</w:t>
            </w:r>
          </w:p>
        </w:tc>
        <w:tc>
          <w:tcPr>
            <w:tcW w:w="2437" w:type="dxa"/>
            <w:vAlign w:val="center"/>
          </w:tcPr>
          <w:p w14:paraId="3F68E963">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光洁、明亮、无污迹</w:t>
            </w:r>
          </w:p>
        </w:tc>
      </w:tr>
      <w:tr w14:paraId="16735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vMerge w:val="continue"/>
            <w:tcBorders>
              <w:top w:val="nil"/>
            </w:tcBorders>
          </w:tcPr>
          <w:p w14:paraId="3C82ADA0">
            <w:pPr>
              <w:jc w:val="center"/>
              <w:rPr>
                <w:rFonts w:hint="eastAsia" w:ascii="仿宋" w:hAnsi="仿宋" w:eastAsia="仿宋" w:cs="仿宋"/>
                <w:color w:val="auto"/>
                <w:sz w:val="24"/>
                <w:szCs w:val="24"/>
                <w:highlight w:val="none"/>
              </w:rPr>
            </w:pPr>
          </w:p>
        </w:tc>
        <w:tc>
          <w:tcPr>
            <w:tcW w:w="529" w:type="dxa"/>
            <w:vMerge w:val="restart"/>
          </w:tcPr>
          <w:p w14:paraId="2F59FA50">
            <w:pPr>
              <w:pStyle w:val="27"/>
              <w:jc w:val="center"/>
              <w:rPr>
                <w:rFonts w:hint="eastAsia" w:ascii="仿宋" w:hAnsi="仿宋" w:eastAsia="仿宋" w:cs="仿宋"/>
                <w:color w:val="auto"/>
                <w:sz w:val="24"/>
                <w:szCs w:val="24"/>
                <w:highlight w:val="none"/>
              </w:rPr>
            </w:pPr>
          </w:p>
          <w:p w14:paraId="270E3382">
            <w:pPr>
              <w:pStyle w:val="27"/>
              <w:jc w:val="center"/>
              <w:rPr>
                <w:rFonts w:hint="eastAsia" w:ascii="仿宋" w:hAnsi="仿宋" w:eastAsia="仿宋" w:cs="仿宋"/>
                <w:color w:val="auto"/>
                <w:sz w:val="24"/>
                <w:szCs w:val="24"/>
                <w:highlight w:val="none"/>
              </w:rPr>
            </w:pPr>
          </w:p>
          <w:p w14:paraId="55F0DAC9">
            <w:pPr>
              <w:pStyle w:val="27"/>
              <w:jc w:val="center"/>
              <w:rPr>
                <w:rFonts w:hint="eastAsia" w:ascii="仿宋" w:hAnsi="仿宋" w:eastAsia="仿宋" w:cs="仿宋"/>
                <w:color w:val="auto"/>
                <w:sz w:val="24"/>
                <w:szCs w:val="24"/>
                <w:highlight w:val="none"/>
              </w:rPr>
            </w:pPr>
          </w:p>
          <w:p w14:paraId="7E4714A1">
            <w:pPr>
              <w:pStyle w:val="27"/>
              <w:jc w:val="center"/>
              <w:rPr>
                <w:rFonts w:hint="eastAsia" w:ascii="仿宋" w:hAnsi="仿宋" w:eastAsia="仿宋" w:cs="仿宋"/>
                <w:color w:val="auto"/>
                <w:sz w:val="24"/>
                <w:szCs w:val="24"/>
                <w:highlight w:val="none"/>
              </w:rPr>
            </w:pPr>
          </w:p>
          <w:p w14:paraId="75B6CE03">
            <w:pPr>
              <w:pStyle w:val="27"/>
              <w:spacing w:before="88" w:line="240" w:lineRule="auto"/>
              <w:ind w:left="210" w:right="20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客货梯</w:t>
            </w:r>
          </w:p>
          <w:p w14:paraId="5E53D07C">
            <w:pPr>
              <w:pStyle w:val="27"/>
              <w:spacing w:before="2" w:line="240" w:lineRule="auto"/>
              <w:ind w:left="210" w:right="47" w:hanging="161"/>
              <w:jc w:val="center"/>
              <w:rPr>
                <w:rFonts w:hint="eastAsia" w:ascii="仿宋" w:hAnsi="仿宋" w:eastAsia="仿宋" w:cs="仿宋"/>
                <w:b/>
                <w:color w:val="auto"/>
                <w:spacing w:val="1"/>
                <w:sz w:val="24"/>
                <w:szCs w:val="24"/>
                <w:highlight w:val="none"/>
              </w:rPr>
            </w:pPr>
            <w:r>
              <w:rPr>
                <w:rFonts w:hint="eastAsia" w:ascii="仿宋" w:hAnsi="仿宋" w:eastAsia="仿宋" w:cs="仿宋"/>
                <w:b/>
                <w:color w:val="auto"/>
                <w:spacing w:val="1"/>
                <w:sz w:val="24"/>
                <w:szCs w:val="24"/>
                <w:highlight w:val="none"/>
              </w:rPr>
              <w:t>及</w:t>
            </w:r>
          </w:p>
          <w:p w14:paraId="1AF53C79">
            <w:pPr>
              <w:pStyle w:val="27"/>
              <w:spacing w:before="2" w:line="240" w:lineRule="auto"/>
              <w:ind w:left="210" w:right="47" w:hanging="161"/>
              <w:jc w:val="center"/>
              <w:rPr>
                <w:rFonts w:hint="eastAsia" w:ascii="仿宋" w:hAnsi="仿宋" w:eastAsia="仿宋" w:cs="仿宋"/>
                <w:b/>
                <w:color w:val="auto"/>
                <w:spacing w:val="1"/>
                <w:sz w:val="24"/>
                <w:szCs w:val="24"/>
                <w:highlight w:val="none"/>
              </w:rPr>
            </w:pPr>
            <w:r>
              <w:rPr>
                <w:rFonts w:hint="eastAsia" w:ascii="仿宋" w:hAnsi="仿宋" w:eastAsia="仿宋" w:cs="仿宋"/>
                <w:b/>
                <w:color w:val="auto"/>
                <w:spacing w:val="1"/>
                <w:sz w:val="24"/>
                <w:szCs w:val="24"/>
                <w:highlight w:val="none"/>
              </w:rPr>
              <w:t>电</w:t>
            </w:r>
          </w:p>
          <w:p w14:paraId="4E1141B9">
            <w:pPr>
              <w:pStyle w:val="27"/>
              <w:spacing w:before="2" w:line="240" w:lineRule="auto"/>
              <w:ind w:left="210" w:right="47" w:hanging="161"/>
              <w:jc w:val="center"/>
              <w:rPr>
                <w:rFonts w:hint="eastAsia" w:ascii="仿宋" w:hAnsi="仿宋" w:eastAsia="仿宋" w:cs="仿宋"/>
                <w:b/>
                <w:color w:val="auto"/>
                <w:spacing w:val="1"/>
                <w:sz w:val="24"/>
                <w:szCs w:val="24"/>
                <w:highlight w:val="none"/>
              </w:rPr>
            </w:pPr>
            <w:r>
              <w:rPr>
                <w:rFonts w:hint="eastAsia" w:ascii="仿宋" w:hAnsi="仿宋" w:eastAsia="仿宋" w:cs="仿宋"/>
                <w:b/>
                <w:color w:val="auto"/>
                <w:spacing w:val="1"/>
                <w:sz w:val="24"/>
                <w:szCs w:val="24"/>
                <w:highlight w:val="none"/>
              </w:rPr>
              <w:t>动</w:t>
            </w:r>
          </w:p>
          <w:p w14:paraId="43E2946B">
            <w:pPr>
              <w:pStyle w:val="27"/>
              <w:spacing w:before="2" w:line="240" w:lineRule="auto"/>
              <w:ind w:left="210" w:right="47" w:hanging="161"/>
              <w:jc w:val="center"/>
              <w:rPr>
                <w:rFonts w:hint="eastAsia" w:ascii="仿宋" w:hAnsi="仿宋" w:eastAsia="仿宋" w:cs="仿宋"/>
                <w:b/>
                <w:color w:val="auto"/>
                <w:spacing w:val="1"/>
                <w:sz w:val="24"/>
                <w:szCs w:val="24"/>
                <w:highlight w:val="none"/>
              </w:rPr>
            </w:pPr>
            <w:r>
              <w:rPr>
                <w:rFonts w:hint="eastAsia" w:ascii="仿宋" w:hAnsi="仿宋" w:eastAsia="仿宋" w:cs="仿宋"/>
                <w:b/>
                <w:color w:val="auto"/>
                <w:spacing w:val="1"/>
                <w:sz w:val="24"/>
                <w:szCs w:val="24"/>
                <w:highlight w:val="none"/>
              </w:rPr>
              <w:t>扶</w:t>
            </w:r>
          </w:p>
          <w:p w14:paraId="73D897EA">
            <w:pPr>
              <w:pStyle w:val="27"/>
              <w:spacing w:before="2" w:line="240" w:lineRule="auto"/>
              <w:ind w:left="210" w:right="47" w:hanging="1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梯</w:t>
            </w:r>
          </w:p>
        </w:tc>
        <w:tc>
          <w:tcPr>
            <w:tcW w:w="943" w:type="dxa"/>
            <w:vAlign w:val="center"/>
          </w:tcPr>
          <w:p w14:paraId="6692FB9A">
            <w:pPr>
              <w:pStyle w:val="27"/>
              <w:jc w:val="center"/>
              <w:rPr>
                <w:rFonts w:hint="eastAsia" w:ascii="仿宋" w:hAnsi="仿宋" w:eastAsia="仿宋" w:cs="仿宋"/>
                <w:color w:val="auto"/>
                <w:kern w:val="2"/>
                <w:sz w:val="24"/>
                <w:szCs w:val="24"/>
                <w:highlight w:val="none"/>
                <w:lang w:val="en-US" w:eastAsia="zh-CN" w:bidi="ar-SA"/>
              </w:rPr>
            </w:pPr>
          </w:p>
          <w:p w14:paraId="744E2BFF">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电梯间灯饰、箱项</w:t>
            </w:r>
          </w:p>
        </w:tc>
        <w:tc>
          <w:tcPr>
            <w:tcW w:w="1537" w:type="dxa"/>
            <w:vAlign w:val="center"/>
          </w:tcPr>
          <w:p w14:paraId="5079AD0D">
            <w:pPr>
              <w:pStyle w:val="27"/>
              <w:jc w:val="center"/>
              <w:rPr>
                <w:rFonts w:hint="eastAsia" w:ascii="仿宋" w:hAnsi="仿宋" w:eastAsia="仿宋" w:cs="仿宋"/>
                <w:color w:val="auto"/>
                <w:kern w:val="2"/>
                <w:sz w:val="24"/>
                <w:szCs w:val="24"/>
                <w:highlight w:val="none"/>
                <w:lang w:val="en-US" w:eastAsia="zh-CN" w:bidi="ar-SA"/>
              </w:rPr>
            </w:pPr>
          </w:p>
          <w:p w14:paraId="535AD1E4">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清掸一次</w:t>
            </w:r>
          </w:p>
        </w:tc>
        <w:tc>
          <w:tcPr>
            <w:tcW w:w="1031" w:type="dxa"/>
            <w:vAlign w:val="center"/>
          </w:tcPr>
          <w:p w14:paraId="579E8A84">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电梯内天花、灯</w:t>
            </w:r>
          </w:p>
          <w:p w14:paraId="634F1AD3">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饰、防护罩彻底清洁一次</w:t>
            </w:r>
          </w:p>
        </w:tc>
        <w:tc>
          <w:tcPr>
            <w:tcW w:w="957" w:type="dxa"/>
            <w:vAlign w:val="center"/>
          </w:tcPr>
          <w:p w14:paraId="15042DAD">
            <w:pPr>
              <w:pStyle w:val="27"/>
              <w:jc w:val="center"/>
              <w:rPr>
                <w:rFonts w:hint="eastAsia" w:ascii="仿宋" w:hAnsi="仿宋" w:eastAsia="仿宋" w:cs="仿宋"/>
                <w:color w:val="auto"/>
                <w:kern w:val="2"/>
                <w:sz w:val="24"/>
                <w:szCs w:val="24"/>
                <w:highlight w:val="none"/>
                <w:lang w:val="en-US" w:eastAsia="zh-CN" w:bidi="ar-SA"/>
              </w:rPr>
            </w:pPr>
          </w:p>
        </w:tc>
        <w:tc>
          <w:tcPr>
            <w:tcW w:w="975" w:type="dxa"/>
            <w:vAlign w:val="center"/>
          </w:tcPr>
          <w:p w14:paraId="37801B1D">
            <w:pPr>
              <w:pStyle w:val="27"/>
              <w:jc w:val="center"/>
              <w:rPr>
                <w:rFonts w:hint="eastAsia" w:ascii="仿宋" w:hAnsi="仿宋" w:eastAsia="仿宋" w:cs="仿宋"/>
                <w:color w:val="auto"/>
                <w:kern w:val="2"/>
                <w:sz w:val="24"/>
                <w:szCs w:val="24"/>
                <w:highlight w:val="none"/>
                <w:lang w:val="en-US" w:eastAsia="zh-CN" w:bidi="ar-SA"/>
              </w:rPr>
            </w:pPr>
          </w:p>
        </w:tc>
        <w:tc>
          <w:tcPr>
            <w:tcW w:w="2437" w:type="dxa"/>
            <w:vAlign w:val="center"/>
          </w:tcPr>
          <w:p w14:paraId="3F876F7D">
            <w:pPr>
              <w:pStyle w:val="27"/>
              <w:jc w:val="center"/>
              <w:rPr>
                <w:rFonts w:hint="eastAsia" w:ascii="仿宋" w:hAnsi="仿宋" w:eastAsia="仿宋" w:cs="仿宋"/>
                <w:color w:val="auto"/>
                <w:kern w:val="2"/>
                <w:sz w:val="24"/>
                <w:szCs w:val="24"/>
                <w:highlight w:val="none"/>
                <w:lang w:val="en-US" w:eastAsia="zh-CN" w:bidi="ar-SA"/>
              </w:rPr>
            </w:pPr>
          </w:p>
          <w:p w14:paraId="04E9A4EA">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无灰尘、无油污、无手印、无蜘蛛网</w:t>
            </w:r>
          </w:p>
        </w:tc>
      </w:tr>
      <w:tr w14:paraId="7018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9" w:type="dxa"/>
            <w:vMerge w:val="continue"/>
            <w:tcBorders>
              <w:top w:val="nil"/>
            </w:tcBorders>
          </w:tcPr>
          <w:p w14:paraId="13DE652F">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3D2600AC">
            <w:pPr>
              <w:jc w:val="center"/>
              <w:rPr>
                <w:rFonts w:hint="eastAsia" w:ascii="仿宋" w:hAnsi="仿宋" w:eastAsia="仿宋" w:cs="仿宋"/>
                <w:color w:val="auto"/>
                <w:sz w:val="24"/>
                <w:szCs w:val="24"/>
                <w:highlight w:val="none"/>
              </w:rPr>
            </w:pPr>
          </w:p>
        </w:tc>
        <w:tc>
          <w:tcPr>
            <w:tcW w:w="943" w:type="dxa"/>
          </w:tcPr>
          <w:p w14:paraId="7519E86F">
            <w:pPr>
              <w:pStyle w:val="27"/>
              <w:jc w:val="center"/>
              <w:rPr>
                <w:rFonts w:hint="eastAsia" w:ascii="仿宋" w:hAnsi="仿宋" w:eastAsia="仿宋" w:cs="仿宋"/>
                <w:color w:val="auto"/>
                <w:kern w:val="2"/>
                <w:sz w:val="24"/>
                <w:szCs w:val="24"/>
                <w:highlight w:val="none"/>
                <w:lang w:val="en-US" w:eastAsia="zh-CN" w:bidi="ar-SA"/>
              </w:rPr>
            </w:pPr>
          </w:p>
          <w:p w14:paraId="0E5AAC88">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按钮及面板</w:t>
            </w:r>
          </w:p>
        </w:tc>
        <w:tc>
          <w:tcPr>
            <w:tcW w:w="1537" w:type="dxa"/>
          </w:tcPr>
          <w:p w14:paraId="560D17F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营业期间每小时擦拭一次，并维</w:t>
            </w:r>
          </w:p>
          <w:p w14:paraId="27F011EC">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护保洁</w:t>
            </w:r>
          </w:p>
        </w:tc>
        <w:tc>
          <w:tcPr>
            <w:tcW w:w="1031" w:type="dxa"/>
          </w:tcPr>
          <w:p w14:paraId="135CC60D">
            <w:pPr>
              <w:pStyle w:val="27"/>
              <w:jc w:val="center"/>
              <w:rPr>
                <w:rFonts w:hint="eastAsia" w:ascii="仿宋" w:hAnsi="仿宋" w:eastAsia="仿宋" w:cs="仿宋"/>
                <w:color w:val="auto"/>
                <w:kern w:val="2"/>
                <w:sz w:val="24"/>
                <w:szCs w:val="24"/>
                <w:highlight w:val="none"/>
                <w:lang w:val="en-US" w:eastAsia="zh-CN" w:bidi="ar-SA"/>
              </w:rPr>
            </w:pPr>
          </w:p>
          <w:p w14:paraId="6A9C0EB7">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上不锈钢油一次</w:t>
            </w:r>
          </w:p>
        </w:tc>
        <w:tc>
          <w:tcPr>
            <w:tcW w:w="957" w:type="dxa"/>
          </w:tcPr>
          <w:p w14:paraId="4F12D90F">
            <w:pPr>
              <w:pStyle w:val="27"/>
              <w:jc w:val="center"/>
              <w:rPr>
                <w:rFonts w:hint="eastAsia" w:ascii="仿宋" w:hAnsi="仿宋" w:eastAsia="仿宋" w:cs="仿宋"/>
                <w:color w:val="auto"/>
                <w:kern w:val="2"/>
                <w:sz w:val="24"/>
                <w:szCs w:val="24"/>
                <w:highlight w:val="none"/>
                <w:lang w:val="en-US" w:eastAsia="zh-CN" w:bidi="ar-SA"/>
              </w:rPr>
            </w:pPr>
          </w:p>
        </w:tc>
        <w:tc>
          <w:tcPr>
            <w:tcW w:w="975" w:type="dxa"/>
          </w:tcPr>
          <w:p w14:paraId="742A60CB">
            <w:pPr>
              <w:pStyle w:val="27"/>
              <w:jc w:val="center"/>
              <w:rPr>
                <w:rFonts w:hint="eastAsia" w:ascii="仿宋" w:hAnsi="仿宋" w:eastAsia="仿宋" w:cs="仿宋"/>
                <w:color w:val="auto"/>
                <w:kern w:val="2"/>
                <w:sz w:val="24"/>
                <w:szCs w:val="24"/>
                <w:highlight w:val="none"/>
                <w:lang w:val="en-US" w:eastAsia="zh-CN" w:bidi="ar-SA"/>
              </w:rPr>
            </w:pPr>
          </w:p>
        </w:tc>
        <w:tc>
          <w:tcPr>
            <w:tcW w:w="2437" w:type="dxa"/>
          </w:tcPr>
          <w:p w14:paraId="2AFC3830">
            <w:pPr>
              <w:pStyle w:val="27"/>
              <w:jc w:val="center"/>
              <w:rPr>
                <w:rFonts w:hint="eastAsia" w:ascii="仿宋" w:hAnsi="仿宋" w:eastAsia="仿宋" w:cs="仿宋"/>
                <w:color w:val="auto"/>
                <w:kern w:val="2"/>
                <w:sz w:val="24"/>
                <w:szCs w:val="24"/>
                <w:highlight w:val="none"/>
                <w:lang w:val="en-US" w:eastAsia="zh-CN" w:bidi="ar-SA"/>
              </w:rPr>
            </w:pPr>
          </w:p>
          <w:p w14:paraId="3AB8D50F">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光洁、明亮、无油污、无手印</w:t>
            </w:r>
          </w:p>
        </w:tc>
      </w:tr>
      <w:tr w14:paraId="1F4C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14:paraId="596FF05A">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7A59B96E">
            <w:pPr>
              <w:jc w:val="center"/>
              <w:rPr>
                <w:rFonts w:hint="eastAsia" w:ascii="仿宋" w:hAnsi="仿宋" w:eastAsia="仿宋" w:cs="仿宋"/>
                <w:color w:val="auto"/>
                <w:sz w:val="24"/>
                <w:szCs w:val="24"/>
                <w:highlight w:val="none"/>
              </w:rPr>
            </w:pPr>
          </w:p>
        </w:tc>
        <w:tc>
          <w:tcPr>
            <w:tcW w:w="943" w:type="dxa"/>
          </w:tcPr>
          <w:p w14:paraId="236C9888">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电梯轿箱内不锈钢</w:t>
            </w:r>
          </w:p>
        </w:tc>
        <w:tc>
          <w:tcPr>
            <w:tcW w:w="1537" w:type="dxa"/>
          </w:tcPr>
          <w:p w14:paraId="62EFF77F">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擦拭一次并维护</w:t>
            </w:r>
          </w:p>
          <w:p w14:paraId="40EAF2E9">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保洁</w:t>
            </w:r>
          </w:p>
        </w:tc>
        <w:tc>
          <w:tcPr>
            <w:tcW w:w="1031" w:type="dxa"/>
          </w:tcPr>
          <w:p w14:paraId="522D75A1">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上不锈钢油一次</w:t>
            </w:r>
          </w:p>
        </w:tc>
        <w:tc>
          <w:tcPr>
            <w:tcW w:w="957" w:type="dxa"/>
          </w:tcPr>
          <w:p w14:paraId="38BF7450">
            <w:pPr>
              <w:pStyle w:val="27"/>
              <w:jc w:val="center"/>
              <w:rPr>
                <w:rFonts w:hint="eastAsia" w:ascii="仿宋" w:hAnsi="仿宋" w:eastAsia="仿宋" w:cs="仿宋"/>
                <w:color w:val="auto"/>
                <w:kern w:val="2"/>
                <w:sz w:val="24"/>
                <w:szCs w:val="24"/>
                <w:highlight w:val="none"/>
                <w:lang w:val="en-US" w:eastAsia="zh-CN" w:bidi="ar-SA"/>
              </w:rPr>
            </w:pPr>
          </w:p>
        </w:tc>
        <w:tc>
          <w:tcPr>
            <w:tcW w:w="975" w:type="dxa"/>
          </w:tcPr>
          <w:p w14:paraId="06097469">
            <w:pPr>
              <w:pStyle w:val="27"/>
              <w:jc w:val="center"/>
              <w:rPr>
                <w:rFonts w:hint="eastAsia" w:ascii="仿宋" w:hAnsi="仿宋" w:eastAsia="仿宋" w:cs="仿宋"/>
                <w:color w:val="auto"/>
                <w:kern w:val="2"/>
                <w:sz w:val="24"/>
                <w:szCs w:val="24"/>
                <w:highlight w:val="none"/>
                <w:lang w:val="en-US" w:eastAsia="zh-CN" w:bidi="ar-SA"/>
              </w:rPr>
            </w:pPr>
          </w:p>
        </w:tc>
        <w:tc>
          <w:tcPr>
            <w:tcW w:w="2437" w:type="dxa"/>
          </w:tcPr>
          <w:p w14:paraId="315F233B">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无污渍、无手印、保持均匀不锈钢金属光泽</w:t>
            </w:r>
          </w:p>
        </w:tc>
      </w:tr>
      <w:tr w14:paraId="5147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14:paraId="38ED23C1">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0D4F9973">
            <w:pPr>
              <w:jc w:val="center"/>
              <w:rPr>
                <w:rFonts w:hint="eastAsia" w:ascii="仿宋" w:hAnsi="仿宋" w:eastAsia="仿宋" w:cs="仿宋"/>
                <w:color w:val="auto"/>
                <w:sz w:val="24"/>
                <w:szCs w:val="24"/>
                <w:highlight w:val="none"/>
              </w:rPr>
            </w:pPr>
          </w:p>
        </w:tc>
        <w:tc>
          <w:tcPr>
            <w:tcW w:w="943" w:type="dxa"/>
          </w:tcPr>
          <w:p w14:paraId="15B54F98">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电梯轿厢、地面（或地</w:t>
            </w:r>
          </w:p>
          <w:p w14:paraId="53826DEA">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垫）</w:t>
            </w:r>
          </w:p>
        </w:tc>
        <w:tc>
          <w:tcPr>
            <w:tcW w:w="1537" w:type="dxa"/>
          </w:tcPr>
          <w:p w14:paraId="0B788C33">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巡回保洁</w:t>
            </w:r>
          </w:p>
        </w:tc>
        <w:tc>
          <w:tcPr>
            <w:tcW w:w="1031" w:type="dxa"/>
          </w:tcPr>
          <w:p w14:paraId="1CF3076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地垫清洗一次</w:t>
            </w:r>
          </w:p>
        </w:tc>
        <w:tc>
          <w:tcPr>
            <w:tcW w:w="957" w:type="dxa"/>
          </w:tcPr>
          <w:p w14:paraId="08715317">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地面保养一次</w:t>
            </w:r>
          </w:p>
        </w:tc>
        <w:tc>
          <w:tcPr>
            <w:tcW w:w="975" w:type="dxa"/>
          </w:tcPr>
          <w:p w14:paraId="63EC91AA">
            <w:pPr>
              <w:pStyle w:val="27"/>
              <w:jc w:val="center"/>
              <w:rPr>
                <w:rFonts w:hint="eastAsia" w:ascii="仿宋" w:hAnsi="仿宋" w:eastAsia="仿宋" w:cs="仿宋"/>
                <w:color w:val="auto"/>
                <w:kern w:val="2"/>
                <w:sz w:val="24"/>
                <w:szCs w:val="24"/>
                <w:highlight w:val="none"/>
                <w:lang w:val="en-US" w:eastAsia="zh-CN" w:bidi="ar-SA"/>
              </w:rPr>
            </w:pPr>
          </w:p>
        </w:tc>
        <w:tc>
          <w:tcPr>
            <w:tcW w:w="2437" w:type="dxa"/>
          </w:tcPr>
          <w:p w14:paraId="0FC5004F">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保持干净、无污渍、无纸屑、烟蒂</w:t>
            </w:r>
          </w:p>
        </w:tc>
      </w:tr>
      <w:tr w14:paraId="634F2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687BC1B0">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499B3E38">
            <w:pPr>
              <w:jc w:val="center"/>
              <w:rPr>
                <w:rFonts w:hint="eastAsia" w:ascii="仿宋" w:hAnsi="仿宋" w:eastAsia="仿宋" w:cs="仿宋"/>
                <w:color w:val="auto"/>
                <w:sz w:val="24"/>
                <w:szCs w:val="24"/>
                <w:highlight w:val="none"/>
              </w:rPr>
            </w:pPr>
          </w:p>
        </w:tc>
        <w:tc>
          <w:tcPr>
            <w:tcW w:w="943" w:type="dxa"/>
          </w:tcPr>
          <w:p w14:paraId="74E5FDC2">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电扶梯踏步及沟槽</w:t>
            </w:r>
          </w:p>
        </w:tc>
        <w:tc>
          <w:tcPr>
            <w:tcW w:w="1537" w:type="dxa"/>
          </w:tcPr>
          <w:p w14:paraId="2B98FB95">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维护保洁</w:t>
            </w:r>
          </w:p>
        </w:tc>
        <w:tc>
          <w:tcPr>
            <w:tcW w:w="1031" w:type="dxa"/>
          </w:tcPr>
          <w:p w14:paraId="50538C92">
            <w:pPr>
              <w:pStyle w:val="27"/>
              <w:jc w:val="center"/>
              <w:rPr>
                <w:rFonts w:hint="eastAsia" w:ascii="仿宋" w:hAnsi="仿宋" w:eastAsia="仿宋" w:cs="仿宋"/>
                <w:color w:val="auto"/>
                <w:kern w:val="2"/>
                <w:sz w:val="24"/>
                <w:szCs w:val="24"/>
                <w:highlight w:val="none"/>
                <w:lang w:val="en-US" w:eastAsia="zh-CN" w:bidi="ar-SA"/>
              </w:rPr>
            </w:pPr>
          </w:p>
        </w:tc>
        <w:tc>
          <w:tcPr>
            <w:tcW w:w="957" w:type="dxa"/>
          </w:tcPr>
          <w:p w14:paraId="2DD44D49">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清理一次</w:t>
            </w:r>
          </w:p>
        </w:tc>
        <w:tc>
          <w:tcPr>
            <w:tcW w:w="975" w:type="dxa"/>
          </w:tcPr>
          <w:p w14:paraId="09F35840">
            <w:pPr>
              <w:pStyle w:val="27"/>
              <w:jc w:val="center"/>
              <w:rPr>
                <w:rFonts w:hint="eastAsia" w:ascii="仿宋" w:hAnsi="仿宋" w:eastAsia="仿宋" w:cs="仿宋"/>
                <w:color w:val="auto"/>
                <w:kern w:val="2"/>
                <w:sz w:val="24"/>
                <w:szCs w:val="24"/>
                <w:highlight w:val="none"/>
                <w:lang w:val="en-US" w:eastAsia="zh-CN" w:bidi="ar-SA"/>
              </w:rPr>
            </w:pPr>
          </w:p>
        </w:tc>
        <w:tc>
          <w:tcPr>
            <w:tcW w:w="2437" w:type="dxa"/>
          </w:tcPr>
          <w:p w14:paraId="595AA9F0">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无泥沙、无杂物、无污迹</w:t>
            </w:r>
          </w:p>
        </w:tc>
      </w:tr>
      <w:tr w14:paraId="7C63E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14:paraId="368442E9">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6BFD530B">
            <w:pPr>
              <w:jc w:val="center"/>
              <w:rPr>
                <w:rFonts w:hint="eastAsia" w:ascii="仿宋" w:hAnsi="仿宋" w:eastAsia="仿宋" w:cs="仿宋"/>
                <w:color w:val="auto"/>
                <w:sz w:val="24"/>
                <w:szCs w:val="24"/>
                <w:highlight w:val="none"/>
              </w:rPr>
            </w:pPr>
          </w:p>
        </w:tc>
        <w:tc>
          <w:tcPr>
            <w:tcW w:w="943" w:type="dxa"/>
          </w:tcPr>
          <w:p w14:paraId="1E706F2D">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自动扶梯扶手及玻璃</w:t>
            </w:r>
          </w:p>
        </w:tc>
        <w:tc>
          <w:tcPr>
            <w:tcW w:w="1537" w:type="dxa"/>
          </w:tcPr>
          <w:p w14:paraId="0094251C">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维护保洁、橡胶</w:t>
            </w:r>
          </w:p>
          <w:p w14:paraId="7A1F7C3D">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扶手消毒一次</w:t>
            </w:r>
          </w:p>
        </w:tc>
        <w:tc>
          <w:tcPr>
            <w:tcW w:w="1031" w:type="dxa"/>
          </w:tcPr>
          <w:p w14:paraId="2FFA8A29">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刮洗一次</w:t>
            </w:r>
          </w:p>
        </w:tc>
        <w:tc>
          <w:tcPr>
            <w:tcW w:w="957" w:type="dxa"/>
          </w:tcPr>
          <w:p w14:paraId="026015B0">
            <w:pPr>
              <w:pStyle w:val="27"/>
              <w:jc w:val="center"/>
              <w:rPr>
                <w:rFonts w:hint="eastAsia" w:ascii="仿宋" w:hAnsi="仿宋" w:eastAsia="仿宋" w:cs="仿宋"/>
                <w:color w:val="auto"/>
                <w:kern w:val="2"/>
                <w:sz w:val="24"/>
                <w:szCs w:val="24"/>
                <w:highlight w:val="none"/>
                <w:lang w:val="en-US" w:eastAsia="zh-CN" w:bidi="ar-SA"/>
              </w:rPr>
            </w:pPr>
          </w:p>
        </w:tc>
        <w:tc>
          <w:tcPr>
            <w:tcW w:w="975" w:type="dxa"/>
          </w:tcPr>
          <w:p w14:paraId="006C9FAF">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橡胶扶手打蜡一次</w:t>
            </w:r>
          </w:p>
        </w:tc>
        <w:tc>
          <w:tcPr>
            <w:tcW w:w="2437" w:type="dxa"/>
          </w:tcPr>
          <w:p w14:paraId="45B0DF9B">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无灰尘、无污迹、表面光滑</w:t>
            </w:r>
          </w:p>
        </w:tc>
      </w:tr>
      <w:tr w14:paraId="7B09F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734AC275">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1A4C8F1A">
            <w:pPr>
              <w:jc w:val="center"/>
              <w:rPr>
                <w:rFonts w:hint="eastAsia" w:ascii="仿宋" w:hAnsi="仿宋" w:eastAsia="仿宋" w:cs="仿宋"/>
                <w:color w:val="auto"/>
                <w:sz w:val="24"/>
                <w:szCs w:val="24"/>
                <w:highlight w:val="none"/>
              </w:rPr>
            </w:pPr>
          </w:p>
        </w:tc>
        <w:tc>
          <w:tcPr>
            <w:tcW w:w="943" w:type="dxa"/>
          </w:tcPr>
          <w:p w14:paraId="0A84C029">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垂直电梯沟槽</w:t>
            </w:r>
          </w:p>
        </w:tc>
        <w:tc>
          <w:tcPr>
            <w:tcW w:w="1537" w:type="dxa"/>
          </w:tcPr>
          <w:p w14:paraId="2A62F824">
            <w:pPr>
              <w:pStyle w:val="27"/>
              <w:jc w:val="center"/>
              <w:rPr>
                <w:rFonts w:hint="eastAsia" w:ascii="仿宋" w:hAnsi="仿宋" w:eastAsia="仿宋" w:cs="仿宋"/>
                <w:color w:val="auto"/>
                <w:kern w:val="2"/>
                <w:sz w:val="24"/>
                <w:szCs w:val="24"/>
                <w:highlight w:val="none"/>
                <w:lang w:val="en-US" w:eastAsia="zh-CN" w:bidi="ar-SA"/>
              </w:rPr>
            </w:pPr>
          </w:p>
        </w:tc>
        <w:tc>
          <w:tcPr>
            <w:tcW w:w="1031" w:type="dxa"/>
          </w:tcPr>
          <w:p w14:paraId="74C9BBD6">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清理一次</w:t>
            </w:r>
          </w:p>
        </w:tc>
        <w:tc>
          <w:tcPr>
            <w:tcW w:w="957" w:type="dxa"/>
          </w:tcPr>
          <w:p w14:paraId="2B67D68B">
            <w:pPr>
              <w:pStyle w:val="27"/>
              <w:jc w:val="center"/>
              <w:rPr>
                <w:rFonts w:hint="eastAsia" w:ascii="仿宋" w:hAnsi="仿宋" w:eastAsia="仿宋" w:cs="仿宋"/>
                <w:color w:val="auto"/>
                <w:kern w:val="2"/>
                <w:sz w:val="24"/>
                <w:szCs w:val="24"/>
                <w:highlight w:val="none"/>
                <w:lang w:val="en-US" w:eastAsia="zh-CN" w:bidi="ar-SA"/>
              </w:rPr>
            </w:pPr>
          </w:p>
        </w:tc>
        <w:tc>
          <w:tcPr>
            <w:tcW w:w="975" w:type="dxa"/>
          </w:tcPr>
          <w:p w14:paraId="1D6ADA07">
            <w:pPr>
              <w:pStyle w:val="27"/>
              <w:jc w:val="center"/>
              <w:rPr>
                <w:rFonts w:hint="eastAsia" w:ascii="仿宋" w:hAnsi="仿宋" w:eastAsia="仿宋" w:cs="仿宋"/>
                <w:color w:val="auto"/>
                <w:kern w:val="2"/>
                <w:sz w:val="24"/>
                <w:szCs w:val="24"/>
                <w:highlight w:val="none"/>
                <w:lang w:val="en-US" w:eastAsia="zh-CN" w:bidi="ar-SA"/>
              </w:rPr>
            </w:pPr>
          </w:p>
        </w:tc>
        <w:tc>
          <w:tcPr>
            <w:tcW w:w="2437" w:type="dxa"/>
          </w:tcPr>
          <w:p w14:paraId="6138DB5C">
            <w:pPr>
              <w:pStyle w:val="2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无泥沙、无杂物、无污迹</w:t>
            </w:r>
          </w:p>
        </w:tc>
      </w:tr>
      <w:tr w14:paraId="6BF0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29" w:type="dxa"/>
            <w:vMerge w:val="continue"/>
            <w:tcBorders>
              <w:top w:val="nil"/>
            </w:tcBorders>
          </w:tcPr>
          <w:p w14:paraId="5427B681">
            <w:pPr>
              <w:jc w:val="center"/>
              <w:rPr>
                <w:rFonts w:hint="eastAsia" w:ascii="仿宋" w:hAnsi="仿宋" w:eastAsia="仿宋" w:cs="仿宋"/>
                <w:color w:val="auto"/>
                <w:sz w:val="24"/>
                <w:szCs w:val="24"/>
                <w:highlight w:val="none"/>
              </w:rPr>
            </w:pPr>
          </w:p>
        </w:tc>
        <w:tc>
          <w:tcPr>
            <w:tcW w:w="1472" w:type="dxa"/>
            <w:gridSpan w:val="2"/>
          </w:tcPr>
          <w:p w14:paraId="225DF06E">
            <w:pPr>
              <w:pStyle w:val="27"/>
              <w:jc w:val="center"/>
              <w:rPr>
                <w:rFonts w:hint="eastAsia" w:ascii="仿宋" w:hAnsi="仿宋" w:eastAsia="仿宋" w:cs="仿宋"/>
                <w:color w:val="auto"/>
                <w:sz w:val="24"/>
                <w:szCs w:val="24"/>
                <w:highlight w:val="none"/>
              </w:rPr>
            </w:pPr>
          </w:p>
          <w:p w14:paraId="22BCFE57">
            <w:pPr>
              <w:pStyle w:val="27"/>
              <w:spacing w:before="86" w:line="240" w:lineRule="auto"/>
              <w:ind w:left="629" w:right="42" w:hanging="580"/>
              <w:jc w:val="center"/>
              <w:rPr>
                <w:rFonts w:hint="eastAsia" w:ascii="仿宋" w:hAnsi="仿宋" w:eastAsia="仿宋" w:cs="仿宋"/>
                <w:b/>
                <w:color w:val="auto"/>
                <w:sz w:val="24"/>
                <w:szCs w:val="24"/>
                <w:highlight w:val="none"/>
              </w:rPr>
            </w:pPr>
            <w:r>
              <w:rPr>
                <w:rFonts w:hint="eastAsia" w:ascii="仿宋" w:hAnsi="仿宋" w:eastAsia="仿宋" w:cs="仿宋"/>
                <w:b/>
                <w:color w:val="auto"/>
                <w:w w:val="95"/>
                <w:sz w:val="24"/>
                <w:szCs w:val="24"/>
                <w:highlight w:val="none"/>
              </w:rPr>
              <w:t>悬挂式、挑出式、贴墙式、落地式</w:t>
            </w:r>
            <w:r>
              <w:rPr>
                <w:rFonts w:hint="eastAsia" w:ascii="仿宋" w:hAnsi="仿宋" w:eastAsia="仿宋" w:cs="仿宋"/>
                <w:b/>
                <w:color w:val="auto"/>
                <w:sz w:val="24"/>
                <w:szCs w:val="24"/>
                <w:highlight w:val="none"/>
              </w:rPr>
              <w:t>指示标牌</w:t>
            </w:r>
          </w:p>
        </w:tc>
        <w:tc>
          <w:tcPr>
            <w:tcW w:w="1537" w:type="dxa"/>
          </w:tcPr>
          <w:p w14:paraId="3957D5D2">
            <w:pPr>
              <w:pStyle w:val="27"/>
              <w:jc w:val="center"/>
              <w:rPr>
                <w:rFonts w:hint="eastAsia" w:ascii="仿宋" w:hAnsi="仿宋" w:eastAsia="仿宋" w:cs="仿宋"/>
                <w:color w:val="auto"/>
                <w:sz w:val="24"/>
                <w:szCs w:val="24"/>
                <w:highlight w:val="none"/>
              </w:rPr>
            </w:pPr>
          </w:p>
          <w:p w14:paraId="6D82E896">
            <w:pPr>
              <w:pStyle w:val="27"/>
              <w:spacing w:before="2"/>
              <w:jc w:val="center"/>
              <w:rPr>
                <w:rFonts w:hint="eastAsia" w:ascii="仿宋" w:hAnsi="仿宋" w:eastAsia="仿宋" w:cs="仿宋"/>
                <w:color w:val="auto"/>
                <w:sz w:val="24"/>
                <w:szCs w:val="24"/>
                <w:highlight w:val="none"/>
              </w:rPr>
            </w:pPr>
          </w:p>
          <w:p w14:paraId="2CF0B496">
            <w:pPr>
              <w:pStyle w:val="27"/>
              <w:spacing w:before="1"/>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清掸一次</w:t>
            </w:r>
          </w:p>
        </w:tc>
        <w:tc>
          <w:tcPr>
            <w:tcW w:w="1031" w:type="dxa"/>
          </w:tcPr>
          <w:p w14:paraId="16CB96B3">
            <w:pPr>
              <w:pStyle w:val="27"/>
              <w:jc w:val="center"/>
              <w:rPr>
                <w:rFonts w:hint="eastAsia" w:ascii="仿宋" w:hAnsi="仿宋" w:eastAsia="仿宋" w:cs="仿宋"/>
                <w:color w:val="auto"/>
                <w:sz w:val="24"/>
                <w:szCs w:val="24"/>
                <w:highlight w:val="none"/>
              </w:rPr>
            </w:pPr>
          </w:p>
        </w:tc>
        <w:tc>
          <w:tcPr>
            <w:tcW w:w="957" w:type="dxa"/>
          </w:tcPr>
          <w:p w14:paraId="5A22BFEA">
            <w:pPr>
              <w:pStyle w:val="27"/>
              <w:jc w:val="center"/>
              <w:rPr>
                <w:rFonts w:hint="eastAsia" w:ascii="仿宋" w:hAnsi="仿宋" w:eastAsia="仿宋" w:cs="仿宋"/>
                <w:color w:val="auto"/>
                <w:sz w:val="24"/>
                <w:szCs w:val="24"/>
                <w:highlight w:val="none"/>
              </w:rPr>
            </w:pPr>
          </w:p>
          <w:p w14:paraId="53B111D2">
            <w:pPr>
              <w:pStyle w:val="27"/>
              <w:spacing w:before="2"/>
              <w:jc w:val="center"/>
              <w:rPr>
                <w:rFonts w:hint="eastAsia" w:ascii="仿宋" w:hAnsi="仿宋" w:eastAsia="仿宋" w:cs="仿宋"/>
                <w:color w:val="auto"/>
                <w:sz w:val="24"/>
                <w:szCs w:val="24"/>
                <w:highlight w:val="none"/>
              </w:rPr>
            </w:pPr>
          </w:p>
          <w:p w14:paraId="08113EDD">
            <w:pPr>
              <w:pStyle w:val="27"/>
              <w:spacing w:before="1"/>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清抹一次</w:t>
            </w:r>
          </w:p>
        </w:tc>
        <w:tc>
          <w:tcPr>
            <w:tcW w:w="975" w:type="dxa"/>
          </w:tcPr>
          <w:p w14:paraId="72210458">
            <w:pPr>
              <w:pStyle w:val="27"/>
              <w:jc w:val="center"/>
              <w:rPr>
                <w:rFonts w:hint="eastAsia" w:ascii="仿宋" w:hAnsi="仿宋" w:eastAsia="仿宋" w:cs="仿宋"/>
                <w:color w:val="auto"/>
                <w:sz w:val="24"/>
                <w:szCs w:val="24"/>
                <w:highlight w:val="none"/>
              </w:rPr>
            </w:pPr>
          </w:p>
        </w:tc>
        <w:tc>
          <w:tcPr>
            <w:tcW w:w="2437" w:type="dxa"/>
          </w:tcPr>
          <w:p w14:paraId="3CB43ACC">
            <w:pPr>
              <w:pStyle w:val="27"/>
              <w:jc w:val="center"/>
              <w:rPr>
                <w:rFonts w:hint="eastAsia" w:ascii="仿宋" w:hAnsi="仿宋" w:eastAsia="仿宋" w:cs="仿宋"/>
                <w:color w:val="auto"/>
                <w:sz w:val="24"/>
                <w:szCs w:val="24"/>
                <w:highlight w:val="none"/>
              </w:rPr>
            </w:pPr>
          </w:p>
          <w:p w14:paraId="270FA87B">
            <w:pPr>
              <w:pStyle w:val="27"/>
              <w:spacing w:before="2"/>
              <w:jc w:val="center"/>
              <w:rPr>
                <w:rFonts w:hint="eastAsia" w:ascii="仿宋" w:hAnsi="仿宋" w:eastAsia="仿宋" w:cs="仿宋"/>
                <w:color w:val="auto"/>
                <w:sz w:val="24"/>
                <w:szCs w:val="24"/>
                <w:highlight w:val="none"/>
              </w:rPr>
            </w:pPr>
          </w:p>
          <w:p w14:paraId="02027A46">
            <w:pPr>
              <w:pStyle w:val="27"/>
              <w:spacing w:before="1"/>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无灰尘、无蜘蛛网</w:t>
            </w:r>
          </w:p>
        </w:tc>
      </w:tr>
      <w:tr w14:paraId="7464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2A5AC93C">
            <w:pPr>
              <w:jc w:val="center"/>
              <w:rPr>
                <w:rFonts w:hint="eastAsia" w:ascii="仿宋" w:hAnsi="仿宋" w:eastAsia="仿宋" w:cs="仿宋"/>
                <w:color w:val="auto"/>
                <w:sz w:val="24"/>
                <w:szCs w:val="24"/>
                <w:highlight w:val="none"/>
              </w:rPr>
            </w:pPr>
          </w:p>
        </w:tc>
        <w:tc>
          <w:tcPr>
            <w:tcW w:w="1472" w:type="dxa"/>
            <w:gridSpan w:val="2"/>
            <w:vMerge w:val="restart"/>
          </w:tcPr>
          <w:p w14:paraId="711CE9BD">
            <w:pPr>
              <w:pStyle w:val="27"/>
              <w:spacing w:before="85"/>
              <w:ind w:left="469"/>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花盆花槽、假花</w:t>
            </w:r>
          </w:p>
        </w:tc>
        <w:tc>
          <w:tcPr>
            <w:tcW w:w="1537" w:type="dxa"/>
          </w:tcPr>
          <w:p w14:paraId="471B4B86">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1031" w:type="dxa"/>
          </w:tcPr>
          <w:p w14:paraId="599AE860">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清洗盆底</w:t>
            </w:r>
          </w:p>
        </w:tc>
        <w:tc>
          <w:tcPr>
            <w:tcW w:w="957" w:type="dxa"/>
          </w:tcPr>
          <w:p w14:paraId="133AAF70">
            <w:pPr>
              <w:pStyle w:val="27"/>
              <w:jc w:val="center"/>
              <w:rPr>
                <w:rFonts w:hint="eastAsia" w:ascii="仿宋" w:hAnsi="仿宋" w:eastAsia="仿宋" w:cs="仿宋"/>
                <w:color w:val="auto"/>
                <w:sz w:val="24"/>
                <w:szCs w:val="24"/>
                <w:highlight w:val="none"/>
              </w:rPr>
            </w:pPr>
          </w:p>
        </w:tc>
        <w:tc>
          <w:tcPr>
            <w:tcW w:w="975" w:type="dxa"/>
          </w:tcPr>
          <w:p w14:paraId="6536D156">
            <w:pPr>
              <w:pStyle w:val="27"/>
              <w:jc w:val="center"/>
              <w:rPr>
                <w:rFonts w:hint="eastAsia" w:ascii="仿宋" w:hAnsi="仿宋" w:eastAsia="仿宋" w:cs="仿宋"/>
                <w:color w:val="auto"/>
                <w:sz w:val="24"/>
                <w:szCs w:val="24"/>
                <w:highlight w:val="none"/>
              </w:rPr>
            </w:pPr>
          </w:p>
        </w:tc>
        <w:tc>
          <w:tcPr>
            <w:tcW w:w="2437" w:type="dxa"/>
          </w:tcPr>
          <w:p w14:paraId="29CE5357">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无灰尘、底无黄渍</w:t>
            </w:r>
          </w:p>
        </w:tc>
      </w:tr>
      <w:tr w14:paraId="25CF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6AE205AC">
            <w:pPr>
              <w:jc w:val="center"/>
              <w:rPr>
                <w:rFonts w:hint="eastAsia" w:ascii="仿宋" w:hAnsi="仿宋" w:eastAsia="仿宋" w:cs="仿宋"/>
                <w:color w:val="auto"/>
                <w:sz w:val="24"/>
                <w:szCs w:val="24"/>
                <w:highlight w:val="none"/>
              </w:rPr>
            </w:pPr>
          </w:p>
        </w:tc>
        <w:tc>
          <w:tcPr>
            <w:tcW w:w="1472" w:type="dxa"/>
            <w:gridSpan w:val="2"/>
            <w:vMerge w:val="continue"/>
            <w:tcBorders>
              <w:top w:val="nil"/>
            </w:tcBorders>
          </w:tcPr>
          <w:p w14:paraId="553F1303">
            <w:pPr>
              <w:jc w:val="center"/>
              <w:rPr>
                <w:rFonts w:hint="eastAsia" w:ascii="仿宋" w:hAnsi="仿宋" w:eastAsia="仿宋" w:cs="仿宋"/>
                <w:color w:val="auto"/>
                <w:sz w:val="24"/>
                <w:szCs w:val="24"/>
                <w:highlight w:val="none"/>
              </w:rPr>
            </w:pPr>
          </w:p>
        </w:tc>
        <w:tc>
          <w:tcPr>
            <w:tcW w:w="1537" w:type="dxa"/>
          </w:tcPr>
          <w:p w14:paraId="2C017433">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盆内清理一次</w:t>
            </w:r>
          </w:p>
        </w:tc>
        <w:tc>
          <w:tcPr>
            <w:tcW w:w="1031" w:type="dxa"/>
          </w:tcPr>
          <w:p w14:paraId="14F7F47E">
            <w:pPr>
              <w:pStyle w:val="27"/>
              <w:jc w:val="center"/>
              <w:rPr>
                <w:rFonts w:hint="eastAsia" w:ascii="仿宋" w:hAnsi="仿宋" w:eastAsia="仿宋" w:cs="仿宋"/>
                <w:color w:val="auto"/>
                <w:sz w:val="24"/>
                <w:szCs w:val="24"/>
                <w:highlight w:val="none"/>
              </w:rPr>
            </w:pPr>
          </w:p>
        </w:tc>
        <w:tc>
          <w:tcPr>
            <w:tcW w:w="957" w:type="dxa"/>
          </w:tcPr>
          <w:p w14:paraId="15D43036">
            <w:pPr>
              <w:pStyle w:val="27"/>
              <w:jc w:val="center"/>
              <w:rPr>
                <w:rFonts w:hint="eastAsia" w:ascii="仿宋" w:hAnsi="仿宋" w:eastAsia="仿宋" w:cs="仿宋"/>
                <w:color w:val="auto"/>
                <w:sz w:val="24"/>
                <w:szCs w:val="24"/>
                <w:highlight w:val="none"/>
              </w:rPr>
            </w:pPr>
          </w:p>
        </w:tc>
        <w:tc>
          <w:tcPr>
            <w:tcW w:w="975" w:type="dxa"/>
          </w:tcPr>
          <w:p w14:paraId="2B12D471">
            <w:pPr>
              <w:pStyle w:val="27"/>
              <w:jc w:val="center"/>
              <w:rPr>
                <w:rFonts w:hint="eastAsia" w:ascii="仿宋" w:hAnsi="仿宋" w:eastAsia="仿宋" w:cs="仿宋"/>
                <w:color w:val="auto"/>
                <w:sz w:val="24"/>
                <w:szCs w:val="24"/>
                <w:highlight w:val="none"/>
              </w:rPr>
            </w:pPr>
          </w:p>
        </w:tc>
        <w:tc>
          <w:tcPr>
            <w:tcW w:w="2437" w:type="dxa"/>
          </w:tcPr>
          <w:p w14:paraId="03DD2470">
            <w:pPr>
              <w:pStyle w:val="27"/>
              <w:jc w:val="center"/>
              <w:rPr>
                <w:rFonts w:hint="eastAsia" w:ascii="仿宋" w:hAnsi="仿宋" w:eastAsia="仿宋" w:cs="仿宋"/>
                <w:color w:val="auto"/>
                <w:sz w:val="24"/>
                <w:szCs w:val="24"/>
                <w:highlight w:val="none"/>
              </w:rPr>
            </w:pPr>
          </w:p>
        </w:tc>
      </w:tr>
      <w:tr w14:paraId="7CF7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14:paraId="3B3B2C82">
            <w:pPr>
              <w:jc w:val="center"/>
              <w:rPr>
                <w:rFonts w:hint="eastAsia" w:ascii="仿宋" w:hAnsi="仿宋" w:eastAsia="仿宋" w:cs="仿宋"/>
                <w:color w:val="auto"/>
                <w:sz w:val="24"/>
                <w:szCs w:val="24"/>
                <w:highlight w:val="none"/>
              </w:rPr>
            </w:pPr>
          </w:p>
        </w:tc>
        <w:tc>
          <w:tcPr>
            <w:tcW w:w="1472" w:type="dxa"/>
            <w:gridSpan w:val="2"/>
          </w:tcPr>
          <w:p w14:paraId="04B403D8">
            <w:pPr>
              <w:pStyle w:val="27"/>
              <w:spacing w:before="63"/>
              <w:ind w:left="469"/>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烟灰筒、垃圾筒</w:t>
            </w:r>
          </w:p>
        </w:tc>
        <w:tc>
          <w:tcPr>
            <w:tcW w:w="1537" w:type="dxa"/>
          </w:tcPr>
          <w:p w14:paraId="259C313C">
            <w:pPr>
              <w:pStyle w:val="27"/>
              <w:spacing w:before="3"/>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巡回保洁，及时</w:t>
            </w:r>
          </w:p>
          <w:p w14:paraId="3EEA2A6F">
            <w:pPr>
              <w:pStyle w:val="27"/>
              <w:spacing w:before="4"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清倒垃圾</w:t>
            </w:r>
          </w:p>
        </w:tc>
        <w:tc>
          <w:tcPr>
            <w:tcW w:w="1031" w:type="dxa"/>
          </w:tcPr>
          <w:p w14:paraId="20BA3431">
            <w:pPr>
              <w:pStyle w:val="27"/>
              <w:spacing w:before="3"/>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垃圾筒内胆清洗</w:t>
            </w:r>
          </w:p>
          <w:p w14:paraId="72D1AD77">
            <w:pPr>
              <w:pStyle w:val="27"/>
              <w:spacing w:before="4"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一次</w:t>
            </w:r>
          </w:p>
        </w:tc>
        <w:tc>
          <w:tcPr>
            <w:tcW w:w="957" w:type="dxa"/>
          </w:tcPr>
          <w:p w14:paraId="7BCE7AA5">
            <w:pPr>
              <w:pStyle w:val="27"/>
              <w:spacing w:before="3"/>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不锈钢烟灰筒除渍并</w:t>
            </w:r>
          </w:p>
          <w:p w14:paraId="4EC831F7">
            <w:pPr>
              <w:pStyle w:val="27"/>
              <w:spacing w:before="4"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上不锈钢油一次</w:t>
            </w:r>
          </w:p>
        </w:tc>
        <w:tc>
          <w:tcPr>
            <w:tcW w:w="975" w:type="dxa"/>
          </w:tcPr>
          <w:p w14:paraId="54CD1081">
            <w:pPr>
              <w:pStyle w:val="27"/>
              <w:jc w:val="center"/>
              <w:rPr>
                <w:rFonts w:hint="eastAsia" w:ascii="仿宋" w:hAnsi="仿宋" w:eastAsia="仿宋" w:cs="仿宋"/>
                <w:color w:val="auto"/>
                <w:sz w:val="24"/>
                <w:szCs w:val="24"/>
                <w:highlight w:val="none"/>
              </w:rPr>
            </w:pPr>
          </w:p>
        </w:tc>
        <w:tc>
          <w:tcPr>
            <w:tcW w:w="2437" w:type="dxa"/>
          </w:tcPr>
          <w:p w14:paraId="2CE571B5">
            <w:pPr>
              <w:pStyle w:val="27"/>
              <w:spacing w:before="3"/>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垃圾容量不要超桶身2/3，并无污渍、无痰，烟灰筒里的烟头不超</w:t>
            </w:r>
          </w:p>
          <w:p w14:paraId="4B8A281A">
            <w:pPr>
              <w:pStyle w:val="27"/>
              <w:spacing w:before="4"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过三个</w:t>
            </w:r>
          </w:p>
        </w:tc>
      </w:tr>
      <w:tr w14:paraId="15680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29" w:type="dxa"/>
            <w:vMerge w:val="continue"/>
            <w:tcBorders>
              <w:top w:val="nil"/>
            </w:tcBorders>
          </w:tcPr>
          <w:p w14:paraId="698AD863">
            <w:pPr>
              <w:jc w:val="center"/>
              <w:rPr>
                <w:rFonts w:hint="eastAsia" w:ascii="仿宋" w:hAnsi="仿宋" w:eastAsia="仿宋" w:cs="仿宋"/>
                <w:color w:val="auto"/>
                <w:sz w:val="24"/>
                <w:szCs w:val="24"/>
                <w:highlight w:val="none"/>
              </w:rPr>
            </w:pPr>
          </w:p>
        </w:tc>
        <w:tc>
          <w:tcPr>
            <w:tcW w:w="1472" w:type="dxa"/>
            <w:gridSpan w:val="2"/>
          </w:tcPr>
          <w:p w14:paraId="49091581">
            <w:pPr>
              <w:pStyle w:val="27"/>
              <w:jc w:val="center"/>
              <w:rPr>
                <w:rFonts w:hint="eastAsia" w:ascii="仿宋" w:hAnsi="仿宋" w:eastAsia="仿宋" w:cs="仿宋"/>
                <w:color w:val="auto"/>
                <w:sz w:val="24"/>
                <w:szCs w:val="24"/>
                <w:highlight w:val="none"/>
              </w:rPr>
            </w:pPr>
          </w:p>
          <w:p w14:paraId="65F1F657">
            <w:pPr>
              <w:pStyle w:val="27"/>
              <w:jc w:val="center"/>
              <w:rPr>
                <w:rFonts w:hint="eastAsia" w:ascii="仿宋" w:hAnsi="仿宋" w:eastAsia="仿宋" w:cs="仿宋"/>
                <w:color w:val="auto"/>
                <w:sz w:val="24"/>
                <w:szCs w:val="24"/>
                <w:highlight w:val="none"/>
              </w:rPr>
            </w:pPr>
          </w:p>
          <w:p w14:paraId="249A9C31">
            <w:pPr>
              <w:pStyle w:val="27"/>
              <w:spacing w:before="6"/>
              <w:jc w:val="center"/>
              <w:rPr>
                <w:rFonts w:hint="eastAsia" w:ascii="仿宋" w:hAnsi="仿宋" w:eastAsia="仿宋" w:cs="仿宋"/>
                <w:color w:val="auto"/>
                <w:sz w:val="24"/>
                <w:szCs w:val="24"/>
                <w:highlight w:val="none"/>
              </w:rPr>
            </w:pPr>
          </w:p>
          <w:p w14:paraId="730AA8BF">
            <w:pPr>
              <w:pStyle w:val="27"/>
              <w:ind w:left="311" w:right="304"/>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塑料垃圾桶</w:t>
            </w:r>
          </w:p>
        </w:tc>
        <w:tc>
          <w:tcPr>
            <w:tcW w:w="1537" w:type="dxa"/>
          </w:tcPr>
          <w:p w14:paraId="7CD92DE8">
            <w:pPr>
              <w:pStyle w:val="27"/>
              <w:spacing w:before="2" w:line="240" w:lineRule="auto"/>
              <w:ind w:left="18" w:right="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及时清倒垃圾、垃圾容量不要超桶身2/3并随时保洁，晚班人员清洗一次后消杀一</w:t>
            </w:r>
          </w:p>
          <w:p w14:paraId="1430039C">
            <w:pPr>
              <w:pStyle w:val="27"/>
              <w:spacing w:before="2"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次</w:t>
            </w:r>
          </w:p>
        </w:tc>
        <w:tc>
          <w:tcPr>
            <w:tcW w:w="1031" w:type="dxa"/>
          </w:tcPr>
          <w:p w14:paraId="7B067A9A">
            <w:pPr>
              <w:pStyle w:val="27"/>
              <w:jc w:val="center"/>
              <w:rPr>
                <w:rFonts w:hint="eastAsia" w:ascii="仿宋" w:hAnsi="仿宋" w:eastAsia="仿宋" w:cs="仿宋"/>
                <w:color w:val="auto"/>
                <w:sz w:val="24"/>
                <w:szCs w:val="24"/>
                <w:highlight w:val="none"/>
              </w:rPr>
            </w:pPr>
          </w:p>
        </w:tc>
        <w:tc>
          <w:tcPr>
            <w:tcW w:w="957" w:type="dxa"/>
          </w:tcPr>
          <w:p w14:paraId="7AC2E12D">
            <w:pPr>
              <w:pStyle w:val="27"/>
              <w:jc w:val="center"/>
              <w:rPr>
                <w:rFonts w:hint="eastAsia" w:ascii="仿宋" w:hAnsi="仿宋" w:eastAsia="仿宋" w:cs="仿宋"/>
                <w:color w:val="auto"/>
                <w:sz w:val="24"/>
                <w:szCs w:val="24"/>
                <w:highlight w:val="none"/>
              </w:rPr>
            </w:pPr>
          </w:p>
        </w:tc>
        <w:tc>
          <w:tcPr>
            <w:tcW w:w="975" w:type="dxa"/>
          </w:tcPr>
          <w:p w14:paraId="6B083122">
            <w:pPr>
              <w:pStyle w:val="27"/>
              <w:jc w:val="center"/>
              <w:rPr>
                <w:rFonts w:hint="eastAsia" w:ascii="仿宋" w:hAnsi="仿宋" w:eastAsia="仿宋" w:cs="仿宋"/>
                <w:color w:val="auto"/>
                <w:sz w:val="24"/>
                <w:szCs w:val="24"/>
                <w:highlight w:val="none"/>
              </w:rPr>
            </w:pPr>
          </w:p>
        </w:tc>
        <w:tc>
          <w:tcPr>
            <w:tcW w:w="2437" w:type="dxa"/>
          </w:tcPr>
          <w:p w14:paraId="72875252">
            <w:pPr>
              <w:pStyle w:val="27"/>
              <w:jc w:val="center"/>
              <w:rPr>
                <w:rFonts w:hint="eastAsia" w:ascii="仿宋" w:hAnsi="仿宋" w:eastAsia="仿宋" w:cs="仿宋"/>
                <w:color w:val="auto"/>
                <w:sz w:val="24"/>
                <w:szCs w:val="24"/>
                <w:highlight w:val="none"/>
              </w:rPr>
            </w:pPr>
          </w:p>
          <w:p w14:paraId="6022CB11">
            <w:pPr>
              <w:pStyle w:val="27"/>
              <w:jc w:val="center"/>
              <w:rPr>
                <w:rFonts w:hint="eastAsia" w:ascii="仿宋" w:hAnsi="仿宋" w:eastAsia="仿宋" w:cs="仿宋"/>
                <w:color w:val="auto"/>
                <w:sz w:val="24"/>
                <w:szCs w:val="24"/>
                <w:highlight w:val="none"/>
              </w:rPr>
            </w:pPr>
          </w:p>
          <w:p w14:paraId="6151EDBD">
            <w:pPr>
              <w:pStyle w:val="27"/>
              <w:jc w:val="center"/>
              <w:rPr>
                <w:rFonts w:hint="eastAsia" w:ascii="仿宋" w:hAnsi="仿宋" w:eastAsia="仿宋" w:cs="仿宋"/>
                <w:color w:val="auto"/>
                <w:sz w:val="24"/>
                <w:szCs w:val="24"/>
                <w:highlight w:val="none"/>
              </w:rPr>
            </w:pPr>
          </w:p>
          <w:p w14:paraId="4D850857">
            <w:pPr>
              <w:pStyle w:val="27"/>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保持干净、无油污</w:t>
            </w:r>
          </w:p>
        </w:tc>
      </w:tr>
      <w:tr w14:paraId="4CAB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58C399ED">
            <w:pPr>
              <w:jc w:val="center"/>
              <w:rPr>
                <w:rFonts w:hint="eastAsia" w:ascii="仿宋" w:hAnsi="仿宋" w:eastAsia="仿宋" w:cs="仿宋"/>
                <w:color w:val="auto"/>
                <w:sz w:val="24"/>
                <w:szCs w:val="24"/>
                <w:highlight w:val="none"/>
              </w:rPr>
            </w:pPr>
          </w:p>
        </w:tc>
        <w:tc>
          <w:tcPr>
            <w:tcW w:w="1472" w:type="dxa"/>
            <w:gridSpan w:val="2"/>
          </w:tcPr>
          <w:p w14:paraId="6F90EB4B">
            <w:pPr>
              <w:pStyle w:val="27"/>
              <w:spacing w:before="8" w:line="240" w:lineRule="auto"/>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空调风口</w:t>
            </w:r>
          </w:p>
        </w:tc>
        <w:tc>
          <w:tcPr>
            <w:tcW w:w="1537" w:type="dxa"/>
          </w:tcPr>
          <w:p w14:paraId="3DF3D799">
            <w:pPr>
              <w:pStyle w:val="27"/>
              <w:jc w:val="center"/>
              <w:rPr>
                <w:rFonts w:hint="eastAsia" w:ascii="仿宋" w:hAnsi="仿宋" w:eastAsia="仿宋" w:cs="仿宋"/>
                <w:color w:val="auto"/>
                <w:sz w:val="24"/>
                <w:szCs w:val="24"/>
                <w:highlight w:val="none"/>
              </w:rPr>
            </w:pPr>
          </w:p>
        </w:tc>
        <w:tc>
          <w:tcPr>
            <w:tcW w:w="1031" w:type="dxa"/>
          </w:tcPr>
          <w:p w14:paraId="663ECEF4">
            <w:pPr>
              <w:pStyle w:val="27"/>
              <w:jc w:val="center"/>
              <w:rPr>
                <w:rFonts w:hint="eastAsia" w:ascii="仿宋" w:hAnsi="仿宋" w:eastAsia="仿宋" w:cs="仿宋"/>
                <w:color w:val="auto"/>
                <w:sz w:val="24"/>
                <w:szCs w:val="24"/>
                <w:highlight w:val="none"/>
              </w:rPr>
            </w:pPr>
          </w:p>
        </w:tc>
        <w:tc>
          <w:tcPr>
            <w:tcW w:w="957" w:type="dxa"/>
          </w:tcPr>
          <w:p w14:paraId="5C03EB75">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清洁一次</w:t>
            </w:r>
          </w:p>
        </w:tc>
        <w:tc>
          <w:tcPr>
            <w:tcW w:w="975" w:type="dxa"/>
          </w:tcPr>
          <w:p w14:paraId="61AB21F6">
            <w:pPr>
              <w:pStyle w:val="27"/>
              <w:jc w:val="center"/>
              <w:rPr>
                <w:rFonts w:hint="eastAsia" w:ascii="仿宋" w:hAnsi="仿宋" w:eastAsia="仿宋" w:cs="仿宋"/>
                <w:color w:val="auto"/>
                <w:sz w:val="24"/>
                <w:szCs w:val="24"/>
                <w:highlight w:val="none"/>
              </w:rPr>
            </w:pPr>
          </w:p>
        </w:tc>
        <w:tc>
          <w:tcPr>
            <w:tcW w:w="2437" w:type="dxa"/>
          </w:tcPr>
          <w:p w14:paraId="035FFAE0">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无污渍、无灰尘</w:t>
            </w:r>
          </w:p>
        </w:tc>
      </w:tr>
      <w:tr w14:paraId="3A02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66380D3B">
            <w:pPr>
              <w:jc w:val="center"/>
              <w:rPr>
                <w:rFonts w:hint="eastAsia" w:ascii="仿宋" w:hAnsi="仿宋" w:eastAsia="仿宋" w:cs="仿宋"/>
                <w:color w:val="auto"/>
                <w:sz w:val="24"/>
                <w:szCs w:val="24"/>
                <w:highlight w:val="none"/>
              </w:rPr>
            </w:pPr>
          </w:p>
        </w:tc>
        <w:tc>
          <w:tcPr>
            <w:tcW w:w="1472" w:type="dxa"/>
            <w:gridSpan w:val="2"/>
          </w:tcPr>
          <w:p w14:paraId="7640394E">
            <w:pPr>
              <w:pStyle w:val="27"/>
              <w:spacing w:before="8" w:line="240" w:lineRule="auto"/>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灯饰</w:t>
            </w:r>
          </w:p>
        </w:tc>
        <w:tc>
          <w:tcPr>
            <w:tcW w:w="1537" w:type="dxa"/>
          </w:tcPr>
          <w:p w14:paraId="5F30E729">
            <w:pPr>
              <w:pStyle w:val="27"/>
              <w:jc w:val="center"/>
              <w:rPr>
                <w:rFonts w:hint="eastAsia" w:ascii="仿宋" w:hAnsi="仿宋" w:eastAsia="仿宋" w:cs="仿宋"/>
                <w:color w:val="auto"/>
                <w:sz w:val="24"/>
                <w:szCs w:val="24"/>
                <w:highlight w:val="none"/>
              </w:rPr>
            </w:pPr>
          </w:p>
        </w:tc>
        <w:tc>
          <w:tcPr>
            <w:tcW w:w="1031" w:type="dxa"/>
          </w:tcPr>
          <w:p w14:paraId="69C7EBD9">
            <w:pPr>
              <w:pStyle w:val="27"/>
              <w:jc w:val="center"/>
              <w:rPr>
                <w:rFonts w:hint="eastAsia" w:ascii="仿宋" w:hAnsi="仿宋" w:eastAsia="仿宋" w:cs="仿宋"/>
                <w:color w:val="auto"/>
                <w:sz w:val="24"/>
                <w:szCs w:val="24"/>
                <w:highlight w:val="none"/>
              </w:rPr>
            </w:pPr>
          </w:p>
        </w:tc>
        <w:tc>
          <w:tcPr>
            <w:tcW w:w="957" w:type="dxa"/>
          </w:tcPr>
          <w:p w14:paraId="7AD1203F">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清洁一次</w:t>
            </w:r>
          </w:p>
        </w:tc>
        <w:tc>
          <w:tcPr>
            <w:tcW w:w="975" w:type="dxa"/>
          </w:tcPr>
          <w:p w14:paraId="6479083C">
            <w:pPr>
              <w:pStyle w:val="27"/>
              <w:jc w:val="center"/>
              <w:rPr>
                <w:rFonts w:hint="eastAsia" w:ascii="仿宋" w:hAnsi="仿宋" w:eastAsia="仿宋" w:cs="仿宋"/>
                <w:color w:val="auto"/>
                <w:sz w:val="24"/>
                <w:szCs w:val="24"/>
                <w:highlight w:val="none"/>
              </w:rPr>
            </w:pPr>
          </w:p>
        </w:tc>
        <w:tc>
          <w:tcPr>
            <w:tcW w:w="2437" w:type="dxa"/>
          </w:tcPr>
          <w:p w14:paraId="0DFCD134">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无污渍、无灰尘、无蜘蛛网</w:t>
            </w:r>
          </w:p>
        </w:tc>
      </w:tr>
      <w:tr w14:paraId="33E05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32150FFF">
            <w:pPr>
              <w:jc w:val="center"/>
              <w:rPr>
                <w:rFonts w:hint="eastAsia" w:ascii="仿宋" w:hAnsi="仿宋" w:eastAsia="仿宋" w:cs="仿宋"/>
                <w:color w:val="auto"/>
                <w:sz w:val="24"/>
                <w:szCs w:val="24"/>
                <w:highlight w:val="none"/>
              </w:rPr>
            </w:pPr>
          </w:p>
        </w:tc>
        <w:tc>
          <w:tcPr>
            <w:tcW w:w="1472" w:type="dxa"/>
            <w:gridSpan w:val="2"/>
          </w:tcPr>
          <w:p w14:paraId="1E29DF36">
            <w:pPr>
              <w:pStyle w:val="27"/>
              <w:spacing w:before="8" w:line="240" w:lineRule="auto"/>
              <w:ind w:left="309"/>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天井围栏（护栏玻璃）</w:t>
            </w:r>
          </w:p>
        </w:tc>
        <w:tc>
          <w:tcPr>
            <w:tcW w:w="1537" w:type="dxa"/>
            <w:vAlign w:val="center"/>
          </w:tcPr>
          <w:p w14:paraId="07B6FBD7">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维护清洁</w:t>
            </w:r>
          </w:p>
        </w:tc>
        <w:tc>
          <w:tcPr>
            <w:tcW w:w="1031" w:type="dxa"/>
            <w:vAlign w:val="center"/>
          </w:tcPr>
          <w:p w14:paraId="1E3E3CC8">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擦拭或刮洗二次</w:t>
            </w:r>
          </w:p>
        </w:tc>
        <w:tc>
          <w:tcPr>
            <w:tcW w:w="957" w:type="dxa"/>
            <w:vAlign w:val="center"/>
          </w:tcPr>
          <w:p w14:paraId="303D9BF2">
            <w:pPr>
              <w:pStyle w:val="27"/>
              <w:jc w:val="center"/>
              <w:rPr>
                <w:rFonts w:hint="eastAsia" w:ascii="仿宋" w:hAnsi="仿宋" w:eastAsia="仿宋" w:cs="仿宋"/>
                <w:color w:val="auto"/>
                <w:sz w:val="24"/>
                <w:szCs w:val="24"/>
                <w:highlight w:val="none"/>
              </w:rPr>
            </w:pPr>
          </w:p>
        </w:tc>
        <w:tc>
          <w:tcPr>
            <w:tcW w:w="975" w:type="dxa"/>
            <w:vAlign w:val="center"/>
          </w:tcPr>
          <w:p w14:paraId="44425C4B">
            <w:pPr>
              <w:pStyle w:val="27"/>
              <w:jc w:val="center"/>
              <w:rPr>
                <w:rFonts w:hint="eastAsia" w:ascii="仿宋" w:hAnsi="仿宋" w:eastAsia="仿宋" w:cs="仿宋"/>
                <w:color w:val="auto"/>
                <w:sz w:val="24"/>
                <w:szCs w:val="24"/>
                <w:highlight w:val="none"/>
              </w:rPr>
            </w:pPr>
          </w:p>
        </w:tc>
        <w:tc>
          <w:tcPr>
            <w:tcW w:w="2437" w:type="dxa"/>
            <w:vAlign w:val="center"/>
          </w:tcPr>
          <w:p w14:paraId="25FB3CA8">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无污渍、无灰尘、光洁</w:t>
            </w:r>
          </w:p>
        </w:tc>
      </w:tr>
      <w:tr w14:paraId="2397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0336005E">
            <w:pPr>
              <w:jc w:val="center"/>
              <w:rPr>
                <w:rFonts w:hint="eastAsia" w:ascii="仿宋" w:hAnsi="仿宋" w:eastAsia="仿宋" w:cs="仿宋"/>
                <w:color w:val="auto"/>
                <w:sz w:val="24"/>
                <w:szCs w:val="24"/>
                <w:highlight w:val="none"/>
              </w:rPr>
            </w:pPr>
          </w:p>
        </w:tc>
        <w:tc>
          <w:tcPr>
            <w:tcW w:w="1472" w:type="dxa"/>
            <w:gridSpan w:val="2"/>
          </w:tcPr>
          <w:p w14:paraId="1C9CAACE">
            <w:pPr>
              <w:pStyle w:val="27"/>
              <w:spacing w:before="8" w:line="240" w:lineRule="auto"/>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护栏扶手</w:t>
            </w:r>
          </w:p>
        </w:tc>
        <w:tc>
          <w:tcPr>
            <w:tcW w:w="1537" w:type="dxa"/>
            <w:vAlign w:val="center"/>
          </w:tcPr>
          <w:p w14:paraId="14EC5000">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擦拭四次</w:t>
            </w:r>
          </w:p>
        </w:tc>
        <w:tc>
          <w:tcPr>
            <w:tcW w:w="1031" w:type="dxa"/>
            <w:vAlign w:val="center"/>
          </w:tcPr>
          <w:p w14:paraId="39C0F4C6">
            <w:pPr>
              <w:pStyle w:val="27"/>
              <w:jc w:val="center"/>
              <w:rPr>
                <w:rFonts w:hint="eastAsia" w:ascii="仿宋" w:hAnsi="仿宋" w:eastAsia="仿宋" w:cs="仿宋"/>
                <w:color w:val="auto"/>
                <w:sz w:val="24"/>
                <w:szCs w:val="24"/>
                <w:highlight w:val="none"/>
              </w:rPr>
            </w:pPr>
          </w:p>
        </w:tc>
        <w:tc>
          <w:tcPr>
            <w:tcW w:w="957" w:type="dxa"/>
            <w:vAlign w:val="center"/>
          </w:tcPr>
          <w:p w14:paraId="368DFF97">
            <w:pPr>
              <w:pStyle w:val="27"/>
              <w:jc w:val="center"/>
              <w:rPr>
                <w:rFonts w:hint="eastAsia" w:ascii="仿宋" w:hAnsi="仿宋" w:eastAsia="仿宋" w:cs="仿宋"/>
                <w:color w:val="auto"/>
                <w:sz w:val="24"/>
                <w:szCs w:val="24"/>
                <w:highlight w:val="none"/>
              </w:rPr>
            </w:pPr>
          </w:p>
        </w:tc>
        <w:tc>
          <w:tcPr>
            <w:tcW w:w="975" w:type="dxa"/>
            <w:vAlign w:val="center"/>
          </w:tcPr>
          <w:p w14:paraId="54E710C9">
            <w:pPr>
              <w:pStyle w:val="27"/>
              <w:jc w:val="center"/>
              <w:rPr>
                <w:rFonts w:hint="eastAsia" w:ascii="仿宋" w:hAnsi="仿宋" w:eastAsia="仿宋" w:cs="仿宋"/>
                <w:color w:val="auto"/>
                <w:sz w:val="24"/>
                <w:szCs w:val="24"/>
                <w:highlight w:val="none"/>
              </w:rPr>
            </w:pPr>
          </w:p>
        </w:tc>
        <w:tc>
          <w:tcPr>
            <w:tcW w:w="2437" w:type="dxa"/>
            <w:vAlign w:val="center"/>
          </w:tcPr>
          <w:p w14:paraId="28E14AA6">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无污渍、无灰尘、光洁</w:t>
            </w:r>
          </w:p>
        </w:tc>
      </w:tr>
      <w:tr w14:paraId="6AC65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03E59487">
            <w:pPr>
              <w:jc w:val="center"/>
              <w:rPr>
                <w:rFonts w:hint="eastAsia" w:ascii="仿宋" w:hAnsi="仿宋" w:eastAsia="仿宋" w:cs="仿宋"/>
                <w:color w:val="auto"/>
                <w:sz w:val="24"/>
                <w:szCs w:val="24"/>
                <w:highlight w:val="none"/>
              </w:rPr>
            </w:pPr>
          </w:p>
        </w:tc>
        <w:tc>
          <w:tcPr>
            <w:tcW w:w="1472" w:type="dxa"/>
            <w:gridSpan w:val="2"/>
          </w:tcPr>
          <w:p w14:paraId="4CF74B93">
            <w:pPr>
              <w:pStyle w:val="27"/>
              <w:spacing w:before="8" w:line="240" w:lineRule="auto"/>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总服务台</w:t>
            </w:r>
          </w:p>
        </w:tc>
        <w:tc>
          <w:tcPr>
            <w:tcW w:w="1537" w:type="dxa"/>
            <w:vAlign w:val="center"/>
          </w:tcPr>
          <w:p w14:paraId="353312DA">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1031" w:type="dxa"/>
            <w:vAlign w:val="center"/>
          </w:tcPr>
          <w:p w14:paraId="4EAE8D22">
            <w:pPr>
              <w:pStyle w:val="27"/>
              <w:jc w:val="center"/>
              <w:rPr>
                <w:rFonts w:hint="eastAsia" w:ascii="仿宋" w:hAnsi="仿宋" w:eastAsia="仿宋" w:cs="仿宋"/>
                <w:color w:val="auto"/>
                <w:sz w:val="24"/>
                <w:szCs w:val="24"/>
                <w:highlight w:val="none"/>
              </w:rPr>
            </w:pPr>
          </w:p>
        </w:tc>
        <w:tc>
          <w:tcPr>
            <w:tcW w:w="957" w:type="dxa"/>
            <w:vAlign w:val="center"/>
          </w:tcPr>
          <w:p w14:paraId="271D8D97">
            <w:pPr>
              <w:pStyle w:val="27"/>
              <w:jc w:val="center"/>
              <w:rPr>
                <w:rFonts w:hint="eastAsia" w:ascii="仿宋" w:hAnsi="仿宋" w:eastAsia="仿宋" w:cs="仿宋"/>
                <w:color w:val="auto"/>
                <w:sz w:val="24"/>
                <w:szCs w:val="24"/>
                <w:highlight w:val="none"/>
              </w:rPr>
            </w:pPr>
          </w:p>
        </w:tc>
        <w:tc>
          <w:tcPr>
            <w:tcW w:w="975" w:type="dxa"/>
            <w:vAlign w:val="center"/>
          </w:tcPr>
          <w:p w14:paraId="30643FA5">
            <w:pPr>
              <w:pStyle w:val="27"/>
              <w:jc w:val="center"/>
              <w:rPr>
                <w:rFonts w:hint="eastAsia" w:ascii="仿宋" w:hAnsi="仿宋" w:eastAsia="仿宋" w:cs="仿宋"/>
                <w:color w:val="auto"/>
                <w:sz w:val="24"/>
                <w:szCs w:val="24"/>
                <w:highlight w:val="none"/>
              </w:rPr>
            </w:pPr>
          </w:p>
        </w:tc>
        <w:tc>
          <w:tcPr>
            <w:tcW w:w="2437" w:type="dxa"/>
            <w:vAlign w:val="center"/>
          </w:tcPr>
          <w:p w14:paraId="14921003">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无污渍、无灰尘</w:t>
            </w:r>
          </w:p>
        </w:tc>
      </w:tr>
      <w:tr w14:paraId="5EE4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1FC5A0CE">
            <w:pPr>
              <w:jc w:val="center"/>
              <w:rPr>
                <w:rFonts w:hint="eastAsia" w:ascii="仿宋" w:hAnsi="仿宋" w:eastAsia="仿宋" w:cs="仿宋"/>
                <w:color w:val="auto"/>
                <w:sz w:val="24"/>
                <w:szCs w:val="24"/>
                <w:highlight w:val="none"/>
              </w:rPr>
            </w:pPr>
          </w:p>
        </w:tc>
        <w:tc>
          <w:tcPr>
            <w:tcW w:w="1472" w:type="dxa"/>
            <w:gridSpan w:val="2"/>
          </w:tcPr>
          <w:p w14:paraId="5C7122C6">
            <w:pPr>
              <w:pStyle w:val="27"/>
              <w:spacing w:before="8" w:line="240" w:lineRule="auto"/>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各类水牌</w:t>
            </w:r>
          </w:p>
        </w:tc>
        <w:tc>
          <w:tcPr>
            <w:tcW w:w="1537" w:type="dxa"/>
            <w:vAlign w:val="center"/>
          </w:tcPr>
          <w:p w14:paraId="56D84008">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1031" w:type="dxa"/>
            <w:vAlign w:val="center"/>
          </w:tcPr>
          <w:p w14:paraId="721B0D50">
            <w:pPr>
              <w:pStyle w:val="27"/>
              <w:jc w:val="center"/>
              <w:rPr>
                <w:rFonts w:hint="eastAsia" w:ascii="仿宋" w:hAnsi="仿宋" w:eastAsia="仿宋" w:cs="仿宋"/>
                <w:color w:val="auto"/>
                <w:sz w:val="24"/>
                <w:szCs w:val="24"/>
                <w:highlight w:val="none"/>
              </w:rPr>
            </w:pPr>
          </w:p>
        </w:tc>
        <w:tc>
          <w:tcPr>
            <w:tcW w:w="957" w:type="dxa"/>
            <w:vAlign w:val="center"/>
          </w:tcPr>
          <w:p w14:paraId="209FCD58">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975" w:type="dxa"/>
            <w:vAlign w:val="center"/>
          </w:tcPr>
          <w:p w14:paraId="2940AB67">
            <w:pPr>
              <w:pStyle w:val="27"/>
              <w:jc w:val="center"/>
              <w:rPr>
                <w:rFonts w:hint="eastAsia" w:ascii="仿宋" w:hAnsi="仿宋" w:eastAsia="仿宋" w:cs="仿宋"/>
                <w:color w:val="auto"/>
                <w:sz w:val="24"/>
                <w:szCs w:val="24"/>
                <w:highlight w:val="none"/>
              </w:rPr>
            </w:pPr>
          </w:p>
        </w:tc>
        <w:tc>
          <w:tcPr>
            <w:tcW w:w="2437" w:type="dxa"/>
            <w:vAlign w:val="center"/>
          </w:tcPr>
          <w:p w14:paraId="5856F9E3">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保持干净、无污渍、并摆放整齐</w:t>
            </w:r>
          </w:p>
        </w:tc>
      </w:tr>
      <w:tr w14:paraId="6241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3F3749A5">
            <w:pPr>
              <w:jc w:val="center"/>
              <w:rPr>
                <w:rFonts w:hint="eastAsia" w:ascii="仿宋" w:hAnsi="仿宋" w:eastAsia="仿宋" w:cs="仿宋"/>
                <w:color w:val="auto"/>
                <w:sz w:val="24"/>
                <w:szCs w:val="24"/>
                <w:highlight w:val="none"/>
              </w:rPr>
            </w:pPr>
          </w:p>
        </w:tc>
        <w:tc>
          <w:tcPr>
            <w:tcW w:w="1472" w:type="dxa"/>
            <w:gridSpan w:val="2"/>
          </w:tcPr>
          <w:p w14:paraId="49A354AF">
            <w:pPr>
              <w:pStyle w:val="27"/>
              <w:spacing w:before="8" w:line="240" w:lineRule="auto"/>
              <w:ind w:left="311" w:right="304"/>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休闲椅</w:t>
            </w:r>
          </w:p>
        </w:tc>
        <w:tc>
          <w:tcPr>
            <w:tcW w:w="1537" w:type="dxa"/>
            <w:vAlign w:val="center"/>
          </w:tcPr>
          <w:p w14:paraId="5AA6F68E">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擦拭二次</w:t>
            </w:r>
          </w:p>
        </w:tc>
        <w:tc>
          <w:tcPr>
            <w:tcW w:w="1031" w:type="dxa"/>
            <w:vAlign w:val="center"/>
          </w:tcPr>
          <w:p w14:paraId="3B250278">
            <w:pPr>
              <w:pStyle w:val="27"/>
              <w:jc w:val="center"/>
              <w:rPr>
                <w:rFonts w:hint="eastAsia" w:ascii="仿宋" w:hAnsi="仿宋" w:eastAsia="仿宋" w:cs="仿宋"/>
                <w:color w:val="auto"/>
                <w:sz w:val="24"/>
                <w:szCs w:val="24"/>
                <w:highlight w:val="none"/>
              </w:rPr>
            </w:pPr>
          </w:p>
        </w:tc>
        <w:tc>
          <w:tcPr>
            <w:tcW w:w="957" w:type="dxa"/>
            <w:vAlign w:val="center"/>
          </w:tcPr>
          <w:p w14:paraId="1ED36696">
            <w:pPr>
              <w:pStyle w:val="27"/>
              <w:jc w:val="center"/>
              <w:rPr>
                <w:rFonts w:hint="eastAsia" w:ascii="仿宋" w:hAnsi="仿宋" w:eastAsia="仿宋" w:cs="仿宋"/>
                <w:color w:val="auto"/>
                <w:sz w:val="24"/>
                <w:szCs w:val="24"/>
                <w:highlight w:val="none"/>
              </w:rPr>
            </w:pPr>
          </w:p>
        </w:tc>
        <w:tc>
          <w:tcPr>
            <w:tcW w:w="975" w:type="dxa"/>
            <w:vAlign w:val="center"/>
          </w:tcPr>
          <w:p w14:paraId="027D9893">
            <w:pPr>
              <w:pStyle w:val="27"/>
              <w:jc w:val="center"/>
              <w:rPr>
                <w:rFonts w:hint="eastAsia" w:ascii="仿宋" w:hAnsi="仿宋" w:eastAsia="仿宋" w:cs="仿宋"/>
                <w:color w:val="auto"/>
                <w:sz w:val="24"/>
                <w:szCs w:val="24"/>
                <w:highlight w:val="none"/>
              </w:rPr>
            </w:pPr>
          </w:p>
        </w:tc>
        <w:tc>
          <w:tcPr>
            <w:tcW w:w="2437" w:type="dxa"/>
            <w:vAlign w:val="center"/>
          </w:tcPr>
          <w:p w14:paraId="1AEA10B8">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无灰尘、无污渍、摆放整齐</w:t>
            </w:r>
          </w:p>
        </w:tc>
      </w:tr>
      <w:tr w14:paraId="1DBF5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248FC753">
            <w:pPr>
              <w:jc w:val="center"/>
              <w:rPr>
                <w:rFonts w:hint="eastAsia" w:ascii="仿宋" w:hAnsi="仿宋" w:eastAsia="仿宋" w:cs="仿宋"/>
                <w:color w:val="auto"/>
                <w:sz w:val="24"/>
                <w:szCs w:val="24"/>
                <w:highlight w:val="none"/>
              </w:rPr>
            </w:pPr>
          </w:p>
        </w:tc>
        <w:tc>
          <w:tcPr>
            <w:tcW w:w="1472" w:type="dxa"/>
            <w:gridSpan w:val="2"/>
          </w:tcPr>
          <w:p w14:paraId="1E17B43A">
            <w:pPr>
              <w:pStyle w:val="27"/>
              <w:spacing w:before="8" w:line="240" w:lineRule="auto"/>
              <w:ind w:left="469"/>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消防设施、器材</w:t>
            </w:r>
          </w:p>
        </w:tc>
        <w:tc>
          <w:tcPr>
            <w:tcW w:w="1537" w:type="dxa"/>
            <w:vAlign w:val="center"/>
          </w:tcPr>
          <w:p w14:paraId="27AE0FEB">
            <w:pPr>
              <w:pStyle w:val="27"/>
              <w:jc w:val="center"/>
              <w:rPr>
                <w:rFonts w:hint="eastAsia" w:ascii="仿宋" w:hAnsi="仿宋" w:eastAsia="仿宋" w:cs="仿宋"/>
                <w:color w:val="auto"/>
                <w:sz w:val="24"/>
                <w:szCs w:val="24"/>
                <w:highlight w:val="none"/>
              </w:rPr>
            </w:pPr>
          </w:p>
        </w:tc>
        <w:tc>
          <w:tcPr>
            <w:tcW w:w="1031" w:type="dxa"/>
            <w:vAlign w:val="center"/>
          </w:tcPr>
          <w:p w14:paraId="7A757DE0">
            <w:pPr>
              <w:pStyle w:val="27"/>
              <w:jc w:val="center"/>
              <w:rPr>
                <w:rFonts w:hint="eastAsia" w:ascii="仿宋" w:hAnsi="仿宋" w:eastAsia="仿宋" w:cs="仿宋"/>
                <w:color w:val="auto"/>
                <w:sz w:val="24"/>
                <w:szCs w:val="24"/>
                <w:highlight w:val="none"/>
              </w:rPr>
            </w:pPr>
          </w:p>
        </w:tc>
        <w:tc>
          <w:tcPr>
            <w:tcW w:w="957" w:type="dxa"/>
            <w:vAlign w:val="center"/>
          </w:tcPr>
          <w:p w14:paraId="42EAB545">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975" w:type="dxa"/>
            <w:vAlign w:val="center"/>
          </w:tcPr>
          <w:p w14:paraId="3BEA0338">
            <w:pPr>
              <w:pStyle w:val="27"/>
              <w:jc w:val="center"/>
              <w:rPr>
                <w:rFonts w:hint="eastAsia" w:ascii="仿宋" w:hAnsi="仿宋" w:eastAsia="仿宋" w:cs="仿宋"/>
                <w:color w:val="auto"/>
                <w:sz w:val="24"/>
                <w:szCs w:val="24"/>
                <w:highlight w:val="none"/>
              </w:rPr>
            </w:pPr>
          </w:p>
        </w:tc>
        <w:tc>
          <w:tcPr>
            <w:tcW w:w="2437" w:type="dxa"/>
            <w:vAlign w:val="center"/>
          </w:tcPr>
          <w:p w14:paraId="5D60C9A3">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无灰尘、无污渍</w:t>
            </w:r>
          </w:p>
        </w:tc>
      </w:tr>
      <w:tr w14:paraId="1282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29" w:type="dxa"/>
            <w:vMerge w:val="restart"/>
          </w:tcPr>
          <w:p w14:paraId="479F9619">
            <w:pPr>
              <w:pStyle w:val="27"/>
              <w:jc w:val="center"/>
              <w:rPr>
                <w:rFonts w:hint="eastAsia" w:ascii="仿宋" w:hAnsi="仿宋" w:eastAsia="仿宋" w:cs="仿宋"/>
                <w:color w:val="auto"/>
                <w:sz w:val="24"/>
                <w:szCs w:val="24"/>
                <w:highlight w:val="none"/>
              </w:rPr>
            </w:pPr>
          </w:p>
          <w:p w14:paraId="3D13CF72">
            <w:pPr>
              <w:pStyle w:val="27"/>
              <w:jc w:val="center"/>
              <w:rPr>
                <w:rFonts w:hint="eastAsia" w:ascii="仿宋" w:hAnsi="仿宋" w:eastAsia="仿宋" w:cs="仿宋"/>
                <w:color w:val="auto"/>
                <w:sz w:val="24"/>
                <w:szCs w:val="24"/>
                <w:highlight w:val="none"/>
              </w:rPr>
            </w:pPr>
          </w:p>
          <w:p w14:paraId="2F88D255">
            <w:pPr>
              <w:pStyle w:val="27"/>
              <w:jc w:val="center"/>
              <w:rPr>
                <w:rFonts w:hint="eastAsia" w:ascii="仿宋" w:hAnsi="仿宋" w:eastAsia="仿宋" w:cs="仿宋"/>
                <w:color w:val="auto"/>
                <w:sz w:val="24"/>
                <w:szCs w:val="24"/>
                <w:highlight w:val="none"/>
              </w:rPr>
            </w:pPr>
          </w:p>
          <w:p w14:paraId="27A732D5">
            <w:pPr>
              <w:pStyle w:val="27"/>
              <w:jc w:val="center"/>
              <w:rPr>
                <w:rFonts w:hint="eastAsia" w:ascii="仿宋" w:hAnsi="仿宋" w:eastAsia="仿宋" w:cs="仿宋"/>
                <w:color w:val="auto"/>
                <w:sz w:val="24"/>
                <w:szCs w:val="24"/>
                <w:highlight w:val="none"/>
              </w:rPr>
            </w:pPr>
          </w:p>
          <w:p w14:paraId="66F37696">
            <w:pPr>
              <w:pStyle w:val="27"/>
              <w:jc w:val="center"/>
              <w:rPr>
                <w:rFonts w:hint="eastAsia" w:ascii="仿宋" w:hAnsi="仿宋" w:eastAsia="仿宋" w:cs="仿宋"/>
                <w:color w:val="auto"/>
                <w:sz w:val="24"/>
                <w:szCs w:val="24"/>
                <w:highlight w:val="none"/>
              </w:rPr>
            </w:pPr>
          </w:p>
          <w:p w14:paraId="546CD367">
            <w:pPr>
              <w:pStyle w:val="27"/>
              <w:jc w:val="center"/>
              <w:rPr>
                <w:rFonts w:hint="eastAsia" w:ascii="仿宋" w:hAnsi="仿宋" w:eastAsia="仿宋" w:cs="仿宋"/>
                <w:color w:val="auto"/>
                <w:sz w:val="24"/>
                <w:szCs w:val="24"/>
                <w:highlight w:val="none"/>
              </w:rPr>
            </w:pPr>
          </w:p>
          <w:p w14:paraId="0FA3103D">
            <w:pPr>
              <w:pStyle w:val="27"/>
              <w:jc w:val="center"/>
              <w:rPr>
                <w:rFonts w:hint="eastAsia" w:ascii="仿宋" w:hAnsi="仿宋" w:eastAsia="仿宋" w:cs="仿宋"/>
                <w:color w:val="auto"/>
                <w:sz w:val="24"/>
                <w:szCs w:val="24"/>
                <w:highlight w:val="none"/>
              </w:rPr>
            </w:pPr>
          </w:p>
          <w:p w14:paraId="7623CB4A">
            <w:pPr>
              <w:pStyle w:val="27"/>
              <w:jc w:val="center"/>
              <w:rPr>
                <w:rFonts w:hint="eastAsia" w:ascii="仿宋" w:hAnsi="仿宋" w:eastAsia="仿宋" w:cs="仿宋"/>
                <w:color w:val="auto"/>
                <w:sz w:val="24"/>
                <w:szCs w:val="24"/>
                <w:highlight w:val="none"/>
              </w:rPr>
            </w:pPr>
          </w:p>
          <w:p w14:paraId="51FF2A36">
            <w:pPr>
              <w:pStyle w:val="27"/>
              <w:jc w:val="center"/>
              <w:rPr>
                <w:rFonts w:hint="eastAsia" w:ascii="仿宋" w:hAnsi="仿宋" w:eastAsia="仿宋" w:cs="仿宋"/>
                <w:color w:val="auto"/>
                <w:sz w:val="24"/>
                <w:szCs w:val="24"/>
                <w:highlight w:val="none"/>
              </w:rPr>
            </w:pPr>
          </w:p>
          <w:p w14:paraId="7BA011EC">
            <w:pPr>
              <w:pStyle w:val="27"/>
              <w:jc w:val="center"/>
              <w:rPr>
                <w:rFonts w:hint="eastAsia" w:ascii="仿宋" w:hAnsi="仿宋" w:eastAsia="仿宋" w:cs="仿宋"/>
                <w:color w:val="auto"/>
                <w:sz w:val="24"/>
                <w:szCs w:val="24"/>
                <w:highlight w:val="none"/>
              </w:rPr>
            </w:pPr>
          </w:p>
          <w:p w14:paraId="1ECDA2C4">
            <w:pPr>
              <w:pStyle w:val="27"/>
              <w:jc w:val="center"/>
              <w:rPr>
                <w:rFonts w:hint="eastAsia" w:ascii="仿宋" w:hAnsi="仿宋" w:eastAsia="仿宋" w:cs="仿宋"/>
                <w:color w:val="auto"/>
                <w:sz w:val="24"/>
                <w:szCs w:val="24"/>
                <w:highlight w:val="none"/>
              </w:rPr>
            </w:pPr>
          </w:p>
          <w:p w14:paraId="6FBF16B9">
            <w:pPr>
              <w:pStyle w:val="27"/>
              <w:jc w:val="center"/>
              <w:rPr>
                <w:rFonts w:hint="eastAsia" w:ascii="仿宋" w:hAnsi="仿宋" w:eastAsia="仿宋" w:cs="仿宋"/>
                <w:color w:val="auto"/>
                <w:sz w:val="24"/>
                <w:szCs w:val="24"/>
                <w:highlight w:val="none"/>
              </w:rPr>
            </w:pPr>
          </w:p>
          <w:p w14:paraId="2D576B75">
            <w:pPr>
              <w:pStyle w:val="27"/>
              <w:jc w:val="center"/>
              <w:rPr>
                <w:rFonts w:hint="eastAsia" w:ascii="仿宋" w:hAnsi="仿宋" w:eastAsia="仿宋" w:cs="仿宋"/>
                <w:color w:val="auto"/>
                <w:sz w:val="24"/>
                <w:szCs w:val="24"/>
                <w:highlight w:val="none"/>
              </w:rPr>
            </w:pPr>
          </w:p>
          <w:p w14:paraId="4B9C7A11">
            <w:pPr>
              <w:pStyle w:val="27"/>
              <w:spacing w:before="7"/>
              <w:jc w:val="center"/>
              <w:rPr>
                <w:rFonts w:hint="eastAsia" w:ascii="仿宋" w:hAnsi="仿宋" w:eastAsia="仿宋" w:cs="仿宋"/>
                <w:color w:val="auto"/>
                <w:sz w:val="24"/>
                <w:szCs w:val="24"/>
                <w:highlight w:val="none"/>
              </w:rPr>
            </w:pPr>
          </w:p>
          <w:p w14:paraId="467D40C2">
            <w:pPr>
              <w:pStyle w:val="27"/>
              <w:spacing w:before="1" w:line="240" w:lineRule="auto"/>
              <w:ind w:left="210" w:right="47" w:hanging="1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办公室部分</w:t>
            </w:r>
          </w:p>
        </w:tc>
        <w:tc>
          <w:tcPr>
            <w:tcW w:w="1472" w:type="dxa"/>
            <w:gridSpan w:val="2"/>
            <w:vMerge w:val="restart"/>
          </w:tcPr>
          <w:p w14:paraId="1C77EB91">
            <w:pPr>
              <w:pStyle w:val="27"/>
              <w:jc w:val="center"/>
              <w:rPr>
                <w:rFonts w:hint="eastAsia" w:ascii="仿宋" w:hAnsi="仿宋" w:eastAsia="仿宋" w:cs="仿宋"/>
                <w:color w:val="auto"/>
                <w:sz w:val="24"/>
                <w:szCs w:val="24"/>
                <w:highlight w:val="none"/>
              </w:rPr>
            </w:pPr>
          </w:p>
          <w:p w14:paraId="3C8D8FBE">
            <w:pPr>
              <w:pStyle w:val="27"/>
              <w:spacing w:before="8"/>
              <w:jc w:val="center"/>
              <w:rPr>
                <w:rFonts w:hint="eastAsia" w:ascii="仿宋" w:hAnsi="仿宋" w:eastAsia="仿宋" w:cs="仿宋"/>
                <w:color w:val="auto"/>
                <w:sz w:val="24"/>
                <w:szCs w:val="24"/>
                <w:highlight w:val="none"/>
              </w:rPr>
            </w:pPr>
          </w:p>
          <w:p w14:paraId="56FEE917">
            <w:pPr>
              <w:pStyle w:val="27"/>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地面</w:t>
            </w:r>
          </w:p>
        </w:tc>
        <w:tc>
          <w:tcPr>
            <w:tcW w:w="1537" w:type="dxa"/>
            <w:vMerge w:val="restart"/>
            <w:vAlign w:val="center"/>
          </w:tcPr>
          <w:p w14:paraId="2451E4F1">
            <w:pPr>
              <w:pStyle w:val="27"/>
              <w:spacing w:before="2"/>
              <w:jc w:val="center"/>
              <w:rPr>
                <w:rFonts w:hint="eastAsia" w:ascii="仿宋" w:hAnsi="仿宋" w:eastAsia="仿宋" w:cs="仿宋"/>
                <w:color w:val="auto"/>
                <w:sz w:val="24"/>
                <w:szCs w:val="24"/>
                <w:highlight w:val="none"/>
              </w:rPr>
            </w:pPr>
          </w:p>
          <w:p w14:paraId="4E702B9C">
            <w:pPr>
              <w:pStyle w:val="27"/>
              <w:spacing w:before="1" w:line="240" w:lineRule="auto"/>
              <w:ind w:left="18" w:right="63"/>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瓷砖地面清扫一</w:t>
            </w:r>
            <w:r>
              <w:rPr>
                <w:rFonts w:hint="eastAsia" w:ascii="仿宋" w:hAnsi="仿宋" w:eastAsia="仿宋" w:cs="仿宋"/>
                <w:color w:val="auto"/>
                <w:sz w:val="24"/>
                <w:szCs w:val="24"/>
                <w:highlight w:val="none"/>
              </w:rPr>
              <w:t>次（</w:t>
            </w:r>
            <w:r>
              <w:rPr>
                <w:rFonts w:hint="eastAsia" w:ascii="仿宋" w:hAnsi="仿宋" w:eastAsia="仿宋" w:cs="仿宋"/>
                <w:color w:val="auto"/>
                <w:spacing w:val="-4"/>
                <w:sz w:val="24"/>
                <w:szCs w:val="24"/>
                <w:highlight w:val="none"/>
              </w:rPr>
              <w:t>地毯吸尘一</w:t>
            </w:r>
            <w:r>
              <w:rPr>
                <w:rFonts w:hint="eastAsia" w:ascii="仿宋" w:hAnsi="仿宋" w:eastAsia="仿宋" w:cs="仿宋"/>
                <w:color w:val="auto"/>
                <w:sz w:val="24"/>
                <w:szCs w:val="24"/>
                <w:highlight w:val="none"/>
              </w:rPr>
              <w:t>次）</w:t>
            </w:r>
          </w:p>
        </w:tc>
        <w:tc>
          <w:tcPr>
            <w:tcW w:w="1031" w:type="dxa"/>
            <w:vMerge w:val="restart"/>
            <w:vAlign w:val="center"/>
          </w:tcPr>
          <w:p w14:paraId="52586744">
            <w:pPr>
              <w:pStyle w:val="27"/>
              <w:jc w:val="center"/>
              <w:rPr>
                <w:rFonts w:hint="eastAsia" w:ascii="仿宋" w:hAnsi="仿宋" w:eastAsia="仿宋" w:cs="仿宋"/>
                <w:color w:val="auto"/>
                <w:sz w:val="24"/>
                <w:szCs w:val="24"/>
                <w:highlight w:val="none"/>
              </w:rPr>
            </w:pPr>
          </w:p>
          <w:p w14:paraId="46D90017">
            <w:pPr>
              <w:pStyle w:val="27"/>
              <w:spacing w:before="80" w:line="240" w:lineRule="auto"/>
              <w:ind w:left="19"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瓷砖地面每周清洁液清洗一次</w:t>
            </w:r>
          </w:p>
        </w:tc>
        <w:tc>
          <w:tcPr>
            <w:tcW w:w="957" w:type="dxa"/>
            <w:vMerge w:val="restart"/>
            <w:vAlign w:val="center"/>
          </w:tcPr>
          <w:p w14:paraId="025BC3AD">
            <w:pPr>
              <w:pStyle w:val="27"/>
              <w:jc w:val="center"/>
              <w:rPr>
                <w:rFonts w:hint="eastAsia" w:ascii="仿宋" w:hAnsi="仿宋" w:eastAsia="仿宋" w:cs="仿宋"/>
                <w:color w:val="auto"/>
                <w:sz w:val="24"/>
                <w:szCs w:val="24"/>
                <w:highlight w:val="none"/>
              </w:rPr>
            </w:pPr>
          </w:p>
        </w:tc>
        <w:tc>
          <w:tcPr>
            <w:tcW w:w="975" w:type="dxa"/>
            <w:vAlign w:val="center"/>
          </w:tcPr>
          <w:p w14:paraId="25079086">
            <w:pPr>
              <w:pStyle w:val="27"/>
              <w:jc w:val="center"/>
              <w:rPr>
                <w:rFonts w:hint="eastAsia" w:ascii="仿宋" w:hAnsi="仿宋" w:eastAsia="仿宋" w:cs="仿宋"/>
                <w:color w:val="auto"/>
                <w:sz w:val="24"/>
                <w:szCs w:val="24"/>
                <w:highlight w:val="none"/>
              </w:rPr>
            </w:pPr>
          </w:p>
          <w:p w14:paraId="41F0B1A3">
            <w:pPr>
              <w:pStyle w:val="27"/>
              <w:spacing w:before="69"/>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地毯清洗</w:t>
            </w:r>
          </w:p>
        </w:tc>
        <w:tc>
          <w:tcPr>
            <w:tcW w:w="2437" w:type="dxa"/>
            <w:vMerge w:val="restart"/>
            <w:vAlign w:val="center"/>
          </w:tcPr>
          <w:p w14:paraId="2E1FA2E5">
            <w:pPr>
              <w:pStyle w:val="27"/>
              <w:jc w:val="center"/>
              <w:rPr>
                <w:rFonts w:hint="eastAsia" w:ascii="仿宋" w:hAnsi="仿宋" w:eastAsia="仿宋" w:cs="仿宋"/>
                <w:color w:val="auto"/>
                <w:sz w:val="24"/>
                <w:szCs w:val="24"/>
                <w:highlight w:val="none"/>
              </w:rPr>
            </w:pPr>
          </w:p>
          <w:p w14:paraId="002E7D79">
            <w:pPr>
              <w:pStyle w:val="27"/>
              <w:spacing w:before="8"/>
              <w:jc w:val="center"/>
              <w:rPr>
                <w:rFonts w:hint="eastAsia" w:ascii="仿宋" w:hAnsi="仿宋" w:eastAsia="仿宋" w:cs="仿宋"/>
                <w:color w:val="auto"/>
                <w:sz w:val="24"/>
                <w:szCs w:val="24"/>
                <w:highlight w:val="none"/>
              </w:rPr>
            </w:pPr>
          </w:p>
          <w:p w14:paraId="778B3221">
            <w:pPr>
              <w:pStyle w:val="27"/>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无尘、无纸屑、无污渍、保持光洁明亮</w:t>
            </w:r>
          </w:p>
        </w:tc>
      </w:tr>
      <w:tr w14:paraId="16771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014B139D">
            <w:pPr>
              <w:jc w:val="center"/>
              <w:rPr>
                <w:rFonts w:hint="eastAsia" w:ascii="仿宋" w:hAnsi="仿宋" w:eastAsia="仿宋" w:cs="仿宋"/>
                <w:color w:val="auto"/>
                <w:sz w:val="24"/>
                <w:szCs w:val="24"/>
                <w:highlight w:val="none"/>
              </w:rPr>
            </w:pPr>
          </w:p>
        </w:tc>
        <w:tc>
          <w:tcPr>
            <w:tcW w:w="1472" w:type="dxa"/>
            <w:gridSpan w:val="2"/>
            <w:vMerge w:val="continue"/>
            <w:tcBorders>
              <w:top w:val="nil"/>
            </w:tcBorders>
          </w:tcPr>
          <w:p w14:paraId="55205845">
            <w:pPr>
              <w:jc w:val="center"/>
              <w:rPr>
                <w:rFonts w:hint="eastAsia" w:ascii="仿宋" w:hAnsi="仿宋" w:eastAsia="仿宋" w:cs="仿宋"/>
                <w:color w:val="auto"/>
                <w:sz w:val="24"/>
                <w:szCs w:val="24"/>
                <w:highlight w:val="none"/>
              </w:rPr>
            </w:pPr>
          </w:p>
        </w:tc>
        <w:tc>
          <w:tcPr>
            <w:tcW w:w="1537" w:type="dxa"/>
            <w:vMerge w:val="continue"/>
            <w:tcBorders>
              <w:top w:val="nil"/>
            </w:tcBorders>
            <w:vAlign w:val="center"/>
          </w:tcPr>
          <w:p w14:paraId="6C668038">
            <w:pPr>
              <w:jc w:val="center"/>
              <w:rPr>
                <w:rFonts w:hint="eastAsia" w:ascii="仿宋" w:hAnsi="仿宋" w:eastAsia="仿宋" w:cs="仿宋"/>
                <w:color w:val="auto"/>
                <w:sz w:val="24"/>
                <w:szCs w:val="24"/>
                <w:highlight w:val="none"/>
              </w:rPr>
            </w:pPr>
          </w:p>
        </w:tc>
        <w:tc>
          <w:tcPr>
            <w:tcW w:w="1031" w:type="dxa"/>
            <w:vMerge w:val="continue"/>
            <w:tcBorders>
              <w:top w:val="nil"/>
            </w:tcBorders>
            <w:vAlign w:val="center"/>
          </w:tcPr>
          <w:p w14:paraId="47A4BAD9">
            <w:pPr>
              <w:jc w:val="center"/>
              <w:rPr>
                <w:rFonts w:hint="eastAsia" w:ascii="仿宋" w:hAnsi="仿宋" w:eastAsia="仿宋" w:cs="仿宋"/>
                <w:color w:val="auto"/>
                <w:sz w:val="24"/>
                <w:szCs w:val="24"/>
                <w:highlight w:val="none"/>
              </w:rPr>
            </w:pPr>
          </w:p>
        </w:tc>
        <w:tc>
          <w:tcPr>
            <w:tcW w:w="957" w:type="dxa"/>
            <w:vMerge w:val="continue"/>
            <w:tcBorders>
              <w:top w:val="nil"/>
            </w:tcBorders>
            <w:vAlign w:val="center"/>
          </w:tcPr>
          <w:p w14:paraId="2FD24097">
            <w:pPr>
              <w:jc w:val="center"/>
              <w:rPr>
                <w:rFonts w:hint="eastAsia" w:ascii="仿宋" w:hAnsi="仿宋" w:eastAsia="仿宋" w:cs="仿宋"/>
                <w:color w:val="auto"/>
                <w:sz w:val="24"/>
                <w:szCs w:val="24"/>
                <w:highlight w:val="none"/>
              </w:rPr>
            </w:pPr>
          </w:p>
        </w:tc>
        <w:tc>
          <w:tcPr>
            <w:tcW w:w="975" w:type="dxa"/>
            <w:vAlign w:val="center"/>
          </w:tcPr>
          <w:p w14:paraId="0F1C2567">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一次</w:t>
            </w:r>
          </w:p>
        </w:tc>
        <w:tc>
          <w:tcPr>
            <w:tcW w:w="2437" w:type="dxa"/>
            <w:vMerge w:val="continue"/>
            <w:tcBorders>
              <w:top w:val="nil"/>
            </w:tcBorders>
            <w:vAlign w:val="center"/>
          </w:tcPr>
          <w:p w14:paraId="7B32C25F">
            <w:pPr>
              <w:jc w:val="center"/>
              <w:rPr>
                <w:rFonts w:hint="eastAsia" w:ascii="仿宋" w:hAnsi="仿宋" w:eastAsia="仿宋" w:cs="仿宋"/>
                <w:color w:val="auto"/>
                <w:sz w:val="24"/>
                <w:szCs w:val="24"/>
                <w:highlight w:val="none"/>
              </w:rPr>
            </w:pPr>
          </w:p>
        </w:tc>
      </w:tr>
      <w:tr w14:paraId="584FF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6BFFF70C">
            <w:pPr>
              <w:jc w:val="center"/>
              <w:rPr>
                <w:rFonts w:hint="eastAsia" w:ascii="仿宋" w:hAnsi="仿宋" w:eastAsia="仿宋" w:cs="仿宋"/>
                <w:color w:val="auto"/>
                <w:sz w:val="24"/>
                <w:szCs w:val="24"/>
                <w:highlight w:val="none"/>
              </w:rPr>
            </w:pPr>
          </w:p>
        </w:tc>
        <w:tc>
          <w:tcPr>
            <w:tcW w:w="1472" w:type="dxa"/>
            <w:gridSpan w:val="2"/>
          </w:tcPr>
          <w:p w14:paraId="5C31C8CF">
            <w:pPr>
              <w:pStyle w:val="27"/>
              <w:spacing w:before="8" w:line="240" w:lineRule="auto"/>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墙面</w:t>
            </w:r>
          </w:p>
        </w:tc>
        <w:tc>
          <w:tcPr>
            <w:tcW w:w="1537" w:type="dxa"/>
            <w:vAlign w:val="center"/>
          </w:tcPr>
          <w:p w14:paraId="448B2749">
            <w:pPr>
              <w:pStyle w:val="27"/>
              <w:jc w:val="center"/>
              <w:rPr>
                <w:rFonts w:hint="eastAsia" w:ascii="仿宋" w:hAnsi="仿宋" w:eastAsia="仿宋" w:cs="仿宋"/>
                <w:color w:val="auto"/>
                <w:sz w:val="24"/>
                <w:szCs w:val="24"/>
                <w:highlight w:val="none"/>
              </w:rPr>
            </w:pPr>
          </w:p>
        </w:tc>
        <w:tc>
          <w:tcPr>
            <w:tcW w:w="1031" w:type="dxa"/>
            <w:vAlign w:val="center"/>
          </w:tcPr>
          <w:p w14:paraId="6D784A40">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清掸一次</w:t>
            </w:r>
          </w:p>
        </w:tc>
        <w:tc>
          <w:tcPr>
            <w:tcW w:w="957" w:type="dxa"/>
            <w:vAlign w:val="center"/>
          </w:tcPr>
          <w:p w14:paraId="6D6F2F3D">
            <w:pPr>
              <w:pStyle w:val="27"/>
              <w:jc w:val="center"/>
              <w:rPr>
                <w:rFonts w:hint="eastAsia" w:ascii="仿宋" w:hAnsi="仿宋" w:eastAsia="仿宋" w:cs="仿宋"/>
                <w:color w:val="auto"/>
                <w:sz w:val="24"/>
                <w:szCs w:val="24"/>
                <w:highlight w:val="none"/>
              </w:rPr>
            </w:pPr>
          </w:p>
        </w:tc>
        <w:tc>
          <w:tcPr>
            <w:tcW w:w="975" w:type="dxa"/>
            <w:vAlign w:val="center"/>
          </w:tcPr>
          <w:p w14:paraId="77FA091A">
            <w:pPr>
              <w:pStyle w:val="27"/>
              <w:jc w:val="center"/>
              <w:rPr>
                <w:rFonts w:hint="eastAsia" w:ascii="仿宋" w:hAnsi="仿宋" w:eastAsia="仿宋" w:cs="仿宋"/>
                <w:color w:val="auto"/>
                <w:sz w:val="24"/>
                <w:szCs w:val="24"/>
                <w:highlight w:val="none"/>
              </w:rPr>
            </w:pPr>
          </w:p>
        </w:tc>
        <w:tc>
          <w:tcPr>
            <w:tcW w:w="2437" w:type="dxa"/>
            <w:vAlign w:val="center"/>
          </w:tcPr>
          <w:p w14:paraId="063DF2FD">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无尘渍、无污渍</w:t>
            </w:r>
          </w:p>
        </w:tc>
      </w:tr>
      <w:tr w14:paraId="5C54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03A14B88">
            <w:pPr>
              <w:jc w:val="center"/>
              <w:rPr>
                <w:rFonts w:hint="eastAsia" w:ascii="仿宋" w:hAnsi="仿宋" w:eastAsia="仿宋" w:cs="仿宋"/>
                <w:color w:val="auto"/>
                <w:sz w:val="24"/>
                <w:szCs w:val="24"/>
                <w:highlight w:val="none"/>
              </w:rPr>
            </w:pPr>
          </w:p>
        </w:tc>
        <w:tc>
          <w:tcPr>
            <w:tcW w:w="529" w:type="dxa"/>
            <w:vMerge w:val="restart"/>
          </w:tcPr>
          <w:p w14:paraId="692D8C39">
            <w:pPr>
              <w:pStyle w:val="27"/>
              <w:jc w:val="center"/>
              <w:rPr>
                <w:rFonts w:hint="eastAsia" w:ascii="仿宋" w:hAnsi="仿宋" w:eastAsia="仿宋" w:cs="仿宋"/>
                <w:color w:val="auto"/>
                <w:sz w:val="24"/>
                <w:szCs w:val="24"/>
                <w:highlight w:val="none"/>
              </w:rPr>
            </w:pPr>
          </w:p>
          <w:p w14:paraId="0565DF52">
            <w:pPr>
              <w:pStyle w:val="27"/>
              <w:spacing w:before="9"/>
              <w:jc w:val="center"/>
              <w:rPr>
                <w:rFonts w:hint="eastAsia" w:ascii="仿宋" w:hAnsi="仿宋" w:eastAsia="仿宋" w:cs="仿宋"/>
                <w:color w:val="auto"/>
                <w:sz w:val="24"/>
                <w:szCs w:val="24"/>
                <w:highlight w:val="none"/>
              </w:rPr>
            </w:pPr>
          </w:p>
          <w:p w14:paraId="241F82AF">
            <w:pPr>
              <w:pStyle w:val="27"/>
              <w:spacing w:before="1"/>
              <w:ind w:left="1"/>
              <w:jc w:val="center"/>
              <w:rPr>
                <w:rFonts w:hint="eastAsia" w:ascii="仿宋" w:hAnsi="仿宋" w:eastAsia="仿宋" w:cs="仿宋"/>
                <w:b/>
                <w:color w:val="auto"/>
                <w:sz w:val="24"/>
                <w:szCs w:val="24"/>
                <w:highlight w:val="none"/>
              </w:rPr>
            </w:pPr>
            <w:r>
              <w:rPr>
                <w:rFonts w:hint="eastAsia" w:ascii="仿宋" w:hAnsi="仿宋" w:eastAsia="仿宋" w:cs="仿宋"/>
                <w:b/>
                <w:color w:val="auto"/>
                <w:w w:val="98"/>
                <w:sz w:val="24"/>
                <w:szCs w:val="24"/>
                <w:highlight w:val="none"/>
              </w:rPr>
              <w:t>门</w:t>
            </w:r>
          </w:p>
        </w:tc>
        <w:tc>
          <w:tcPr>
            <w:tcW w:w="943" w:type="dxa"/>
            <w:vMerge w:val="restart"/>
          </w:tcPr>
          <w:p w14:paraId="0225ADF9">
            <w:pPr>
              <w:pStyle w:val="27"/>
              <w:spacing w:before="85"/>
              <w:ind w:left="395" w:right="394"/>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玻璃</w:t>
            </w:r>
          </w:p>
        </w:tc>
        <w:tc>
          <w:tcPr>
            <w:tcW w:w="1537" w:type="dxa"/>
            <w:vMerge w:val="restart"/>
            <w:vAlign w:val="center"/>
          </w:tcPr>
          <w:p w14:paraId="4471E706">
            <w:pPr>
              <w:pStyle w:val="27"/>
              <w:spacing w:before="85"/>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干抹一次</w:t>
            </w:r>
          </w:p>
        </w:tc>
        <w:tc>
          <w:tcPr>
            <w:tcW w:w="1031" w:type="dxa"/>
            <w:vMerge w:val="restart"/>
            <w:vAlign w:val="center"/>
          </w:tcPr>
          <w:p w14:paraId="5E3FF506">
            <w:pPr>
              <w:pStyle w:val="27"/>
              <w:spacing w:before="85"/>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刮洗一次</w:t>
            </w:r>
          </w:p>
        </w:tc>
        <w:tc>
          <w:tcPr>
            <w:tcW w:w="957" w:type="dxa"/>
            <w:vMerge w:val="restart"/>
            <w:vAlign w:val="center"/>
          </w:tcPr>
          <w:p w14:paraId="309D02B2">
            <w:pPr>
              <w:pStyle w:val="27"/>
              <w:jc w:val="center"/>
              <w:rPr>
                <w:rFonts w:hint="eastAsia" w:ascii="仿宋" w:hAnsi="仿宋" w:eastAsia="仿宋" w:cs="仿宋"/>
                <w:color w:val="auto"/>
                <w:sz w:val="24"/>
                <w:szCs w:val="24"/>
                <w:highlight w:val="none"/>
              </w:rPr>
            </w:pPr>
          </w:p>
        </w:tc>
        <w:tc>
          <w:tcPr>
            <w:tcW w:w="975" w:type="dxa"/>
            <w:vMerge w:val="restart"/>
            <w:vAlign w:val="center"/>
          </w:tcPr>
          <w:p w14:paraId="40CE38AA">
            <w:pPr>
              <w:pStyle w:val="27"/>
              <w:jc w:val="center"/>
              <w:rPr>
                <w:rFonts w:hint="eastAsia" w:ascii="仿宋" w:hAnsi="仿宋" w:eastAsia="仿宋" w:cs="仿宋"/>
                <w:color w:val="auto"/>
                <w:sz w:val="24"/>
                <w:szCs w:val="24"/>
                <w:highlight w:val="none"/>
              </w:rPr>
            </w:pPr>
          </w:p>
        </w:tc>
        <w:tc>
          <w:tcPr>
            <w:tcW w:w="2437" w:type="dxa"/>
            <w:vAlign w:val="center"/>
          </w:tcPr>
          <w:p w14:paraId="68E17102">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无手印、无灰尘、无污渍、保持光</w:t>
            </w:r>
          </w:p>
        </w:tc>
      </w:tr>
      <w:tr w14:paraId="11A35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0F78388A">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11B662F9">
            <w:pPr>
              <w:jc w:val="center"/>
              <w:rPr>
                <w:rFonts w:hint="eastAsia" w:ascii="仿宋" w:hAnsi="仿宋" w:eastAsia="仿宋" w:cs="仿宋"/>
                <w:color w:val="auto"/>
                <w:sz w:val="24"/>
                <w:szCs w:val="24"/>
                <w:highlight w:val="none"/>
              </w:rPr>
            </w:pPr>
          </w:p>
        </w:tc>
        <w:tc>
          <w:tcPr>
            <w:tcW w:w="943" w:type="dxa"/>
            <w:vMerge w:val="continue"/>
            <w:tcBorders>
              <w:top w:val="nil"/>
            </w:tcBorders>
          </w:tcPr>
          <w:p w14:paraId="59767A44">
            <w:pPr>
              <w:jc w:val="center"/>
              <w:rPr>
                <w:rFonts w:hint="eastAsia" w:ascii="仿宋" w:hAnsi="仿宋" w:eastAsia="仿宋" w:cs="仿宋"/>
                <w:color w:val="auto"/>
                <w:sz w:val="24"/>
                <w:szCs w:val="24"/>
                <w:highlight w:val="none"/>
              </w:rPr>
            </w:pPr>
          </w:p>
        </w:tc>
        <w:tc>
          <w:tcPr>
            <w:tcW w:w="1537" w:type="dxa"/>
            <w:vMerge w:val="continue"/>
            <w:tcBorders>
              <w:top w:val="nil"/>
            </w:tcBorders>
            <w:vAlign w:val="center"/>
          </w:tcPr>
          <w:p w14:paraId="7696F343">
            <w:pPr>
              <w:jc w:val="center"/>
              <w:rPr>
                <w:rFonts w:hint="eastAsia" w:ascii="仿宋" w:hAnsi="仿宋" w:eastAsia="仿宋" w:cs="仿宋"/>
                <w:color w:val="auto"/>
                <w:sz w:val="24"/>
                <w:szCs w:val="24"/>
                <w:highlight w:val="none"/>
              </w:rPr>
            </w:pPr>
          </w:p>
        </w:tc>
        <w:tc>
          <w:tcPr>
            <w:tcW w:w="1031" w:type="dxa"/>
            <w:vMerge w:val="continue"/>
            <w:tcBorders>
              <w:top w:val="nil"/>
            </w:tcBorders>
            <w:vAlign w:val="center"/>
          </w:tcPr>
          <w:p w14:paraId="6E953506">
            <w:pPr>
              <w:jc w:val="center"/>
              <w:rPr>
                <w:rFonts w:hint="eastAsia" w:ascii="仿宋" w:hAnsi="仿宋" w:eastAsia="仿宋" w:cs="仿宋"/>
                <w:color w:val="auto"/>
                <w:sz w:val="24"/>
                <w:szCs w:val="24"/>
                <w:highlight w:val="none"/>
              </w:rPr>
            </w:pPr>
          </w:p>
        </w:tc>
        <w:tc>
          <w:tcPr>
            <w:tcW w:w="957" w:type="dxa"/>
            <w:vMerge w:val="continue"/>
            <w:tcBorders>
              <w:top w:val="nil"/>
            </w:tcBorders>
            <w:vAlign w:val="center"/>
          </w:tcPr>
          <w:p w14:paraId="05EA2005">
            <w:pPr>
              <w:jc w:val="center"/>
              <w:rPr>
                <w:rFonts w:hint="eastAsia" w:ascii="仿宋" w:hAnsi="仿宋" w:eastAsia="仿宋" w:cs="仿宋"/>
                <w:color w:val="auto"/>
                <w:sz w:val="24"/>
                <w:szCs w:val="24"/>
                <w:highlight w:val="none"/>
              </w:rPr>
            </w:pPr>
          </w:p>
        </w:tc>
        <w:tc>
          <w:tcPr>
            <w:tcW w:w="975" w:type="dxa"/>
            <w:vMerge w:val="continue"/>
            <w:tcBorders>
              <w:top w:val="nil"/>
            </w:tcBorders>
            <w:vAlign w:val="center"/>
          </w:tcPr>
          <w:p w14:paraId="2BA85C7A">
            <w:pPr>
              <w:jc w:val="center"/>
              <w:rPr>
                <w:rFonts w:hint="eastAsia" w:ascii="仿宋" w:hAnsi="仿宋" w:eastAsia="仿宋" w:cs="仿宋"/>
                <w:color w:val="auto"/>
                <w:sz w:val="24"/>
                <w:szCs w:val="24"/>
                <w:highlight w:val="none"/>
              </w:rPr>
            </w:pPr>
          </w:p>
        </w:tc>
        <w:tc>
          <w:tcPr>
            <w:tcW w:w="2437" w:type="dxa"/>
            <w:vAlign w:val="center"/>
          </w:tcPr>
          <w:p w14:paraId="20A4B9D2">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洁明亮</w:t>
            </w:r>
          </w:p>
        </w:tc>
      </w:tr>
      <w:tr w14:paraId="14833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29" w:type="dxa"/>
            <w:vMerge w:val="continue"/>
            <w:tcBorders>
              <w:top w:val="nil"/>
            </w:tcBorders>
          </w:tcPr>
          <w:p w14:paraId="5D876305">
            <w:pPr>
              <w:jc w:val="center"/>
              <w:rPr>
                <w:rFonts w:hint="eastAsia" w:ascii="仿宋" w:hAnsi="仿宋" w:eastAsia="仿宋" w:cs="仿宋"/>
                <w:color w:val="auto"/>
                <w:sz w:val="24"/>
                <w:szCs w:val="24"/>
                <w:highlight w:val="none"/>
              </w:rPr>
            </w:pPr>
          </w:p>
        </w:tc>
        <w:tc>
          <w:tcPr>
            <w:tcW w:w="529" w:type="dxa"/>
            <w:vMerge w:val="continue"/>
            <w:tcBorders>
              <w:top w:val="nil"/>
            </w:tcBorders>
          </w:tcPr>
          <w:p w14:paraId="0C8EDD5B">
            <w:pPr>
              <w:jc w:val="center"/>
              <w:rPr>
                <w:rFonts w:hint="eastAsia" w:ascii="仿宋" w:hAnsi="仿宋" w:eastAsia="仿宋" w:cs="仿宋"/>
                <w:color w:val="auto"/>
                <w:sz w:val="24"/>
                <w:szCs w:val="24"/>
                <w:highlight w:val="none"/>
              </w:rPr>
            </w:pPr>
          </w:p>
        </w:tc>
        <w:tc>
          <w:tcPr>
            <w:tcW w:w="943" w:type="dxa"/>
          </w:tcPr>
          <w:p w14:paraId="2F1560BD">
            <w:pPr>
              <w:pStyle w:val="27"/>
              <w:spacing w:before="85"/>
              <w:ind w:left="401" w:right="394"/>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铝合金</w:t>
            </w:r>
          </w:p>
        </w:tc>
        <w:tc>
          <w:tcPr>
            <w:tcW w:w="1537" w:type="dxa"/>
            <w:vAlign w:val="center"/>
          </w:tcPr>
          <w:p w14:paraId="4AEC5CBE">
            <w:pPr>
              <w:pStyle w:val="27"/>
              <w:spacing w:before="85"/>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干抹一次</w:t>
            </w:r>
          </w:p>
        </w:tc>
        <w:tc>
          <w:tcPr>
            <w:tcW w:w="1031" w:type="dxa"/>
            <w:vAlign w:val="center"/>
          </w:tcPr>
          <w:p w14:paraId="3B005CF4">
            <w:pPr>
              <w:pStyle w:val="27"/>
              <w:spacing w:before="85"/>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957" w:type="dxa"/>
            <w:vAlign w:val="center"/>
          </w:tcPr>
          <w:p w14:paraId="09FDCE04">
            <w:pPr>
              <w:pStyle w:val="27"/>
              <w:jc w:val="center"/>
              <w:rPr>
                <w:rFonts w:hint="eastAsia" w:ascii="仿宋" w:hAnsi="仿宋" w:eastAsia="仿宋" w:cs="仿宋"/>
                <w:color w:val="auto"/>
                <w:sz w:val="24"/>
                <w:szCs w:val="24"/>
                <w:highlight w:val="none"/>
              </w:rPr>
            </w:pPr>
          </w:p>
        </w:tc>
        <w:tc>
          <w:tcPr>
            <w:tcW w:w="975" w:type="dxa"/>
            <w:vAlign w:val="center"/>
          </w:tcPr>
          <w:p w14:paraId="3B055F08">
            <w:pPr>
              <w:pStyle w:val="27"/>
              <w:jc w:val="center"/>
              <w:rPr>
                <w:rFonts w:hint="eastAsia" w:ascii="仿宋" w:hAnsi="仿宋" w:eastAsia="仿宋" w:cs="仿宋"/>
                <w:color w:val="auto"/>
                <w:sz w:val="24"/>
                <w:szCs w:val="24"/>
                <w:highlight w:val="none"/>
              </w:rPr>
            </w:pPr>
          </w:p>
        </w:tc>
        <w:tc>
          <w:tcPr>
            <w:tcW w:w="2437" w:type="dxa"/>
            <w:vAlign w:val="center"/>
          </w:tcPr>
          <w:p w14:paraId="5773D785">
            <w:pPr>
              <w:pStyle w:val="27"/>
              <w:spacing w:before="85"/>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无手印、无污渍</w:t>
            </w:r>
          </w:p>
        </w:tc>
      </w:tr>
      <w:tr w14:paraId="46B2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1A800638">
            <w:pPr>
              <w:jc w:val="center"/>
              <w:rPr>
                <w:rFonts w:hint="eastAsia" w:ascii="仿宋" w:hAnsi="仿宋" w:eastAsia="仿宋" w:cs="仿宋"/>
                <w:color w:val="auto"/>
                <w:sz w:val="24"/>
                <w:szCs w:val="24"/>
                <w:highlight w:val="none"/>
              </w:rPr>
            </w:pPr>
          </w:p>
        </w:tc>
        <w:tc>
          <w:tcPr>
            <w:tcW w:w="1472" w:type="dxa"/>
            <w:gridSpan w:val="2"/>
          </w:tcPr>
          <w:p w14:paraId="519AC2B4">
            <w:pPr>
              <w:pStyle w:val="27"/>
              <w:spacing w:before="8" w:line="240" w:lineRule="auto"/>
              <w:ind w:left="311" w:right="31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电话</w:t>
            </w:r>
          </w:p>
        </w:tc>
        <w:tc>
          <w:tcPr>
            <w:tcW w:w="1537" w:type="dxa"/>
            <w:vAlign w:val="center"/>
          </w:tcPr>
          <w:p w14:paraId="7907425F">
            <w:pPr>
              <w:pStyle w:val="27"/>
              <w:jc w:val="center"/>
              <w:rPr>
                <w:rFonts w:hint="eastAsia" w:ascii="仿宋" w:hAnsi="仿宋" w:eastAsia="仿宋" w:cs="仿宋"/>
                <w:color w:val="auto"/>
                <w:sz w:val="24"/>
                <w:szCs w:val="24"/>
                <w:highlight w:val="none"/>
              </w:rPr>
            </w:pPr>
          </w:p>
        </w:tc>
        <w:tc>
          <w:tcPr>
            <w:tcW w:w="1031" w:type="dxa"/>
            <w:vAlign w:val="center"/>
          </w:tcPr>
          <w:p w14:paraId="78B94A0B">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消毒一次</w:t>
            </w:r>
          </w:p>
        </w:tc>
        <w:tc>
          <w:tcPr>
            <w:tcW w:w="957" w:type="dxa"/>
            <w:vAlign w:val="center"/>
          </w:tcPr>
          <w:p w14:paraId="28B08861">
            <w:pPr>
              <w:pStyle w:val="27"/>
              <w:jc w:val="center"/>
              <w:rPr>
                <w:rFonts w:hint="eastAsia" w:ascii="仿宋" w:hAnsi="仿宋" w:eastAsia="仿宋" w:cs="仿宋"/>
                <w:color w:val="auto"/>
                <w:sz w:val="24"/>
                <w:szCs w:val="24"/>
                <w:highlight w:val="none"/>
              </w:rPr>
            </w:pPr>
          </w:p>
        </w:tc>
        <w:tc>
          <w:tcPr>
            <w:tcW w:w="975" w:type="dxa"/>
            <w:vAlign w:val="center"/>
          </w:tcPr>
          <w:p w14:paraId="13761955">
            <w:pPr>
              <w:pStyle w:val="27"/>
              <w:jc w:val="center"/>
              <w:rPr>
                <w:rFonts w:hint="eastAsia" w:ascii="仿宋" w:hAnsi="仿宋" w:eastAsia="仿宋" w:cs="仿宋"/>
                <w:color w:val="auto"/>
                <w:sz w:val="24"/>
                <w:szCs w:val="24"/>
                <w:highlight w:val="none"/>
              </w:rPr>
            </w:pPr>
          </w:p>
        </w:tc>
        <w:tc>
          <w:tcPr>
            <w:tcW w:w="2437" w:type="dxa"/>
            <w:vAlign w:val="center"/>
          </w:tcPr>
          <w:p w14:paraId="3482993F">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无尘渍、无污渍</w:t>
            </w:r>
          </w:p>
        </w:tc>
      </w:tr>
      <w:tr w14:paraId="74DD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216603E1">
            <w:pPr>
              <w:jc w:val="center"/>
              <w:rPr>
                <w:rFonts w:hint="eastAsia" w:ascii="仿宋" w:hAnsi="仿宋" w:eastAsia="仿宋" w:cs="仿宋"/>
                <w:color w:val="auto"/>
                <w:sz w:val="24"/>
                <w:szCs w:val="24"/>
                <w:highlight w:val="none"/>
              </w:rPr>
            </w:pPr>
          </w:p>
        </w:tc>
        <w:tc>
          <w:tcPr>
            <w:tcW w:w="1472" w:type="dxa"/>
            <w:gridSpan w:val="2"/>
            <w:vMerge w:val="restart"/>
            <w:vAlign w:val="center"/>
          </w:tcPr>
          <w:p w14:paraId="2C51F40E">
            <w:pPr>
              <w:pStyle w:val="27"/>
              <w:spacing w:before="17" w:line="240" w:lineRule="auto"/>
              <w:ind w:left="734" w:right="42" w:hanging="684"/>
              <w:jc w:val="both"/>
              <w:rPr>
                <w:rFonts w:hint="eastAsia" w:ascii="仿宋" w:hAnsi="仿宋" w:eastAsia="仿宋" w:cs="仿宋"/>
                <w:b/>
                <w:color w:val="auto"/>
                <w:w w:val="95"/>
                <w:sz w:val="24"/>
                <w:szCs w:val="24"/>
                <w:highlight w:val="none"/>
              </w:rPr>
            </w:pPr>
            <w:r>
              <w:rPr>
                <w:rFonts w:hint="eastAsia" w:ascii="仿宋" w:hAnsi="仿宋" w:eastAsia="仿宋" w:cs="仿宋"/>
                <w:b/>
                <w:color w:val="auto"/>
                <w:w w:val="95"/>
                <w:sz w:val="24"/>
                <w:szCs w:val="24"/>
                <w:highlight w:val="none"/>
              </w:rPr>
              <w:t>办公台、</w:t>
            </w:r>
          </w:p>
          <w:p w14:paraId="08F48E61">
            <w:pPr>
              <w:pStyle w:val="27"/>
              <w:spacing w:before="17" w:line="240" w:lineRule="auto"/>
              <w:ind w:left="734" w:right="42" w:hanging="684"/>
              <w:jc w:val="both"/>
              <w:rPr>
                <w:rFonts w:hint="eastAsia" w:ascii="仿宋" w:hAnsi="仿宋" w:eastAsia="仿宋" w:cs="仿宋"/>
                <w:b/>
                <w:color w:val="auto"/>
                <w:w w:val="95"/>
                <w:sz w:val="24"/>
                <w:szCs w:val="24"/>
                <w:highlight w:val="none"/>
              </w:rPr>
            </w:pPr>
            <w:r>
              <w:rPr>
                <w:rFonts w:hint="eastAsia" w:ascii="仿宋" w:hAnsi="仿宋" w:eastAsia="仿宋" w:cs="仿宋"/>
                <w:b/>
                <w:color w:val="auto"/>
                <w:w w:val="95"/>
                <w:sz w:val="24"/>
                <w:szCs w:val="24"/>
                <w:highlight w:val="none"/>
              </w:rPr>
              <w:t>文件柜、</w:t>
            </w:r>
          </w:p>
          <w:p w14:paraId="4DD72190">
            <w:pPr>
              <w:pStyle w:val="27"/>
              <w:spacing w:before="17" w:line="240" w:lineRule="auto"/>
              <w:ind w:left="734" w:right="42" w:hanging="684"/>
              <w:jc w:val="both"/>
              <w:rPr>
                <w:rFonts w:hint="eastAsia" w:ascii="仿宋" w:hAnsi="仿宋" w:eastAsia="仿宋" w:cs="仿宋"/>
                <w:b/>
                <w:color w:val="auto"/>
                <w:sz w:val="24"/>
                <w:szCs w:val="24"/>
                <w:highlight w:val="none"/>
              </w:rPr>
            </w:pPr>
            <w:r>
              <w:rPr>
                <w:rFonts w:hint="eastAsia" w:ascii="仿宋" w:hAnsi="仿宋" w:eastAsia="仿宋" w:cs="仿宋"/>
                <w:b/>
                <w:color w:val="auto"/>
                <w:w w:val="95"/>
                <w:sz w:val="24"/>
                <w:szCs w:val="24"/>
                <w:highlight w:val="none"/>
              </w:rPr>
              <w:t>茶几、座椅</w:t>
            </w:r>
            <w:r>
              <w:rPr>
                <w:rFonts w:hint="eastAsia" w:ascii="仿宋" w:hAnsi="仿宋" w:eastAsia="仿宋" w:cs="仿宋"/>
                <w:b/>
                <w:color w:val="auto"/>
                <w:w w:val="95"/>
                <w:sz w:val="24"/>
                <w:szCs w:val="24"/>
                <w:highlight w:val="none"/>
                <w:lang w:eastAsia="zh-CN"/>
              </w:rPr>
              <w:t>、</w:t>
            </w:r>
            <w:r>
              <w:rPr>
                <w:rFonts w:hint="eastAsia" w:ascii="仿宋" w:hAnsi="仿宋" w:eastAsia="仿宋" w:cs="仿宋"/>
                <w:b/>
                <w:color w:val="auto"/>
                <w:w w:val="95"/>
                <w:sz w:val="24"/>
                <w:szCs w:val="24"/>
                <w:highlight w:val="none"/>
                <w:lang w:val="en-US" w:eastAsia="zh-CN"/>
              </w:rPr>
              <w:t>沙发</w:t>
            </w:r>
          </w:p>
        </w:tc>
        <w:tc>
          <w:tcPr>
            <w:tcW w:w="1537" w:type="dxa"/>
            <w:vMerge w:val="restart"/>
            <w:vAlign w:val="center"/>
          </w:tcPr>
          <w:p w14:paraId="7759B7AB">
            <w:pPr>
              <w:pStyle w:val="27"/>
              <w:spacing w:before="85"/>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清抹一次</w:t>
            </w:r>
          </w:p>
        </w:tc>
        <w:tc>
          <w:tcPr>
            <w:tcW w:w="1031" w:type="dxa"/>
            <w:vMerge w:val="restart"/>
            <w:vAlign w:val="center"/>
          </w:tcPr>
          <w:p w14:paraId="6FEE38A2">
            <w:pPr>
              <w:pStyle w:val="27"/>
              <w:jc w:val="center"/>
              <w:rPr>
                <w:rFonts w:hint="eastAsia" w:ascii="仿宋" w:hAnsi="仿宋" w:eastAsia="仿宋" w:cs="仿宋"/>
                <w:color w:val="auto"/>
                <w:sz w:val="24"/>
                <w:szCs w:val="24"/>
                <w:highlight w:val="none"/>
              </w:rPr>
            </w:pPr>
          </w:p>
        </w:tc>
        <w:tc>
          <w:tcPr>
            <w:tcW w:w="957" w:type="dxa"/>
            <w:vMerge w:val="restart"/>
            <w:vAlign w:val="center"/>
          </w:tcPr>
          <w:p w14:paraId="6A392D9D">
            <w:pPr>
              <w:pStyle w:val="27"/>
              <w:spacing w:before="85"/>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座椅、沙发保养一次</w:t>
            </w:r>
          </w:p>
        </w:tc>
        <w:tc>
          <w:tcPr>
            <w:tcW w:w="975" w:type="dxa"/>
            <w:vMerge w:val="restart"/>
            <w:vAlign w:val="center"/>
          </w:tcPr>
          <w:p w14:paraId="467F36F9">
            <w:pPr>
              <w:pStyle w:val="27"/>
              <w:jc w:val="center"/>
              <w:rPr>
                <w:rFonts w:hint="eastAsia" w:ascii="仿宋" w:hAnsi="仿宋" w:eastAsia="仿宋" w:cs="仿宋"/>
                <w:color w:val="auto"/>
                <w:sz w:val="24"/>
                <w:szCs w:val="24"/>
                <w:highlight w:val="none"/>
              </w:rPr>
            </w:pPr>
          </w:p>
        </w:tc>
        <w:tc>
          <w:tcPr>
            <w:tcW w:w="2437" w:type="dxa"/>
            <w:vAlign w:val="center"/>
          </w:tcPr>
          <w:p w14:paraId="36391867">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无灰尘、无纸屑、</w:t>
            </w:r>
          </w:p>
        </w:tc>
      </w:tr>
      <w:tr w14:paraId="08A1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1569E826">
            <w:pPr>
              <w:jc w:val="center"/>
              <w:rPr>
                <w:rFonts w:hint="eastAsia" w:ascii="仿宋" w:hAnsi="仿宋" w:eastAsia="仿宋" w:cs="仿宋"/>
                <w:color w:val="auto"/>
                <w:sz w:val="24"/>
                <w:szCs w:val="24"/>
                <w:highlight w:val="none"/>
              </w:rPr>
            </w:pPr>
          </w:p>
        </w:tc>
        <w:tc>
          <w:tcPr>
            <w:tcW w:w="1472" w:type="dxa"/>
            <w:gridSpan w:val="2"/>
            <w:vMerge w:val="continue"/>
            <w:tcBorders>
              <w:top w:val="nil"/>
            </w:tcBorders>
          </w:tcPr>
          <w:p w14:paraId="3BC12D81">
            <w:pPr>
              <w:jc w:val="center"/>
              <w:rPr>
                <w:rFonts w:hint="eastAsia" w:ascii="仿宋" w:hAnsi="仿宋" w:eastAsia="仿宋" w:cs="仿宋"/>
                <w:color w:val="auto"/>
                <w:sz w:val="24"/>
                <w:szCs w:val="24"/>
                <w:highlight w:val="none"/>
              </w:rPr>
            </w:pPr>
          </w:p>
        </w:tc>
        <w:tc>
          <w:tcPr>
            <w:tcW w:w="1537" w:type="dxa"/>
            <w:vMerge w:val="continue"/>
            <w:tcBorders>
              <w:top w:val="nil"/>
            </w:tcBorders>
            <w:vAlign w:val="center"/>
          </w:tcPr>
          <w:p w14:paraId="50D4317C">
            <w:pPr>
              <w:jc w:val="center"/>
              <w:rPr>
                <w:rFonts w:hint="eastAsia" w:ascii="仿宋" w:hAnsi="仿宋" w:eastAsia="仿宋" w:cs="仿宋"/>
                <w:color w:val="auto"/>
                <w:sz w:val="24"/>
                <w:szCs w:val="24"/>
                <w:highlight w:val="none"/>
              </w:rPr>
            </w:pPr>
          </w:p>
        </w:tc>
        <w:tc>
          <w:tcPr>
            <w:tcW w:w="1031" w:type="dxa"/>
            <w:vMerge w:val="continue"/>
            <w:tcBorders>
              <w:top w:val="nil"/>
            </w:tcBorders>
            <w:vAlign w:val="center"/>
          </w:tcPr>
          <w:p w14:paraId="3F1A5DC7">
            <w:pPr>
              <w:jc w:val="center"/>
              <w:rPr>
                <w:rFonts w:hint="eastAsia" w:ascii="仿宋" w:hAnsi="仿宋" w:eastAsia="仿宋" w:cs="仿宋"/>
                <w:color w:val="auto"/>
                <w:sz w:val="24"/>
                <w:szCs w:val="24"/>
                <w:highlight w:val="none"/>
              </w:rPr>
            </w:pPr>
          </w:p>
        </w:tc>
        <w:tc>
          <w:tcPr>
            <w:tcW w:w="957" w:type="dxa"/>
            <w:vMerge w:val="continue"/>
            <w:tcBorders>
              <w:top w:val="nil"/>
            </w:tcBorders>
            <w:vAlign w:val="center"/>
          </w:tcPr>
          <w:p w14:paraId="33DCCD69">
            <w:pPr>
              <w:jc w:val="center"/>
              <w:rPr>
                <w:rFonts w:hint="eastAsia" w:ascii="仿宋" w:hAnsi="仿宋" w:eastAsia="仿宋" w:cs="仿宋"/>
                <w:color w:val="auto"/>
                <w:sz w:val="24"/>
                <w:szCs w:val="24"/>
                <w:highlight w:val="none"/>
              </w:rPr>
            </w:pPr>
          </w:p>
        </w:tc>
        <w:tc>
          <w:tcPr>
            <w:tcW w:w="975" w:type="dxa"/>
            <w:vMerge w:val="continue"/>
            <w:tcBorders>
              <w:top w:val="nil"/>
            </w:tcBorders>
            <w:vAlign w:val="center"/>
          </w:tcPr>
          <w:p w14:paraId="22157A2F">
            <w:pPr>
              <w:jc w:val="center"/>
              <w:rPr>
                <w:rFonts w:hint="eastAsia" w:ascii="仿宋" w:hAnsi="仿宋" w:eastAsia="仿宋" w:cs="仿宋"/>
                <w:color w:val="auto"/>
                <w:sz w:val="24"/>
                <w:szCs w:val="24"/>
                <w:highlight w:val="none"/>
              </w:rPr>
            </w:pPr>
          </w:p>
        </w:tc>
        <w:tc>
          <w:tcPr>
            <w:tcW w:w="2437" w:type="dxa"/>
            <w:vAlign w:val="center"/>
          </w:tcPr>
          <w:p w14:paraId="3DD35A82">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w:t>
            </w:r>
          </w:p>
        </w:tc>
      </w:tr>
      <w:tr w14:paraId="2AC2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2A49E5FF">
            <w:pPr>
              <w:jc w:val="center"/>
              <w:rPr>
                <w:rFonts w:hint="eastAsia" w:ascii="仿宋" w:hAnsi="仿宋" w:eastAsia="仿宋" w:cs="仿宋"/>
                <w:color w:val="auto"/>
                <w:sz w:val="24"/>
                <w:szCs w:val="24"/>
                <w:highlight w:val="none"/>
              </w:rPr>
            </w:pPr>
          </w:p>
        </w:tc>
        <w:tc>
          <w:tcPr>
            <w:tcW w:w="1472" w:type="dxa"/>
            <w:gridSpan w:val="2"/>
          </w:tcPr>
          <w:p w14:paraId="6C41E1B0">
            <w:pPr>
              <w:pStyle w:val="27"/>
              <w:spacing w:before="17" w:line="240" w:lineRule="auto"/>
              <w:ind w:left="734" w:right="42" w:hanging="684"/>
              <w:jc w:val="center"/>
              <w:rPr>
                <w:rFonts w:hint="eastAsia" w:ascii="仿宋" w:hAnsi="仿宋" w:eastAsia="仿宋" w:cs="仿宋"/>
                <w:b/>
                <w:color w:val="auto"/>
                <w:w w:val="95"/>
                <w:sz w:val="24"/>
                <w:szCs w:val="24"/>
                <w:highlight w:val="none"/>
              </w:rPr>
            </w:pPr>
            <w:r>
              <w:rPr>
                <w:rFonts w:hint="eastAsia" w:ascii="仿宋" w:hAnsi="仿宋" w:eastAsia="仿宋" w:cs="仿宋"/>
                <w:b/>
                <w:color w:val="auto"/>
                <w:w w:val="95"/>
                <w:sz w:val="24"/>
                <w:szCs w:val="24"/>
                <w:highlight w:val="none"/>
              </w:rPr>
              <w:t>地脚线</w:t>
            </w:r>
          </w:p>
        </w:tc>
        <w:tc>
          <w:tcPr>
            <w:tcW w:w="1537" w:type="dxa"/>
            <w:vAlign w:val="center"/>
          </w:tcPr>
          <w:p w14:paraId="59EEC980">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清抹一次</w:t>
            </w:r>
          </w:p>
        </w:tc>
        <w:tc>
          <w:tcPr>
            <w:tcW w:w="1031" w:type="dxa"/>
            <w:vAlign w:val="center"/>
          </w:tcPr>
          <w:p w14:paraId="28ACFBD9">
            <w:pPr>
              <w:pStyle w:val="27"/>
              <w:jc w:val="center"/>
              <w:rPr>
                <w:rFonts w:hint="eastAsia" w:ascii="仿宋" w:hAnsi="仿宋" w:eastAsia="仿宋" w:cs="仿宋"/>
                <w:color w:val="auto"/>
                <w:sz w:val="24"/>
                <w:szCs w:val="24"/>
                <w:highlight w:val="none"/>
              </w:rPr>
            </w:pPr>
          </w:p>
        </w:tc>
        <w:tc>
          <w:tcPr>
            <w:tcW w:w="957" w:type="dxa"/>
            <w:vAlign w:val="center"/>
          </w:tcPr>
          <w:p w14:paraId="6E190EAE">
            <w:pPr>
              <w:pStyle w:val="27"/>
              <w:jc w:val="center"/>
              <w:rPr>
                <w:rFonts w:hint="eastAsia" w:ascii="仿宋" w:hAnsi="仿宋" w:eastAsia="仿宋" w:cs="仿宋"/>
                <w:color w:val="auto"/>
                <w:sz w:val="24"/>
                <w:szCs w:val="24"/>
                <w:highlight w:val="none"/>
              </w:rPr>
            </w:pPr>
          </w:p>
        </w:tc>
        <w:tc>
          <w:tcPr>
            <w:tcW w:w="975" w:type="dxa"/>
            <w:vAlign w:val="center"/>
          </w:tcPr>
          <w:p w14:paraId="7976991A">
            <w:pPr>
              <w:pStyle w:val="27"/>
              <w:jc w:val="center"/>
              <w:rPr>
                <w:rFonts w:hint="eastAsia" w:ascii="仿宋" w:hAnsi="仿宋" w:eastAsia="仿宋" w:cs="仿宋"/>
                <w:color w:val="auto"/>
                <w:sz w:val="24"/>
                <w:szCs w:val="24"/>
                <w:highlight w:val="none"/>
              </w:rPr>
            </w:pPr>
          </w:p>
        </w:tc>
        <w:tc>
          <w:tcPr>
            <w:tcW w:w="2437" w:type="dxa"/>
            <w:vAlign w:val="center"/>
          </w:tcPr>
          <w:p w14:paraId="0DB5CCCB">
            <w:pPr>
              <w:pStyle w:val="27"/>
              <w:jc w:val="center"/>
              <w:rPr>
                <w:rFonts w:hint="eastAsia" w:ascii="仿宋" w:hAnsi="仿宋" w:eastAsia="仿宋" w:cs="仿宋"/>
                <w:color w:val="auto"/>
                <w:sz w:val="24"/>
                <w:szCs w:val="24"/>
                <w:highlight w:val="none"/>
              </w:rPr>
            </w:pPr>
          </w:p>
        </w:tc>
      </w:tr>
      <w:tr w14:paraId="63ACE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tcBorders>
          </w:tcPr>
          <w:p w14:paraId="730C2C9C">
            <w:pPr>
              <w:jc w:val="center"/>
              <w:rPr>
                <w:rFonts w:hint="eastAsia" w:ascii="仿宋" w:hAnsi="仿宋" w:eastAsia="仿宋" w:cs="仿宋"/>
                <w:color w:val="auto"/>
                <w:sz w:val="24"/>
                <w:szCs w:val="24"/>
                <w:highlight w:val="none"/>
              </w:rPr>
            </w:pPr>
          </w:p>
        </w:tc>
        <w:tc>
          <w:tcPr>
            <w:tcW w:w="1472" w:type="dxa"/>
            <w:gridSpan w:val="2"/>
          </w:tcPr>
          <w:p w14:paraId="3A3A8641">
            <w:pPr>
              <w:pStyle w:val="27"/>
              <w:spacing w:before="17" w:line="240" w:lineRule="auto"/>
              <w:ind w:left="734" w:right="42" w:hanging="684"/>
              <w:jc w:val="center"/>
              <w:rPr>
                <w:rFonts w:hint="eastAsia" w:ascii="仿宋" w:hAnsi="仿宋" w:eastAsia="仿宋" w:cs="仿宋"/>
                <w:b/>
                <w:color w:val="auto"/>
                <w:w w:val="95"/>
                <w:sz w:val="24"/>
                <w:szCs w:val="24"/>
                <w:highlight w:val="none"/>
              </w:rPr>
            </w:pPr>
            <w:r>
              <w:rPr>
                <w:rFonts w:hint="eastAsia" w:ascii="仿宋" w:hAnsi="仿宋" w:eastAsia="仿宋" w:cs="仿宋"/>
                <w:b/>
                <w:color w:val="auto"/>
                <w:w w:val="95"/>
                <w:sz w:val="24"/>
                <w:szCs w:val="24"/>
                <w:highlight w:val="none"/>
              </w:rPr>
              <w:t>废纸篓</w:t>
            </w:r>
          </w:p>
        </w:tc>
        <w:tc>
          <w:tcPr>
            <w:tcW w:w="1537" w:type="dxa"/>
            <w:vAlign w:val="center"/>
          </w:tcPr>
          <w:p w14:paraId="03154886">
            <w:pPr>
              <w:pStyle w:val="27"/>
              <w:spacing w:before="2"/>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清倒垃圾一次并</w:t>
            </w:r>
          </w:p>
          <w:p w14:paraId="00950A4E">
            <w:pPr>
              <w:pStyle w:val="27"/>
              <w:spacing w:before="4"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更换垃圾袋</w:t>
            </w:r>
          </w:p>
        </w:tc>
        <w:tc>
          <w:tcPr>
            <w:tcW w:w="1031" w:type="dxa"/>
            <w:vAlign w:val="center"/>
          </w:tcPr>
          <w:p w14:paraId="3F98B86A">
            <w:pPr>
              <w:pStyle w:val="27"/>
              <w:jc w:val="center"/>
              <w:rPr>
                <w:rFonts w:hint="eastAsia" w:ascii="仿宋" w:hAnsi="仿宋" w:eastAsia="仿宋" w:cs="仿宋"/>
                <w:color w:val="auto"/>
                <w:sz w:val="24"/>
                <w:szCs w:val="24"/>
                <w:highlight w:val="none"/>
              </w:rPr>
            </w:pPr>
          </w:p>
        </w:tc>
        <w:tc>
          <w:tcPr>
            <w:tcW w:w="957" w:type="dxa"/>
            <w:vAlign w:val="center"/>
          </w:tcPr>
          <w:p w14:paraId="321559DA">
            <w:pPr>
              <w:pStyle w:val="27"/>
              <w:spacing w:before="68"/>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用清洁剂清洗二次</w:t>
            </w:r>
          </w:p>
        </w:tc>
        <w:tc>
          <w:tcPr>
            <w:tcW w:w="975" w:type="dxa"/>
            <w:vAlign w:val="center"/>
          </w:tcPr>
          <w:p w14:paraId="27BB4D3B">
            <w:pPr>
              <w:pStyle w:val="27"/>
              <w:jc w:val="center"/>
              <w:rPr>
                <w:rFonts w:hint="eastAsia" w:ascii="仿宋" w:hAnsi="仿宋" w:eastAsia="仿宋" w:cs="仿宋"/>
                <w:color w:val="auto"/>
                <w:sz w:val="24"/>
                <w:szCs w:val="24"/>
                <w:highlight w:val="none"/>
              </w:rPr>
            </w:pPr>
          </w:p>
        </w:tc>
        <w:tc>
          <w:tcPr>
            <w:tcW w:w="2437" w:type="dxa"/>
            <w:vAlign w:val="center"/>
          </w:tcPr>
          <w:p w14:paraId="0DD98CD0">
            <w:pPr>
              <w:pStyle w:val="27"/>
              <w:spacing w:before="68"/>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无污渍、无痰渍</w:t>
            </w:r>
          </w:p>
        </w:tc>
      </w:tr>
      <w:tr w14:paraId="23D5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70F3D38D">
            <w:pPr>
              <w:jc w:val="center"/>
              <w:rPr>
                <w:rFonts w:hint="eastAsia" w:ascii="仿宋" w:hAnsi="仿宋" w:eastAsia="仿宋" w:cs="仿宋"/>
                <w:color w:val="auto"/>
                <w:sz w:val="24"/>
                <w:szCs w:val="24"/>
                <w:highlight w:val="none"/>
              </w:rPr>
            </w:pPr>
          </w:p>
        </w:tc>
        <w:tc>
          <w:tcPr>
            <w:tcW w:w="1472" w:type="dxa"/>
            <w:gridSpan w:val="2"/>
            <w:vMerge w:val="restart"/>
          </w:tcPr>
          <w:p w14:paraId="1E5787BC">
            <w:pPr>
              <w:pStyle w:val="27"/>
              <w:spacing w:before="17" w:line="240" w:lineRule="auto"/>
              <w:ind w:left="734" w:right="42" w:hanging="684"/>
              <w:jc w:val="center"/>
              <w:rPr>
                <w:rFonts w:hint="eastAsia" w:ascii="仿宋" w:hAnsi="仿宋" w:eastAsia="仿宋" w:cs="仿宋"/>
                <w:b/>
                <w:color w:val="auto"/>
                <w:w w:val="95"/>
                <w:sz w:val="24"/>
                <w:szCs w:val="24"/>
                <w:highlight w:val="none"/>
              </w:rPr>
            </w:pPr>
            <w:r>
              <w:rPr>
                <w:rFonts w:hint="eastAsia" w:ascii="仿宋" w:hAnsi="仿宋" w:eastAsia="仿宋" w:cs="仿宋"/>
                <w:b/>
                <w:color w:val="auto"/>
                <w:w w:val="95"/>
                <w:sz w:val="24"/>
                <w:szCs w:val="24"/>
                <w:highlight w:val="none"/>
              </w:rPr>
              <w:t>窗玻璃</w:t>
            </w:r>
          </w:p>
        </w:tc>
        <w:tc>
          <w:tcPr>
            <w:tcW w:w="1537" w:type="dxa"/>
            <w:vMerge w:val="restart"/>
            <w:vAlign w:val="center"/>
          </w:tcPr>
          <w:p w14:paraId="4FC8A198">
            <w:pPr>
              <w:pStyle w:val="27"/>
              <w:spacing w:before="85"/>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清抹一次</w:t>
            </w:r>
          </w:p>
        </w:tc>
        <w:tc>
          <w:tcPr>
            <w:tcW w:w="1031" w:type="dxa"/>
            <w:vMerge w:val="restart"/>
            <w:vAlign w:val="center"/>
          </w:tcPr>
          <w:p w14:paraId="58F464E9">
            <w:pPr>
              <w:pStyle w:val="27"/>
              <w:spacing w:before="85"/>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957" w:type="dxa"/>
            <w:vMerge w:val="restart"/>
            <w:vAlign w:val="center"/>
          </w:tcPr>
          <w:p w14:paraId="678E5BC2">
            <w:pPr>
              <w:pStyle w:val="27"/>
              <w:jc w:val="center"/>
              <w:rPr>
                <w:rFonts w:hint="eastAsia" w:ascii="仿宋" w:hAnsi="仿宋" w:eastAsia="仿宋" w:cs="仿宋"/>
                <w:color w:val="auto"/>
                <w:sz w:val="24"/>
                <w:szCs w:val="24"/>
                <w:highlight w:val="none"/>
              </w:rPr>
            </w:pPr>
          </w:p>
        </w:tc>
        <w:tc>
          <w:tcPr>
            <w:tcW w:w="975" w:type="dxa"/>
            <w:vMerge w:val="restart"/>
            <w:vAlign w:val="center"/>
          </w:tcPr>
          <w:p w14:paraId="0F231439">
            <w:pPr>
              <w:pStyle w:val="27"/>
              <w:jc w:val="center"/>
              <w:rPr>
                <w:rFonts w:hint="eastAsia" w:ascii="仿宋" w:hAnsi="仿宋" w:eastAsia="仿宋" w:cs="仿宋"/>
                <w:color w:val="auto"/>
                <w:sz w:val="24"/>
                <w:szCs w:val="24"/>
                <w:highlight w:val="none"/>
              </w:rPr>
            </w:pPr>
          </w:p>
        </w:tc>
        <w:tc>
          <w:tcPr>
            <w:tcW w:w="2437" w:type="dxa"/>
            <w:vAlign w:val="center"/>
          </w:tcPr>
          <w:p w14:paraId="41C5A826">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无手印、保持</w:t>
            </w:r>
          </w:p>
        </w:tc>
      </w:tr>
      <w:tr w14:paraId="53CA4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40503C42">
            <w:pPr>
              <w:jc w:val="center"/>
              <w:rPr>
                <w:rFonts w:hint="eastAsia" w:ascii="仿宋" w:hAnsi="仿宋" w:eastAsia="仿宋" w:cs="仿宋"/>
                <w:color w:val="auto"/>
                <w:sz w:val="24"/>
                <w:szCs w:val="24"/>
                <w:highlight w:val="none"/>
              </w:rPr>
            </w:pPr>
          </w:p>
        </w:tc>
        <w:tc>
          <w:tcPr>
            <w:tcW w:w="1472" w:type="dxa"/>
            <w:gridSpan w:val="2"/>
            <w:vMerge w:val="continue"/>
            <w:tcBorders>
              <w:top w:val="nil"/>
            </w:tcBorders>
          </w:tcPr>
          <w:p w14:paraId="275A5B3F">
            <w:pPr>
              <w:jc w:val="center"/>
              <w:rPr>
                <w:rFonts w:hint="eastAsia" w:ascii="仿宋" w:hAnsi="仿宋" w:eastAsia="仿宋" w:cs="仿宋"/>
                <w:b/>
                <w:color w:val="auto"/>
                <w:w w:val="95"/>
                <w:kern w:val="0"/>
                <w:sz w:val="24"/>
                <w:szCs w:val="24"/>
                <w:highlight w:val="none"/>
                <w:lang w:val="en-US" w:eastAsia="en-US" w:bidi="ar-SA"/>
              </w:rPr>
            </w:pPr>
          </w:p>
        </w:tc>
        <w:tc>
          <w:tcPr>
            <w:tcW w:w="1537" w:type="dxa"/>
            <w:vMerge w:val="continue"/>
            <w:tcBorders>
              <w:top w:val="nil"/>
            </w:tcBorders>
            <w:vAlign w:val="center"/>
          </w:tcPr>
          <w:p w14:paraId="54BCB1BD">
            <w:pPr>
              <w:jc w:val="center"/>
              <w:rPr>
                <w:rFonts w:hint="eastAsia" w:ascii="仿宋" w:hAnsi="仿宋" w:eastAsia="仿宋" w:cs="仿宋"/>
                <w:color w:val="auto"/>
                <w:sz w:val="24"/>
                <w:szCs w:val="24"/>
                <w:highlight w:val="none"/>
              </w:rPr>
            </w:pPr>
          </w:p>
        </w:tc>
        <w:tc>
          <w:tcPr>
            <w:tcW w:w="1031" w:type="dxa"/>
            <w:vMerge w:val="continue"/>
            <w:tcBorders>
              <w:top w:val="nil"/>
            </w:tcBorders>
            <w:vAlign w:val="center"/>
          </w:tcPr>
          <w:p w14:paraId="06DE09FC">
            <w:pPr>
              <w:jc w:val="center"/>
              <w:rPr>
                <w:rFonts w:hint="eastAsia" w:ascii="仿宋" w:hAnsi="仿宋" w:eastAsia="仿宋" w:cs="仿宋"/>
                <w:color w:val="auto"/>
                <w:sz w:val="24"/>
                <w:szCs w:val="24"/>
                <w:highlight w:val="none"/>
              </w:rPr>
            </w:pPr>
          </w:p>
        </w:tc>
        <w:tc>
          <w:tcPr>
            <w:tcW w:w="957" w:type="dxa"/>
            <w:vMerge w:val="continue"/>
            <w:tcBorders>
              <w:top w:val="nil"/>
            </w:tcBorders>
            <w:vAlign w:val="center"/>
          </w:tcPr>
          <w:p w14:paraId="3C13D4D9">
            <w:pPr>
              <w:jc w:val="center"/>
              <w:rPr>
                <w:rFonts w:hint="eastAsia" w:ascii="仿宋" w:hAnsi="仿宋" w:eastAsia="仿宋" w:cs="仿宋"/>
                <w:color w:val="auto"/>
                <w:sz w:val="24"/>
                <w:szCs w:val="24"/>
                <w:highlight w:val="none"/>
              </w:rPr>
            </w:pPr>
          </w:p>
        </w:tc>
        <w:tc>
          <w:tcPr>
            <w:tcW w:w="975" w:type="dxa"/>
            <w:vMerge w:val="continue"/>
            <w:tcBorders>
              <w:top w:val="nil"/>
            </w:tcBorders>
            <w:vAlign w:val="center"/>
          </w:tcPr>
          <w:p w14:paraId="28219725">
            <w:pPr>
              <w:jc w:val="center"/>
              <w:rPr>
                <w:rFonts w:hint="eastAsia" w:ascii="仿宋" w:hAnsi="仿宋" w:eastAsia="仿宋" w:cs="仿宋"/>
                <w:color w:val="auto"/>
                <w:sz w:val="24"/>
                <w:szCs w:val="24"/>
                <w:highlight w:val="none"/>
              </w:rPr>
            </w:pPr>
          </w:p>
        </w:tc>
        <w:tc>
          <w:tcPr>
            <w:tcW w:w="2437" w:type="dxa"/>
            <w:vAlign w:val="center"/>
          </w:tcPr>
          <w:p w14:paraId="7273BDED">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光洁明亮</w:t>
            </w:r>
          </w:p>
        </w:tc>
      </w:tr>
      <w:tr w14:paraId="551A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3920F2CB">
            <w:pPr>
              <w:jc w:val="center"/>
              <w:rPr>
                <w:rFonts w:hint="eastAsia" w:ascii="仿宋" w:hAnsi="仿宋" w:eastAsia="仿宋" w:cs="仿宋"/>
                <w:color w:val="auto"/>
                <w:sz w:val="24"/>
                <w:szCs w:val="24"/>
                <w:highlight w:val="none"/>
              </w:rPr>
            </w:pPr>
          </w:p>
        </w:tc>
        <w:tc>
          <w:tcPr>
            <w:tcW w:w="1472" w:type="dxa"/>
            <w:gridSpan w:val="2"/>
          </w:tcPr>
          <w:p w14:paraId="3D664137">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窗框</w:t>
            </w:r>
          </w:p>
        </w:tc>
        <w:tc>
          <w:tcPr>
            <w:tcW w:w="1537" w:type="dxa"/>
            <w:vAlign w:val="center"/>
          </w:tcPr>
          <w:p w14:paraId="29B66382">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清抹一次</w:t>
            </w:r>
          </w:p>
        </w:tc>
        <w:tc>
          <w:tcPr>
            <w:tcW w:w="1031" w:type="dxa"/>
            <w:vAlign w:val="center"/>
          </w:tcPr>
          <w:p w14:paraId="16C3D26F">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957" w:type="dxa"/>
            <w:vAlign w:val="center"/>
          </w:tcPr>
          <w:p w14:paraId="4F096B1B">
            <w:pPr>
              <w:pStyle w:val="27"/>
              <w:jc w:val="center"/>
              <w:rPr>
                <w:rFonts w:hint="eastAsia" w:ascii="仿宋" w:hAnsi="仿宋" w:eastAsia="仿宋" w:cs="仿宋"/>
                <w:color w:val="auto"/>
                <w:sz w:val="24"/>
                <w:szCs w:val="24"/>
                <w:highlight w:val="none"/>
              </w:rPr>
            </w:pPr>
          </w:p>
        </w:tc>
        <w:tc>
          <w:tcPr>
            <w:tcW w:w="975" w:type="dxa"/>
            <w:vAlign w:val="center"/>
          </w:tcPr>
          <w:p w14:paraId="27BB49EE">
            <w:pPr>
              <w:pStyle w:val="27"/>
              <w:jc w:val="center"/>
              <w:rPr>
                <w:rFonts w:hint="eastAsia" w:ascii="仿宋" w:hAnsi="仿宋" w:eastAsia="仿宋" w:cs="仿宋"/>
                <w:color w:val="auto"/>
                <w:sz w:val="24"/>
                <w:szCs w:val="24"/>
                <w:highlight w:val="none"/>
              </w:rPr>
            </w:pPr>
          </w:p>
        </w:tc>
        <w:tc>
          <w:tcPr>
            <w:tcW w:w="2437" w:type="dxa"/>
            <w:vAlign w:val="center"/>
          </w:tcPr>
          <w:p w14:paraId="7BFB4812">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无污损、无尘渍</w:t>
            </w:r>
          </w:p>
        </w:tc>
      </w:tr>
      <w:tr w14:paraId="0AC5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617FE1B7">
            <w:pPr>
              <w:jc w:val="center"/>
              <w:rPr>
                <w:rFonts w:hint="eastAsia" w:ascii="仿宋" w:hAnsi="仿宋" w:eastAsia="仿宋" w:cs="仿宋"/>
                <w:color w:val="auto"/>
                <w:sz w:val="24"/>
                <w:szCs w:val="24"/>
                <w:highlight w:val="none"/>
              </w:rPr>
            </w:pPr>
          </w:p>
        </w:tc>
        <w:tc>
          <w:tcPr>
            <w:tcW w:w="1472" w:type="dxa"/>
            <w:gridSpan w:val="2"/>
          </w:tcPr>
          <w:p w14:paraId="7F4641CE">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灯饰、天花</w:t>
            </w:r>
          </w:p>
        </w:tc>
        <w:tc>
          <w:tcPr>
            <w:tcW w:w="1537" w:type="dxa"/>
            <w:vAlign w:val="center"/>
          </w:tcPr>
          <w:p w14:paraId="65EC3423">
            <w:pPr>
              <w:pStyle w:val="27"/>
              <w:jc w:val="center"/>
              <w:rPr>
                <w:rFonts w:hint="eastAsia" w:ascii="仿宋" w:hAnsi="仿宋" w:eastAsia="仿宋" w:cs="仿宋"/>
                <w:color w:val="auto"/>
                <w:sz w:val="24"/>
                <w:szCs w:val="24"/>
                <w:highlight w:val="none"/>
              </w:rPr>
            </w:pPr>
          </w:p>
        </w:tc>
        <w:tc>
          <w:tcPr>
            <w:tcW w:w="1031" w:type="dxa"/>
            <w:vAlign w:val="center"/>
          </w:tcPr>
          <w:p w14:paraId="5EE31964">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除尘、擦拭一次</w:t>
            </w:r>
          </w:p>
        </w:tc>
        <w:tc>
          <w:tcPr>
            <w:tcW w:w="957" w:type="dxa"/>
            <w:vAlign w:val="center"/>
          </w:tcPr>
          <w:p w14:paraId="6DB2ED58">
            <w:pPr>
              <w:pStyle w:val="27"/>
              <w:jc w:val="center"/>
              <w:rPr>
                <w:rFonts w:hint="eastAsia" w:ascii="仿宋" w:hAnsi="仿宋" w:eastAsia="仿宋" w:cs="仿宋"/>
                <w:color w:val="auto"/>
                <w:sz w:val="24"/>
                <w:szCs w:val="24"/>
                <w:highlight w:val="none"/>
              </w:rPr>
            </w:pPr>
          </w:p>
        </w:tc>
        <w:tc>
          <w:tcPr>
            <w:tcW w:w="975" w:type="dxa"/>
            <w:vAlign w:val="center"/>
          </w:tcPr>
          <w:p w14:paraId="161CF8AC">
            <w:pPr>
              <w:pStyle w:val="27"/>
              <w:jc w:val="center"/>
              <w:rPr>
                <w:rFonts w:hint="eastAsia" w:ascii="仿宋" w:hAnsi="仿宋" w:eastAsia="仿宋" w:cs="仿宋"/>
                <w:color w:val="auto"/>
                <w:sz w:val="24"/>
                <w:szCs w:val="24"/>
                <w:highlight w:val="none"/>
              </w:rPr>
            </w:pPr>
          </w:p>
        </w:tc>
        <w:tc>
          <w:tcPr>
            <w:tcW w:w="2437" w:type="dxa"/>
            <w:vAlign w:val="center"/>
          </w:tcPr>
          <w:p w14:paraId="380B3AC7">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无污渍、无灰尘、无蜘蛛网</w:t>
            </w:r>
          </w:p>
        </w:tc>
      </w:tr>
      <w:tr w14:paraId="62A8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69433C8A">
            <w:pPr>
              <w:jc w:val="center"/>
              <w:rPr>
                <w:rFonts w:hint="eastAsia" w:ascii="仿宋" w:hAnsi="仿宋" w:eastAsia="仿宋" w:cs="仿宋"/>
                <w:color w:val="auto"/>
                <w:sz w:val="24"/>
                <w:szCs w:val="24"/>
                <w:highlight w:val="none"/>
              </w:rPr>
            </w:pPr>
          </w:p>
        </w:tc>
        <w:tc>
          <w:tcPr>
            <w:tcW w:w="1472" w:type="dxa"/>
            <w:gridSpan w:val="2"/>
          </w:tcPr>
          <w:p w14:paraId="16EF0DC6">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通风口、空调</w:t>
            </w:r>
          </w:p>
        </w:tc>
        <w:tc>
          <w:tcPr>
            <w:tcW w:w="1537" w:type="dxa"/>
            <w:vMerge w:val="restart"/>
            <w:vAlign w:val="center"/>
          </w:tcPr>
          <w:p w14:paraId="57CEB480">
            <w:pPr>
              <w:pStyle w:val="27"/>
              <w:jc w:val="center"/>
              <w:rPr>
                <w:rFonts w:hint="eastAsia" w:ascii="仿宋" w:hAnsi="仿宋" w:eastAsia="仿宋" w:cs="仿宋"/>
                <w:color w:val="auto"/>
                <w:sz w:val="24"/>
                <w:szCs w:val="24"/>
                <w:highlight w:val="none"/>
              </w:rPr>
            </w:pPr>
          </w:p>
        </w:tc>
        <w:tc>
          <w:tcPr>
            <w:tcW w:w="1031" w:type="dxa"/>
            <w:vMerge w:val="restart"/>
            <w:vAlign w:val="center"/>
          </w:tcPr>
          <w:p w14:paraId="6C44BE18">
            <w:pPr>
              <w:pStyle w:val="27"/>
              <w:spacing w:before="85"/>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清洁一次</w:t>
            </w:r>
          </w:p>
        </w:tc>
        <w:tc>
          <w:tcPr>
            <w:tcW w:w="957" w:type="dxa"/>
            <w:vMerge w:val="restart"/>
            <w:vAlign w:val="center"/>
          </w:tcPr>
          <w:p w14:paraId="4749D366">
            <w:pPr>
              <w:pStyle w:val="27"/>
              <w:jc w:val="center"/>
              <w:rPr>
                <w:rFonts w:hint="eastAsia" w:ascii="仿宋" w:hAnsi="仿宋" w:eastAsia="仿宋" w:cs="仿宋"/>
                <w:color w:val="auto"/>
                <w:sz w:val="24"/>
                <w:szCs w:val="24"/>
                <w:highlight w:val="none"/>
              </w:rPr>
            </w:pPr>
          </w:p>
        </w:tc>
        <w:tc>
          <w:tcPr>
            <w:tcW w:w="975" w:type="dxa"/>
            <w:vMerge w:val="restart"/>
            <w:vAlign w:val="center"/>
          </w:tcPr>
          <w:p w14:paraId="70C6BBB9">
            <w:pPr>
              <w:pStyle w:val="27"/>
              <w:jc w:val="center"/>
              <w:rPr>
                <w:rFonts w:hint="eastAsia" w:ascii="仿宋" w:hAnsi="仿宋" w:eastAsia="仿宋" w:cs="仿宋"/>
                <w:color w:val="auto"/>
                <w:sz w:val="24"/>
                <w:szCs w:val="24"/>
                <w:highlight w:val="none"/>
              </w:rPr>
            </w:pPr>
          </w:p>
        </w:tc>
        <w:tc>
          <w:tcPr>
            <w:tcW w:w="2437" w:type="dxa"/>
            <w:vMerge w:val="restart"/>
            <w:vAlign w:val="center"/>
          </w:tcPr>
          <w:p w14:paraId="770C8243">
            <w:pPr>
              <w:pStyle w:val="27"/>
              <w:spacing w:before="85"/>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无蛛网、无灰尘</w:t>
            </w:r>
          </w:p>
        </w:tc>
      </w:tr>
      <w:tr w14:paraId="54281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2A8E09C2">
            <w:pPr>
              <w:jc w:val="center"/>
              <w:rPr>
                <w:rFonts w:hint="eastAsia" w:ascii="仿宋" w:hAnsi="仿宋" w:eastAsia="仿宋" w:cs="仿宋"/>
                <w:color w:val="auto"/>
                <w:sz w:val="24"/>
                <w:szCs w:val="24"/>
                <w:highlight w:val="none"/>
              </w:rPr>
            </w:pPr>
          </w:p>
        </w:tc>
        <w:tc>
          <w:tcPr>
            <w:tcW w:w="1472" w:type="dxa"/>
            <w:gridSpan w:val="2"/>
          </w:tcPr>
          <w:p w14:paraId="59192F9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风口</w:t>
            </w:r>
          </w:p>
        </w:tc>
        <w:tc>
          <w:tcPr>
            <w:tcW w:w="1537" w:type="dxa"/>
            <w:vMerge w:val="continue"/>
            <w:tcBorders>
              <w:top w:val="nil"/>
            </w:tcBorders>
            <w:vAlign w:val="center"/>
          </w:tcPr>
          <w:p w14:paraId="382346EF">
            <w:pPr>
              <w:jc w:val="center"/>
              <w:rPr>
                <w:rFonts w:hint="eastAsia" w:ascii="仿宋" w:hAnsi="仿宋" w:eastAsia="仿宋" w:cs="仿宋"/>
                <w:color w:val="auto"/>
                <w:sz w:val="24"/>
                <w:szCs w:val="24"/>
                <w:highlight w:val="none"/>
              </w:rPr>
            </w:pPr>
          </w:p>
        </w:tc>
        <w:tc>
          <w:tcPr>
            <w:tcW w:w="1031" w:type="dxa"/>
            <w:vMerge w:val="continue"/>
            <w:tcBorders>
              <w:top w:val="nil"/>
            </w:tcBorders>
            <w:vAlign w:val="center"/>
          </w:tcPr>
          <w:p w14:paraId="6F5AE00B">
            <w:pPr>
              <w:jc w:val="center"/>
              <w:rPr>
                <w:rFonts w:hint="eastAsia" w:ascii="仿宋" w:hAnsi="仿宋" w:eastAsia="仿宋" w:cs="仿宋"/>
                <w:color w:val="auto"/>
                <w:sz w:val="24"/>
                <w:szCs w:val="24"/>
                <w:highlight w:val="none"/>
              </w:rPr>
            </w:pPr>
          </w:p>
        </w:tc>
        <w:tc>
          <w:tcPr>
            <w:tcW w:w="957" w:type="dxa"/>
            <w:vMerge w:val="continue"/>
            <w:tcBorders>
              <w:top w:val="nil"/>
            </w:tcBorders>
            <w:vAlign w:val="center"/>
          </w:tcPr>
          <w:p w14:paraId="58E44504">
            <w:pPr>
              <w:jc w:val="center"/>
              <w:rPr>
                <w:rFonts w:hint="eastAsia" w:ascii="仿宋" w:hAnsi="仿宋" w:eastAsia="仿宋" w:cs="仿宋"/>
                <w:color w:val="auto"/>
                <w:sz w:val="24"/>
                <w:szCs w:val="24"/>
                <w:highlight w:val="none"/>
              </w:rPr>
            </w:pPr>
          </w:p>
        </w:tc>
        <w:tc>
          <w:tcPr>
            <w:tcW w:w="975" w:type="dxa"/>
            <w:vMerge w:val="continue"/>
            <w:tcBorders>
              <w:top w:val="nil"/>
            </w:tcBorders>
            <w:vAlign w:val="center"/>
          </w:tcPr>
          <w:p w14:paraId="1EED9489">
            <w:pPr>
              <w:jc w:val="center"/>
              <w:rPr>
                <w:rFonts w:hint="eastAsia" w:ascii="仿宋" w:hAnsi="仿宋" w:eastAsia="仿宋" w:cs="仿宋"/>
                <w:color w:val="auto"/>
                <w:sz w:val="24"/>
                <w:szCs w:val="24"/>
                <w:highlight w:val="none"/>
              </w:rPr>
            </w:pPr>
          </w:p>
        </w:tc>
        <w:tc>
          <w:tcPr>
            <w:tcW w:w="2437" w:type="dxa"/>
            <w:vMerge w:val="continue"/>
            <w:tcBorders>
              <w:top w:val="nil"/>
            </w:tcBorders>
            <w:vAlign w:val="center"/>
          </w:tcPr>
          <w:p w14:paraId="192471F6">
            <w:pPr>
              <w:jc w:val="center"/>
              <w:rPr>
                <w:rFonts w:hint="eastAsia" w:ascii="仿宋" w:hAnsi="仿宋" w:eastAsia="仿宋" w:cs="仿宋"/>
                <w:color w:val="auto"/>
                <w:sz w:val="24"/>
                <w:szCs w:val="24"/>
                <w:highlight w:val="none"/>
              </w:rPr>
            </w:pPr>
          </w:p>
        </w:tc>
      </w:tr>
      <w:tr w14:paraId="6BEC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46A456EB">
            <w:pPr>
              <w:jc w:val="center"/>
              <w:rPr>
                <w:rFonts w:hint="eastAsia" w:ascii="仿宋" w:hAnsi="仿宋" w:eastAsia="仿宋" w:cs="仿宋"/>
                <w:color w:val="auto"/>
                <w:sz w:val="24"/>
                <w:szCs w:val="24"/>
                <w:highlight w:val="none"/>
              </w:rPr>
            </w:pPr>
          </w:p>
        </w:tc>
        <w:tc>
          <w:tcPr>
            <w:tcW w:w="1472" w:type="dxa"/>
            <w:gridSpan w:val="2"/>
            <w:vMerge w:val="restart"/>
          </w:tcPr>
          <w:p w14:paraId="225FE09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花盆</w:t>
            </w:r>
          </w:p>
        </w:tc>
        <w:tc>
          <w:tcPr>
            <w:tcW w:w="1537" w:type="dxa"/>
            <w:vAlign w:val="center"/>
          </w:tcPr>
          <w:p w14:paraId="0086D41B">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1031" w:type="dxa"/>
            <w:vMerge w:val="restart"/>
            <w:vAlign w:val="center"/>
          </w:tcPr>
          <w:p w14:paraId="0242E466">
            <w:pPr>
              <w:pStyle w:val="27"/>
              <w:spacing w:before="85"/>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清洗盆底</w:t>
            </w:r>
          </w:p>
        </w:tc>
        <w:tc>
          <w:tcPr>
            <w:tcW w:w="957" w:type="dxa"/>
            <w:vMerge w:val="restart"/>
            <w:vAlign w:val="center"/>
          </w:tcPr>
          <w:p w14:paraId="2B6689F8">
            <w:pPr>
              <w:pStyle w:val="27"/>
              <w:jc w:val="center"/>
              <w:rPr>
                <w:rFonts w:hint="eastAsia" w:ascii="仿宋" w:hAnsi="仿宋" w:eastAsia="仿宋" w:cs="仿宋"/>
                <w:color w:val="auto"/>
                <w:sz w:val="24"/>
                <w:szCs w:val="24"/>
                <w:highlight w:val="none"/>
              </w:rPr>
            </w:pPr>
          </w:p>
        </w:tc>
        <w:tc>
          <w:tcPr>
            <w:tcW w:w="975" w:type="dxa"/>
            <w:vMerge w:val="restart"/>
            <w:vAlign w:val="center"/>
          </w:tcPr>
          <w:p w14:paraId="5BBC8DAB">
            <w:pPr>
              <w:pStyle w:val="27"/>
              <w:jc w:val="center"/>
              <w:rPr>
                <w:rFonts w:hint="eastAsia" w:ascii="仿宋" w:hAnsi="仿宋" w:eastAsia="仿宋" w:cs="仿宋"/>
                <w:color w:val="auto"/>
                <w:sz w:val="24"/>
                <w:szCs w:val="24"/>
                <w:highlight w:val="none"/>
              </w:rPr>
            </w:pPr>
          </w:p>
        </w:tc>
        <w:tc>
          <w:tcPr>
            <w:tcW w:w="2437" w:type="dxa"/>
            <w:vMerge w:val="restart"/>
            <w:vAlign w:val="center"/>
          </w:tcPr>
          <w:p w14:paraId="7862A4E1">
            <w:pPr>
              <w:pStyle w:val="27"/>
              <w:spacing w:before="8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无灰尘、底无黄渍</w:t>
            </w:r>
          </w:p>
        </w:tc>
      </w:tr>
      <w:tr w14:paraId="73822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tcBorders>
          </w:tcPr>
          <w:p w14:paraId="5A4712E8">
            <w:pPr>
              <w:jc w:val="center"/>
              <w:rPr>
                <w:rFonts w:hint="eastAsia" w:ascii="仿宋" w:hAnsi="仿宋" w:eastAsia="仿宋" w:cs="仿宋"/>
                <w:color w:val="auto"/>
                <w:sz w:val="24"/>
                <w:szCs w:val="24"/>
                <w:highlight w:val="none"/>
              </w:rPr>
            </w:pPr>
          </w:p>
        </w:tc>
        <w:tc>
          <w:tcPr>
            <w:tcW w:w="1472" w:type="dxa"/>
            <w:gridSpan w:val="2"/>
            <w:vMerge w:val="continue"/>
            <w:tcBorders>
              <w:top w:val="nil"/>
            </w:tcBorders>
          </w:tcPr>
          <w:p w14:paraId="52310ED6">
            <w:pPr>
              <w:jc w:val="center"/>
              <w:rPr>
                <w:rFonts w:hint="eastAsia" w:ascii="仿宋" w:hAnsi="仿宋" w:eastAsia="仿宋" w:cs="仿宋"/>
                <w:color w:val="auto"/>
                <w:sz w:val="24"/>
                <w:szCs w:val="24"/>
                <w:highlight w:val="none"/>
              </w:rPr>
            </w:pPr>
          </w:p>
        </w:tc>
        <w:tc>
          <w:tcPr>
            <w:tcW w:w="1537" w:type="dxa"/>
            <w:vAlign w:val="center"/>
          </w:tcPr>
          <w:p w14:paraId="29B1C2B3">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盆内清理一次</w:t>
            </w:r>
          </w:p>
        </w:tc>
        <w:tc>
          <w:tcPr>
            <w:tcW w:w="1031" w:type="dxa"/>
            <w:vMerge w:val="continue"/>
            <w:tcBorders>
              <w:top w:val="nil"/>
            </w:tcBorders>
            <w:vAlign w:val="center"/>
          </w:tcPr>
          <w:p w14:paraId="78E1B8E5">
            <w:pPr>
              <w:jc w:val="center"/>
              <w:rPr>
                <w:rFonts w:hint="eastAsia" w:ascii="仿宋" w:hAnsi="仿宋" w:eastAsia="仿宋" w:cs="仿宋"/>
                <w:color w:val="auto"/>
                <w:sz w:val="24"/>
                <w:szCs w:val="24"/>
                <w:highlight w:val="none"/>
              </w:rPr>
            </w:pPr>
          </w:p>
        </w:tc>
        <w:tc>
          <w:tcPr>
            <w:tcW w:w="957" w:type="dxa"/>
            <w:vMerge w:val="continue"/>
            <w:tcBorders>
              <w:top w:val="nil"/>
            </w:tcBorders>
            <w:vAlign w:val="center"/>
          </w:tcPr>
          <w:p w14:paraId="7C4D505E">
            <w:pPr>
              <w:jc w:val="center"/>
              <w:rPr>
                <w:rFonts w:hint="eastAsia" w:ascii="仿宋" w:hAnsi="仿宋" w:eastAsia="仿宋" w:cs="仿宋"/>
                <w:color w:val="auto"/>
                <w:sz w:val="24"/>
                <w:szCs w:val="24"/>
                <w:highlight w:val="none"/>
              </w:rPr>
            </w:pPr>
          </w:p>
        </w:tc>
        <w:tc>
          <w:tcPr>
            <w:tcW w:w="975" w:type="dxa"/>
            <w:vMerge w:val="continue"/>
            <w:tcBorders>
              <w:top w:val="nil"/>
            </w:tcBorders>
            <w:vAlign w:val="center"/>
          </w:tcPr>
          <w:p w14:paraId="6DAB27CB">
            <w:pPr>
              <w:jc w:val="center"/>
              <w:rPr>
                <w:rFonts w:hint="eastAsia" w:ascii="仿宋" w:hAnsi="仿宋" w:eastAsia="仿宋" w:cs="仿宋"/>
                <w:color w:val="auto"/>
                <w:sz w:val="24"/>
                <w:szCs w:val="24"/>
                <w:highlight w:val="none"/>
              </w:rPr>
            </w:pPr>
          </w:p>
        </w:tc>
        <w:tc>
          <w:tcPr>
            <w:tcW w:w="2437" w:type="dxa"/>
            <w:vMerge w:val="continue"/>
            <w:tcBorders>
              <w:top w:val="nil"/>
            </w:tcBorders>
            <w:vAlign w:val="center"/>
          </w:tcPr>
          <w:p w14:paraId="04175321">
            <w:pPr>
              <w:jc w:val="center"/>
              <w:rPr>
                <w:rFonts w:hint="eastAsia" w:ascii="仿宋" w:hAnsi="仿宋" w:eastAsia="仿宋" w:cs="仿宋"/>
                <w:color w:val="auto"/>
                <w:sz w:val="24"/>
                <w:szCs w:val="24"/>
                <w:highlight w:val="none"/>
              </w:rPr>
            </w:pPr>
          </w:p>
        </w:tc>
      </w:tr>
      <w:tr w14:paraId="43B54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vMerge w:val="restart"/>
            <w:tcBorders>
              <w:bottom w:val="single" w:color="D3D3D3" w:sz="4" w:space="0"/>
            </w:tcBorders>
          </w:tcPr>
          <w:p w14:paraId="7F4301B0">
            <w:pPr>
              <w:pStyle w:val="27"/>
              <w:jc w:val="center"/>
              <w:rPr>
                <w:rFonts w:hint="eastAsia" w:ascii="仿宋" w:hAnsi="仿宋" w:eastAsia="仿宋" w:cs="仿宋"/>
                <w:color w:val="auto"/>
                <w:sz w:val="24"/>
                <w:szCs w:val="24"/>
                <w:highlight w:val="none"/>
              </w:rPr>
            </w:pPr>
          </w:p>
          <w:p w14:paraId="4EE17221">
            <w:pPr>
              <w:pStyle w:val="27"/>
              <w:jc w:val="center"/>
              <w:rPr>
                <w:rFonts w:hint="eastAsia" w:ascii="仿宋" w:hAnsi="仿宋" w:eastAsia="仿宋" w:cs="仿宋"/>
                <w:color w:val="auto"/>
                <w:sz w:val="24"/>
                <w:szCs w:val="24"/>
                <w:highlight w:val="none"/>
              </w:rPr>
            </w:pPr>
          </w:p>
          <w:p w14:paraId="63F8A24A">
            <w:pPr>
              <w:pStyle w:val="27"/>
              <w:jc w:val="center"/>
              <w:rPr>
                <w:rFonts w:hint="eastAsia" w:ascii="仿宋" w:hAnsi="仿宋" w:eastAsia="仿宋" w:cs="仿宋"/>
                <w:color w:val="auto"/>
                <w:sz w:val="24"/>
                <w:szCs w:val="24"/>
                <w:highlight w:val="none"/>
              </w:rPr>
            </w:pPr>
          </w:p>
          <w:p w14:paraId="3BBF56B8">
            <w:pPr>
              <w:pStyle w:val="27"/>
              <w:spacing w:before="10"/>
              <w:jc w:val="center"/>
              <w:rPr>
                <w:rFonts w:hint="eastAsia" w:ascii="仿宋" w:hAnsi="仿宋" w:eastAsia="仿宋" w:cs="仿宋"/>
                <w:color w:val="auto"/>
                <w:sz w:val="24"/>
                <w:szCs w:val="24"/>
                <w:highlight w:val="none"/>
              </w:rPr>
            </w:pPr>
          </w:p>
          <w:p w14:paraId="0780DB05">
            <w:pPr>
              <w:pStyle w:val="27"/>
              <w:ind w:left="10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洗手间</w:t>
            </w:r>
          </w:p>
        </w:tc>
        <w:tc>
          <w:tcPr>
            <w:tcW w:w="1472" w:type="dxa"/>
            <w:gridSpan w:val="2"/>
          </w:tcPr>
          <w:p w14:paraId="7D57D054">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p>
          <w:p w14:paraId="27A1885D">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墙身</w:t>
            </w:r>
          </w:p>
        </w:tc>
        <w:tc>
          <w:tcPr>
            <w:tcW w:w="1537" w:type="dxa"/>
            <w:vAlign w:val="center"/>
          </w:tcPr>
          <w:p w14:paraId="7D9A6BAA">
            <w:pPr>
              <w:pStyle w:val="27"/>
              <w:spacing w:before="2"/>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循环保洁，并不</w:t>
            </w:r>
          </w:p>
          <w:p w14:paraId="61483D1D">
            <w:pPr>
              <w:pStyle w:val="27"/>
              <w:spacing w:before="3" w:line="240" w:lineRule="auto"/>
              <w:ind w:left="18" w:right="3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定时喷洒空气清新剂次</w:t>
            </w:r>
          </w:p>
        </w:tc>
        <w:tc>
          <w:tcPr>
            <w:tcW w:w="1031" w:type="dxa"/>
            <w:vAlign w:val="center"/>
          </w:tcPr>
          <w:p w14:paraId="344E6BB7">
            <w:pPr>
              <w:pStyle w:val="27"/>
              <w:spacing w:before="8"/>
              <w:jc w:val="center"/>
              <w:rPr>
                <w:rFonts w:hint="eastAsia" w:ascii="仿宋" w:hAnsi="仿宋" w:eastAsia="仿宋" w:cs="仿宋"/>
                <w:color w:val="auto"/>
                <w:sz w:val="24"/>
                <w:szCs w:val="24"/>
                <w:highlight w:val="none"/>
              </w:rPr>
            </w:pPr>
          </w:p>
          <w:p w14:paraId="749B0BDF">
            <w:pPr>
              <w:pStyle w:val="27"/>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全面清洗一次</w:t>
            </w:r>
          </w:p>
        </w:tc>
        <w:tc>
          <w:tcPr>
            <w:tcW w:w="957" w:type="dxa"/>
            <w:vAlign w:val="center"/>
          </w:tcPr>
          <w:p w14:paraId="79B18CF5">
            <w:pPr>
              <w:pStyle w:val="27"/>
              <w:jc w:val="center"/>
              <w:rPr>
                <w:rFonts w:hint="eastAsia" w:ascii="仿宋" w:hAnsi="仿宋" w:eastAsia="仿宋" w:cs="仿宋"/>
                <w:color w:val="auto"/>
                <w:sz w:val="24"/>
                <w:szCs w:val="24"/>
                <w:highlight w:val="none"/>
              </w:rPr>
            </w:pPr>
          </w:p>
        </w:tc>
        <w:tc>
          <w:tcPr>
            <w:tcW w:w="975" w:type="dxa"/>
            <w:vAlign w:val="center"/>
          </w:tcPr>
          <w:p w14:paraId="1D2D8EE5">
            <w:pPr>
              <w:pStyle w:val="27"/>
              <w:jc w:val="center"/>
              <w:rPr>
                <w:rFonts w:hint="eastAsia" w:ascii="仿宋" w:hAnsi="仿宋" w:eastAsia="仿宋" w:cs="仿宋"/>
                <w:color w:val="auto"/>
                <w:sz w:val="24"/>
                <w:szCs w:val="24"/>
                <w:highlight w:val="none"/>
              </w:rPr>
            </w:pPr>
          </w:p>
        </w:tc>
        <w:tc>
          <w:tcPr>
            <w:tcW w:w="2437" w:type="dxa"/>
            <w:vAlign w:val="center"/>
          </w:tcPr>
          <w:p w14:paraId="56B642A8">
            <w:pPr>
              <w:pStyle w:val="27"/>
              <w:spacing w:before="8"/>
              <w:jc w:val="center"/>
              <w:rPr>
                <w:rFonts w:hint="eastAsia" w:ascii="仿宋" w:hAnsi="仿宋" w:eastAsia="仿宋" w:cs="仿宋"/>
                <w:color w:val="auto"/>
                <w:sz w:val="24"/>
                <w:szCs w:val="24"/>
                <w:highlight w:val="none"/>
              </w:rPr>
            </w:pPr>
          </w:p>
          <w:p w14:paraId="6BCAEBB2">
            <w:pPr>
              <w:pStyle w:val="27"/>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无灰尘、无污渍、保持瓷砖明洁如新</w:t>
            </w:r>
          </w:p>
        </w:tc>
      </w:tr>
      <w:tr w14:paraId="371E7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trPr>
        <w:tc>
          <w:tcPr>
            <w:tcW w:w="529" w:type="dxa"/>
            <w:vMerge w:val="continue"/>
            <w:tcBorders>
              <w:top w:val="nil"/>
              <w:bottom w:val="single" w:color="D3D3D3" w:sz="4" w:space="0"/>
            </w:tcBorders>
          </w:tcPr>
          <w:p w14:paraId="230FC49E">
            <w:pPr>
              <w:jc w:val="center"/>
              <w:rPr>
                <w:rFonts w:hint="eastAsia" w:ascii="仿宋" w:hAnsi="仿宋" w:eastAsia="仿宋" w:cs="仿宋"/>
                <w:color w:val="auto"/>
                <w:sz w:val="24"/>
                <w:szCs w:val="24"/>
                <w:highlight w:val="none"/>
              </w:rPr>
            </w:pPr>
          </w:p>
        </w:tc>
        <w:tc>
          <w:tcPr>
            <w:tcW w:w="1472" w:type="dxa"/>
            <w:gridSpan w:val="2"/>
          </w:tcPr>
          <w:p w14:paraId="79B15523">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地面</w:t>
            </w:r>
          </w:p>
        </w:tc>
        <w:tc>
          <w:tcPr>
            <w:tcW w:w="1537" w:type="dxa"/>
            <w:vAlign w:val="center"/>
          </w:tcPr>
          <w:p w14:paraId="61D47EA0">
            <w:pPr>
              <w:pStyle w:val="27"/>
              <w:spacing w:before="7"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循环保洁</w:t>
            </w:r>
          </w:p>
        </w:tc>
        <w:tc>
          <w:tcPr>
            <w:tcW w:w="1031" w:type="dxa"/>
            <w:vAlign w:val="center"/>
          </w:tcPr>
          <w:p w14:paraId="1C42599F">
            <w:pPr>
              <w:pStyle w:val="27"/>
              <w:spacing w:before="7"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全面清洗一次</w:t>
            </w:r>
          </w:p>
        </w:tc>
        <w:tc>
          <w:tcPr>
            <w:tcW w:w="957" w:type="dxa"/>
            <w:vAlign w:val="center"/>
          </w:tcPr>
          <w:p w14:paraId="3D14AAEE">
            <w:pPr>
              <w:pStyle w:val="27"/>
              <w:jc w:val="center"/>
              <w:rPr>
                <w:rFonts w:hint="eastAsia" w:ascii="仿宋" w:hAnsi="仿宋" w:eastAsia="仿宋" w:cs="仿宋"/>
                <w:color w:val="auto"/>
                <w:sz w:val="24"/>
                <w:szCs w:val="24"/>
                <w:highlight w:val="none"/>
              </w:rPr>
            </w:pPr>
          </w:p>
        </w:tc>
        <w:tc>
          <w:tcPr>
            <w:tcW w:w="975" w:type="dxa"/>
            <w:vAlign w:val="center"/>
          </w:tcPr>
          <w:p w14:paraId="22BB82CD">
            <w:pPr>
              <w:pStyle w:val="27"/>
              <w:jc w:val="center"/>
              <w:rPr>
                <w:rFonts w:hint="eastAsia" w:ascii="仿宋" w:hAnsi="仿宋" w:eastAsia="仿宋" w:cs="仿宋"/>
                <w:color w:val="auto"/>
                <w:sz w:val="24"/>
                <w:szCs w:val="24"/>
                <w:highlight w:val="none"/>
              </w:rPr>
            </w:pPr>
          </w:p>
        </w:tc>
        <w:tc>
          <w:tcPr>
            <w:tcW w:w="2437" w:type="dxa"/>
            <w:vAlign w:val="center"/>
          </w:tcPr>
          <w:p w14:paraId="0A694ED6">
            <w:pPr>
              <w:pStyle w:val="27"/>
              <w:spacing w:before="7"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无灰尘、无纸屑、无水渍、保持瓷砖光亮、洁净</w:t>
            </w:r>
          </w:p>
        </w:tc>
      </w:tr>
      <w:tr w14:paraId="7FFAA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bottom w:val="single" w:color="D3D3D3" w:sz="4" w:space="0"/>
            </w:tcBorders>
          </w:tcPr>
          <w:p w14:paraId="17388441">
            <w:pPr>
              <w:jc w:val="center"/>
              <w:rPr>
                <w:rFonts w:hint="eastAsia" w:ascii="仿宋" w:hAnsi="仿宋" w:eastAsia="仿宋" w:cs="仿宋"/>
                <w:color w:val="auto"/>
                <w:sz w:val="24"/>
                <w:szCs w:val="24"/>
                <w:highlight w:val="none"/>
              </w:rPr>
            </w:pPr>
          </w:p>
        </w:tc>
        <w:tc>
          <w:tcPr>
            <w:tcW w:w="1472" w:type="dxa"/>
            <w:gridSpan w:val="2"/>
          </w:tcPr>
          <w:p w14:paraId="1EC882C0">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洗手间大门</w:t>
            </w:r>
          </w:p>
        </w:tc>
        <w:tc>
          <w:tcPr>
            <w:tcW w:w="1537" w:type="dxa"/>
            <w:vAlign w:val="center"/>
          </w:tcPr>
          <w:p w14:paraId="10CBB94D">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循环保洁</w:t>
            </w:r>
          </w:p>
        </w:tc>
        <w:tc>
          <w:tcPr>
            <w:tcW w:w="1031" w:type="dxa"/>
            <w:vAlign w:val="center"/>
          </w:tcPr>
          <w:p w14:paraId="008901C0">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全面擦拭一次</w:t>
            </w:r>
          </w:p>
        </w:tc>
        <w:tc>
          <w:tcPr>
            <w:tcW w:w="957" w:type="dxa"/>
            <w:vAlign w:val="center"/>
          </w:tcPr>
          <w:p w14:paraId="544A330D">
            <w:pPr>
              <w:pStyle w:val="27"/>
              <w:jc w:val="center"/>
              <w:rPr>
                <w:rFonts w:hint="eastAsia" w:ascii="仿宋" w:hAnsi="仿宋" w:eastAsia="仿宋" w:cs="仿宋"/>
                <w:color w:val="auto"/>
                <w:sz w:val="24"/>
                <w:szCs w:val="24"/>
                <w:highlight w:val="none"/>
              </w:rPr>
            </w:pPr>
          </w:p>
        </w:tc>
        <w:tc>
          <w:tcPr>
            <w:tcW w:w="975" w:type="dxa"/>
            <w:vAlign w:val="center"/>
          </w:tcPr>
          <w:p w14:paraId="53FBC1E7">
            <w:pPr>
              <w:pStyle w:val="27"/>
              <w:jc w:val="center"/>
              <w:rPr>
                <w:rFonts w:hint="eastAsia" w:ascii="仿宋" w:hAnsi="仿宋" w:eastAsia="仿宋" w:cs="仿宋"/>
                <w:color w:val="auto"/>
                <w:sz w:val="24"/>
                <w:szCs w:val="24"/>
                <w:highlight w:val="none"/>
              </w:rPr>
            </w:pPr>
          </w:p>
        </w:tc>
        <w:tc>
          <w:tcPr>
            <w:tcW w:w="2437" w:type="dxa"/>
            <w:vAlign w:val="center"/>
          </w:tcPr>
          <w:p w14:paraId="22AC0E37">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无手印、无污渍</w:t>
            </w:r>
          </w:p>
        </w:tc>
      </w:tr>
      <w:tr w14:paraId="4A090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29" w:type="dxa"/>
            <w:vMerge w:val="continue"/>
            <w:tcBorders>
              <w:top w:val="nil"/>
              <w:bottom w:val="single" w:color="D3D3D3" w:sz="4" w:space="0"/>
            </w:tcBorders>
          </w:tcPr>
          <w:p w14:paraId="6B912FA7">
            <w:pPr>
              <w:jc w:val="center"/>
              <w:rPr>
                <w:rFonts w:hint="eastAsia" w:ascii="仿宋" w:hAnsi="仿宋" w:eastAsia="仿宋" w:cs="仿宋"/>
                <w:color w:val="auto"/>
                <w:sz w:val="24"/>
                <w:szCs w:val="24"/>
                <w:highlight w:val="none"/>
              </w:rPr>
            </w:pPr>
          </w:p>
        </w:tc>
        <w:tc>
          <w:tcPr>
            <w:tcW w:w="1472" w:type="dxa"/>
            <w:gridSpan w:val="2"/>
          </w:tcPr>
          <w:p w14:paraId="79134EE6">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洗手台玻璃镜面</w:t>
            </w:r>
          </w:p>
        </w:tc>
        <w:tc>
          <w:tcPr>
            <w:tcW w:w="1537" w:type="dxa"/>
            <w:vAlign w:val="center"/>
          </w:tcPr>
          <w:p w14:paraId="7C992FE3">
            <w:pPr>
              <w:pStyle w:val="27"/>
              <w:spacing w:before="2"/>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循环保洁，玻璃</w:t>
            </w:r>
          </w:p>
          <w:p w14:paraId="40F5FF65">
            <w:pPr>
              <w:pStyle w:val="27"/>
              <w:spacing w:before="5"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清洁剂清刮</w:t>
            </w:r>
          </w:p>
        </w:tc>
        <w:tc>
          <w:tcPr>
            <w:tcW w:w="1031" w:type="dxa"/>
            <w:vAlign w:val="center"/>
          </w:tcPr>
          <w:p w14:paraId="2135DFC3">
            <w:pPr>
              <w:pStyle w:val="27"/>
              <w:jc w:val="center"/>
              <w:rPr>
                <w:rFonts w:hint="eastAsia" w:ascii="仿宋" w:hAnsi="仿宋" w:eastAsia="仿宋" w:cs="仿宋"/>
                <w:color w:val="auto"/>
                <w:sz w:val="24"/>
                <w:szCs w:val="24"/>
                <w:highlight w:val="none"/>
              </w:rPr>
            </w:pPr>
          </w:p>
        </w:tc>
        <w:tc>
          <w:tcPr>
            <w:tcW w:w="957" w:type="dxa"/>
            <w:vAlign w:val="center"/>
          </w:tcPr>
          <w:p w14:paraId="0571529C">
            <w:pPr>
              <w:pStyle w:val="27"/>
              <w:jc w:val="center"/>
              <w:rPr>
                <w:rFonts w:hint="eastAsia" w:ascii="仿宋" w:hAnsi="仿宋" w:eastAsia="仿宋" w:cs="仿宋"/>
                <w:color w:val="auto"/>
                <w:sz w:val="24"/>
                <w:szCs w:val="24"/>
                <w:highlight w:val="none"/>
              </w:rPr>
            </w:pPr>
          </w:p>
        </w:tc>
        <w:tc>
          <w:tcPr>
            <w:tcW w:w="975" w:type="dxa"/>
            <w:vAlign w:val="center"/>
          </w:tcPr>
          <w:p w14:paraId="1CBBFC2D">
            <w:pPr>
              <w:pStyle w:val="27"/>
              <w:jc w:val="center"/>
              <w:rPr>
                <w:rFonts w:hint="eastAsia" w:ascii="仿宋" w:hAnsi="仿宋" w:eastAsia="仿宋" w:cs="仿宋"/>
                <w:color w:val="auto"/>
                <w:sz w:val="24"/>
                <w:szCs w:val="24"/>
                <w:highlight w:val="none"/>
              </w:rPr>
            </w:pPr>
          </w:p>
        </w:tc>
        <w:tc>
          <w:tcPr>
            <w:tcW w:w="2437" w:type="dxa"/>
            <w:vAlign w:val="center"/>
          </w:tcPr>
          <w:p w14:paraId="29A1A3C9">
            <w:pPr>
              <w:pStyle w:val="27"/>
              <w:spacing w:before="69"/>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无灰尘、无污渍、无水渍、无手印、保持镜面明净</w:t>
            </w:r>
          </w:p>
        </w:tc>
      </w:tr>
      <w:tr w14:paraId="3229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29" w:type="dxa"/>
            <w:vMerge w:val="continue"/>
            <w:tcBorders>
              <w:top w:val="nil"/>
              <w:bottom w:val="single" w:color="D3D3D3" w:sz="4" w:space="0"/>
            </w:tcBorders>
          </w:tcPr>
          <w:p w14:paraId="07812906">
            <w:pPr>
              <w:jc w:val="center"/>
              <w:rPr>
                <w:rFonts w:hint="eastAsia" w:ascii="仿宋" w:hAnsi="仿宋" w:eastAsia="仿宋" w:cs="仿宋"/>
                <w:color w:val="auto"/>
                <w:sz w:val="24"/>
                <w:szCs w:val="24"/>
                <w:highlight w:val="none"/>
              </w:rPr>
            </w:pPr>
          </w:p>
        </w:tc>
        <w:tc>
          <w:tcPr>
            <w:tcW w:w="1472" w:type="dxa"/>
            <w:gridSpan w:val="2"/>
          </w:tcPr>
          <w:p w14:paraId="06C574D0">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洗手间台面</w:t>
            </w:r>
          </w:p>
        </w:tc>
        <w:tc>
          <w:tcPr>
            <w:tcW w:w="1537" w:type="dxa"/>
            <w:vAlign w:val="center"/>
          </w:tcPr>
          <w:p w14:paraId="71089A15">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循环保洁</w:t>
            </w:r>
          </w:p>
        </w:tc>
        <w:tc>
          <w:tcPr>
            <w:tcW w:w="1031" w:type="dxa"/>
            <w:vAlign w:val="center"/>
          </w:tcPr>
          <w:p w14:paraId="199CC296">
            <w:pPr>
              <w:pStyle w:val="27"/>
              <w:jc w:val="center"/>
              <w:rPr>
                <w:rFonts w:hint="eastAsia" w:ascii="仿宋" w:hAnsi="仿宋" w:eastAsia="仿宋" w:cs="仿宋"/>
                <w:color w:val="auto"/>
                <w:sz w:val="24"/>
                <w:szCs w:val="24"/>
                <w:highlight w:val="none"/>
              </w:rPr>
            </w:pPr>
          </w:p>
        </w:tc>
        <w:tc>
          <w:tcPr>
            <w:tcW w:w="957" w:type="dxa"/>
            <w:vAlign w:val="center"/>
          </w:tcPr>
          <w:p w14:paraId="00472023">
            <w:pPr>
              <w:pStyle w:val="27"/>
              <w:jc w:val="center"/>
              <w:rPr>
                <w:rFonts w:hint="eastAsia" w:ascii="仿宋" w:hAnsi="仿宋" w:eastAsia="仿宋" w:cs="仿宋"/>
                <w:color w:val="auto"/>
                <w:sz w:val="24"/>
                <w:szCs w:val="24"/>
                <w:highlight w:val="none"/>
              </w:rPr>
            </w:pPr>
          </w:p>
        </w:tc>
        <w:tc>
          <w:tcPr>
            <w:tcW w:w="975" w:type="dxa"/>
            <w:vAlign w:val="center"/>
          </w:tcPr>
          <w:p w14:paraId="6AF85AD0">
            <w:pPr>
              <w:pStyle w:val="27"/>
              <w:jc w:val="center"/>
              <w:rPr>
                <w:rFonts w:hint="eastAsia" w:ascii="仿宋" w:hAnsi="仿宋" w:eastAsia="仿宋" w:cs="仿宋"/>
                <w:color w:val="auto"/>
                <w:sz w:val="24"/>
                <w:szCs w:val="24"/>
                <w:highlight w:val="none"/>
              </w:rPr>
            </w:pPr>
          </w:p>
        </w:tc>
        <w:tc>
          <w:tcPr>
            <w:tcW w:w="2437" w:type="dxa"/>
            <w:vAlign w:val="center"/>
          </w:tcPr>
          <w:p w14:paraId="3BFA20EC">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清洁、无水迹</w:t>
            </w:r>
          </w:p>
        </w:tc>
      </w:tr>
    </w:tbl>
    <w:tbl>
      <w:tblPr>
        <w:tblStyle w:val="17"/>
        <w:tblpPr w:leftFromText="180" w:rightFromText="180" w:vertAnchor="text" w:horzAnchor="page" w:tblpX="1592" w:tblpY="734"/>
        <w:tblOverlap w:val="never"/>
        <w:tblW w:w="0" w:type="auto"/>
        <w:tblInd w:w="0" w:type="dxa"/>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Layout w:type="fixed"/>
        <w:tblCellMar>
          <w:top w:w="0" w:type="dxa"/>
          <w:left w:w="0" w:type="dxa"/>
          <w:bottom w:w="0" w:type="dxa"/>
          <w:right w:w="0" w:type="dxa"/>
        </w:tblCellMar>
      </w:tblPr>
      <w:tblGrid>
        <w:gridCol w:w="529"/>
        <w:gridCol w:w="1490"/>
        <w:gridCol w:w="1481"/>
        <w:gridCol w:w="1069"/>
        <w:gridCol w:w="938"/>
        <w:gridCol w:w="956"/>
        <w:gridCol w:w="2437"/>
      </w:tblGrid>
      <w:tr w14:paraId="501ADE4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519" w:hRule="atLeast"/>
        </w:trPr>
        <w:tc>
          <w:tcPr>
            <w:tcW w:w="529" w:type="dxa"/>
            <w:vMerge w:val="restart"/>
            <w:tcBorders>
              <w:left w:val="single" w:color="000000" w:sz="4" w:space="0"/>
              <w:bottom w:val="single" w:color="000000" w:sz="4" w:space="0"/>
              <w:right w:val="single" w:color="000000" w:sz="4" w:space="0"/>
            </w:tcBorders>
          </w:tcPr>
          <w:p w14:paraId="763E70EA">
            <w:pPr>
              <w:pStyle w:val="27"/>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tcPr>
          <w:p w14:paraId="70923682">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p>
          <w:p w14:paraId="47B504CF">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小便器、坐厕、洗手盆</w:t>
            </w:r>
          </w:p>
        </w:tc>
        <w:tc>
          <w:tcPr>
            <w:tcW w:w="1481" w:type="dxa"/>
            <w:tcBorders>
              <w:top w:val="single" w:color="000000" w:sz="4" w:space="0"/>
              <w:left w:val="single" w:color="000000" w:sz="4" w:space="0"/>
              <w:bottom w:val="single" w:color="000000" w:sz="4" w:space="0"/>
              <w:right w:val="single" w:color="000000" w:sz="4" w:space="0"/>
            </w:tcBorders>
            <w:vAlign w:val="center"/>
          </w:tcPr>
          <w:p w14:paraId="7A7EF9B0">
            <w:pPr>
              <w:pStyle w:val="27"/>
              <w:spacing w:before="2" w:line="240" w:lineRule="auto"/>
              <w:ind w:left="18" w:right="63"/>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循环保洁，使用卫生间专用清洁剂清洗并消毒一</w:t>
            </w:r>
          </w:p>
          <w:p w14:paraId="367AAB8E">
            <w:pPr>
              <w:pStyle w:val="27"/>
              <w:spacing w:before="2"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35A66F62">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6977DA54">
            <w:pPr>
              <w:pStyle w:val="27"/>
              <w:jc w:val="center"/>
              <w:rPr>
                <w:rFonts w:hint="eastAsia" w:ascii="仿宋" w:hAnsi="仿宋" w:eastAsia="仿宋" w:cs="仿宋"/>
                <w:color w:val="auto"/>
                <w:sz w:val="24"/>
                <w:szCs w:val="24"/>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3DF7E5A">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583022BB">
            <w:pPr>
              <w:pStyle w:val="27"/>
              <w:jc w:val="center"/>
              <w:rPr>
                <w:rFonts w:hint="eastAsia" w:ascii="仿宋" w:hAnsi="仿宋" w:eastAsia="仿宋" w:cs="仿宋"/>
                <w:color w:val="auto"/>
                <w:sz w:val="24"/>
                <w:szCs w:val="24"/>
                <w:highlight w:val="none"/>
              </w:rPr>
            </w:pPr>
          </w:p>
          <w:p w14:paraId="1804F847">
            <w:pPr>
              <w:pStyle w:val="27"/>
              <w:spacing w:before="86"/>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保持无污渍、无垢、无异味、并保持水流畅通无阻，瓷器明洁如新</w:t>
            </w:r>
          </w:p>
        </w:tc>
      </w:tr>
      <w:tr w14:paraId="0883EF80">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14:paraId="109B744F">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6668EBF8">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洗手间隔板</w:t>
            </w:r>
          </w:p>
        </w:tc>
        <w:tc>
          <w:tcPr>
            <w:tcW w:w="1481" w:type="dxa"/>
            <w:tcBorders>
              <w:top w:val="single" w:color="000000" w:sz="4" w:space="0"/>
              <w:left w:val="single" w:color="000000" w:sz="4" w:space="0"/>
              <w:bottom w:val="single" w:color="000000" w:sz="4" w:space="0"/>
              <w:right w:val="single" w:color="000000" w:sz="4" w:space="0"/>
            </w:tcBorders>
            <w:vAlign w:val="center"/>
          </w:tcPr>
          <w:p w14:paraId="53038372">
            <w:pPr>
              <w:pStyle w:val="27"/>
              <w:spacing w:before="2"/>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维护保洁、消毒</w:t>
            </w:r>
          </w:p>
          <w:p w14:paraId="339C11EB">
            <w:pPr>
              <w:pStyle w:val="27"/>
              <w:spacing w:before="5"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371226E0">
            <w:pPr>
              <w:pStyle w:val="27"/>
              <w:spacing w:before="68"/>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全面擦拭一次</w:t>
            </w:r>
          </w:p>
        </w:tc>
        <w:tc>
          <w:tcPr>
            <w:tcW w:w="938" w:type="dxa"/>
            <w:tcBorders>
              <w:top w:val="single" w:color="000000" w:sz="4" w:space="0"/>
              <w:left w:val="single" w:color="000000" w:sz="4" w:space="0"/>
              <w:bottom w:val="single" w:color="000000" w:sz="4" w:space="0"/>
              <w:right w:val="single" w:color="000000" w:sz="4" w:space="0"/>
            </w:tcBorders>
            <w:vAlign w:val="center"/>
          </w:tcPr>
          <w:p w14:paraId="495C7715">
            <w:pPr>
              <w:pStyle w:val="27"/>
              <w:jc w:val="center"/>
              <w:rPr>
                <w:rFonts w:hint="eastAsia" w:ascii="仿宋" w:hAnsi="仿宋" w:eastAsia="仿宋" w:cs="仿宋"/>
                <w:color w:val="auto"/>
                <w:sz w:val="24"/>
                <w:szCs w:val="24"/>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6AC2FE5">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3EBCB223">
            <w:pPr>
              <w:pStyle w:val="27"/>
              <w:spacing w:before="68"/>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无污渍、痰渍、保持洁净</w:t>
            </w:r>
          </w:p>
        </w:tc>
      </w:tr>
      <w:tr w14:paraId="665C947B">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3B39AA64">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7F4FB2F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洗手间灯饰</w:t>
            </w:r>
          </w:p>
        </w:tc>
        <w:tc>
          <w:tcPr>
            <w:tcW w:w="1481" w:type="dxa"/>
            <w:tcBorders>
              <w:top w:val="single" w:color="000000" w:sz="4" w:space="0"/>
              <w:left w:val="single" w:color="000000" w:sz="4" w:space="0"/>
              <w:bottom w:val="single" w:color="000000" w:sz="4" w:space="0"/>
              <w:right w:val="single" w:color="000000" w:sz="4" w:space="0"/>
            </w:tcBorders>
            <w:vAlign w:val="center"/>
          </w:tcPr>
          <w:p w14:paraId="1F8A6336">
            <w:pPr>
              <w:pStyle w:val="27"/>
              <w:spacing w:before="13"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清掸一次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15536328">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5525EA56">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956" w:type="dxa"/>
            <w:tcBorders>
              <w:top w:val="single" w:color="000000" w:sz="4" w:space="0"/>
              <w:left w:val="single" w:color="000000" w:sz="4" w:space="0"/>
              <w:bottom w:val="single" w:color="000000" w:sz="4" w:space="0"/>
              <w:right w:val="single" w:color="000000" w:sz="4" w:space="0"/>
            </w:tcBorders>
            <w:vAlign w:val="center"/>
          </w:tcPr>
          <w:p w14:paraId="0792C98E">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用毛巾彻底擦拭一次</w:t>
            </w:r>
          </w:p>
        </w:tc>
        <w:tc>
          <w:tcPr>
            <w:tcW w:w="2437" w:type="dxa"/>
            <w:tcBorders>
              <w:top w:val="single" w:color="000000" w:sz="4" w:space="0"/>
              <w:left w:val="single" w:color="000000" w:sz="4" w:space="0"/>
              <w:bottom w:val="single" w:color="000000" w:sz="4" w:space="0"/>
              <w:right w:val="single" w:color="000000" w:sz="4" w:space="0"/>
            </w:tcBorders>
            <w:vAlign w:val="center"/>
          </w:tcPr>
          <w:p w14:paraId="17AAA556">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无蜘蛛网</w:t>
            </w:r>
          </w:p>
        </w:tc>
      </w:tr>
      <w:tr w14:paraId="15937514">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3CCC2E00">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7D32F536">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洗手间风口</w:t>
            </w:r>
          </w:p>
        </w:tc>
        <w:tc>
          <w:tcPr>
            <w:tcW w:w="1481" w:type="dxa"/>
            <w:tcBorders>
              <w:top w:val="single" w:color="000000" w:sz="4" w:space="0"/>
              <w:left w:val="single" w:color="000000" w:sz="4" w:space="0"/>
              <w:bottom w:val="single" w:color="000000" w:sz="4" w:space="0"/>
              <w:right w:val="single" w:color="000000" w:sz="4" w:space="0"/>
            </w:tcBorders>
            <w:vAlign w:val="center"/>
          </w:tcPr>
          <w:p w14:paraId="08CB746B">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47AB4B1">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B029A2F">
            <w:pPr>
              <w:pStyle w:val="27"/>
              <w:spacing w:before="14"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擦拭一次</w:t>
            </w:r>
          </w:p>
        </w:tc>
        <w:tc>
          <w:tcPr>
            <w:tcW w:w="956" w:type="dxa"/>
            <w:tcBorders>
              <w:top w:val="single" w:color="000000" w:sz="4" w:space="0"/>
              <w:left w:val="single" w:color="000000" w:sz="4" w:space="0"/>
              <w:bottom w:val="single" w:color="000000" w:sz="4" w:space="0"/>
              <w:right w:val="single" w:color="000000" w:sz="4" w:space="0"/>
            </w:tcBorders>
            <w:vAlign w:val="center"/>
          </w:tcPr>
          <w:p w14:paraId="0C3277D2">
            <w:pPr>
              <w:pStyle w:val="27"/>
              <w:spacing w:before="14"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用毛巾彻底擦拭一次</w:t>
            </w:r>
          </w:p>
        </w:tc>
        <w:tc>
          <w:tcPr>
            <w:tcW w:w="2437" w:type="dxa"/>
            <w:tcBorders>
              <w:top w:val="single" w:color="000000" w:sz="4" w:space="0"/>
              <w:left w:val="single" w:color="000000" w:sz="4" w:space="0"/>
              <w:bottom w:val="single" w:color="000000" w:sz="4" w:space="0"/>
              <w:right w:val="single" w:color="000000" w:sz="4" w:space="0"/>
            </w:tcBorders>
            <w:vAlign w:val="center"/>
          </w:tcPr>
          <w:p w14:paraId="5AD427E2">
            <w:pPr>
              <w:pStyle w:val="27"/>
              <w:spacing w:before="14"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无污渍、无蜘蛛网</w:t>
            </w:r>
          </w:p>
        </w:tc>
      </w:tr>
      <w:tr w14:paraId="19A5D9E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57105599">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5F4A24BD">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天花</w:t>
            </w:r>
          </w:p>
        </w:tc>
        <w:tc>
          <w:tcPr>
            <w:tcW w:w="1481" w:type="dxa"/>
            <w:tcBorders>
              <w:top w:val="single" w:color="000000" w:sz="4" w:space="0"/>
              <w:left w:val="single" w:color="000000" w:sz="4" w:space="0"/>
              <w:bottom w:val="single" w:color="000000" w:sz="4" w:space="0"/>
              <w:right w:val="single" w:color="000000" w:sz="4" w:space="0"/>
            </w:tcBorders>
            <w:vAlign w:val="center"/>
          </w:tcPr>
          <w:p w14:paraId="56D82BCA">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CE645BB">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1AF0749">
            <w:pPr>
              <w:pStyle w:val="27"/>
              <w:spacing w:before="13" w:line="240" w:lineRule="auto"/>
              <w:ind w:left="1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除尘、擦拭一次</w:t>
            </w:r>
          </w:p>
        </w:tc>
        <w:tc>
          <w:tcPr>
            <w:tcW w:w="956" w:type="dxa"/>
            <w:tcBorders>
              <w:top w:val="single" w:color="000000" w:sz="4" w:space="0"/>
              <w:left w:val="single" w:color="000000" w:sz="4" w:space="0"/>
              <w:bottom w:val="single" w:color="000000" w:sz="4" w:space="0"/>
              <w:right w:val="single" w:color="000000" w:sz="4" w:space="0"/>
            </w:tcBorders>
            <w:vAlign w:val="center"/>
          </w:tcPr>
          <w:p w14:paraId="2B4F0258">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用毛巾彻底擦拭一次</w:t>
            </w:r>
          </w:p>
        </w:tc>
        <w:tc>
          <w:tcPr>
            <w:tcW w:w="2437" w:type="dxa"/>
            <w:tcBorders>
              <w:top w:val="single" w:color="000000" w:sz="4" w:space="0"/>
              <w:left w:val="single" w:color="000000" w:sz="4" w:space="0"/>
              <w:bottom w:val="single" w:color="000000" w:sz="4" w:space="0"/>
              <w:right w:val="single" w:color="000000" w:sz="4" w:space="0"/>
            </w:tcBorders>
            <w:vAlign w:val="center"/>
          </w:tcPr>
          <w:p w14:paraId="00FA8379">
            <w:pPr>
              <w:pStyle w:val="27"/>
              <w:spacing w:before="13" w:line="24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无污渍、无灰尘、无蜘蛛网</w:t>
            </w:r>
          </w:p>
        </w:tc>
      </w:tr>
      <w:tr w14:paraId="4142068C">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519" w:hRule="atLeast"/>
        </w:trPr>
        <w:tc>
          <w:tcPr>
            <w:tcW w:w="529" w:type="dxa"/>
            <w:vMerge w:val="continue"/>
            <w:tcBorders>
              <w:top w:val="nil"/>
              <w:left w:val="single" w:color="000000" w:sz="4" w:space="0"/>
              <w:bottom w:val="single" w:color="000000" w:sz="4" w:space="0"/>
              <w:right w:val="single" w:color="000000" w:sz="4" w:space="0"/>
            </w:tcBorders>
          </w:tcPr>
          <w:p w14:paraId="563B274C">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77EDDCB3">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p>
          <w:p w14:paraId="3C1641F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洗手间垃圾筒</w:t>
            </w:r>
          </w:p>
        </w:tc>
        <w:tc>
          <w:tcPr>
            <w:tcW w:w="1481" w:type="dxa"/>
            <w:tcBorders>
              <w:top w:val="single" w:color="000000" w:sz="4" w:space="0"/>
              <w:left w:val="single" w:color="000000" w:sz="4" w:space="0"/>
              <w:bottom w:val="single" w:color="000000" w:sz="4" w:space="0"/>
              <w:right w:val="single" w:color="000000" w:sz="4" w:space="0"/>
            </w:tcBorders>
            <w:vAlign w:val="center"/>
          </w:tcPr>
          <w:p w14:paraId="15F4D84A">
            <w:pPr>
              <w:pStyle w:val="27"/>
              <w:spacing w:before="2" w:line="240" w:lineRule="auto"/>
              <w:ind w:left="18" w:right="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及时清倒垃圾、垃圾容量不要超桶身2/3</w:t>
            </w:r>
            <w:r>
              <w:rPr>
                <w:rFonts w:hint="eastAsia" w:ascii="仿宋" w:hAnsi="仿宋" w:eastAsia="仿宋" w:cs="仿宋"/>
                <w:color w:val="auto"/>
                <w:spacing w:val="-5"/>
                <w:sz w:val="24"/>
                <w:szCs w:val="24"/>
                <w:highlight w:val="none"/>
              </w:rPr>
              <w:t>并随时保</w:t>
            </w:r>
          </w:p>
          <w:p w14:paraId="1459C618">
            <w:pPr>
              <w:pStyle w:val="27"/>
              <w:spacing w:before="2" w:line="240" w:lineRule="auto"/>
              <w:ind w:left="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洁、消毒一次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228D5385">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BAAA3F4">
            <w:pPr>
              <w:pStyle w:val="27"/>
              <w:jc w:val="center"/>
              <w:rPr>
                <w:rFonts w:hint="eastAsia" w:ascii="仿宋" w:hAnsi="仿宋" w:eastAsia="仿宋" w:cs="仿宋"/>
                <w:color w:val="auto"/>
                <w:sz w:val="24"/>
                <w:szCs w:val="24"/>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1ECCFC8">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1D469B51">
            <w:pPr>
              <w:pStyle w:val="27"/>
              <w:jc w:val="center"/>
              <w:rPr>
                <w:rFonts w:hint="eastAsia" w:ascii="仿宋" w:hAnsi="仿宋" w:eastAsia="仿宋" w:cs="仿宋"/>
                <w:color w:val="auto"/>
                <w:sz w:val="24"/>
                <w:szCs w:val="24"/>
                <w:highlight w:val="none"/>
              </w:rPr>
            </w:pPr>
          </w:p>
          <w:p w14:paraId="3102AEA0">
            <w:pPr>
              <w:pStyle w:val="27"/>
              <w:spacing w:before="86"/>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无异味、无污迹</w:t>
            </w:r>
          </w:p>
        </w:tc>
      </w:tr>
      <w:tr w14:paraId="34BA271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44EAA58A">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20C9153E">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龙头等小五金</w:t>
            </w:r>
          </w:p>
        </w:tc>
        <w:tc>
          <w:tcPr>
            <w:tcW w:w="1481" w:type="dxa"/>
            <w:tcBorders>
              <w:top w:val="single" w:color="000000" w:sz="4" w:space="0"/>
              <w:left w:val="single" w:color="000000" w:sz="4" w:space="0"/>
              <w:bottom w:val="single" w:color="000000" w:sz="4" w:space="0"/>
              <w:right w:val="single" w:color="000000" w:sz="4" w:space="0"/>
            </w:tcBorders>
            <w:vAlign w:val="center"/>
          </w:tcPr>
          <w:p w14:paraId="36A3F954">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擦拭一次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32F48B7E">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洁而亮保养一次</w:t>
            </w:r>
          </w:p>
        </w:tc>
        <w:tc>
          <w:tcPr>
            <w:tcW w:w="938" w:type="dxa"/>
            <w:tcBorders>
              <w:top w:val="single" w:color="000000" w:sz="4" w:space="0"/>
              <w:left w:val="single" w:color="000000" w:sz="4" w:space="0"/>
              <w:bottom w:val="single" w:color="000000" w:sz="4" w:space="0"/>
              <w:right w:val="single" w:color="000000" w:sz="4" w:space="0"/>
            </w:tcBorders>
            <w:vAlign w:val="center"/>
          </w:tcPr>
          <w:p w14:paraId="6438949E">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21B4D26">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7D5E8A6E">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无污迹、光亮</w:t>
            </w:r>
          </w:p>
        </w:tc>
      </w:tr>
      <w:tr w14:paraId="2D7A97CF">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10F9EF48">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0251B23F">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不锈钢</w:t>
            </w:r>
          </w:p>
        </w:tc>
        <w:tc>
          <w:tcPr>
            <w:tcW w:w="1481" w:type="dxa"/>
            <w:tcBorders>
              <w:top w:val="single" w:color="000000" w:sz="4" w:space="0"/>
              <w:left w:val="single" w:color="000000" w:sz="4" w:space="0"/>
              <w:bottom w:val="single" w:color="000000" w:sz="4" w:space="0"/>
              <w:right w:val="single" w:color="000000" w:sz="4" w:space="0"/>
            </w:tcBorders>
            <w:vAlign w:val="center"/>
          </w:tcPr>
          <w:p w14:paraId="0522E92E">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擦拭一次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4E701802">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上不锈钢油二次</w:t>
            </w:r>
          </w:p>
        </w:tc>
        <w:tc>
          <w:tcPr>
            <w:tcW w:w="938" w:type="dxa"/>
            <w:tcBorders>
              <w:top w:val="single" w:color="000000" w:sz="4" w:space="0"/>
              <w:left w:val="single" w:color="000000" w:sz="4" w:space="0"/>
              <w:bottom w:val="single" w:color="000000" w:sz="4" w:space="0"/>
              <w:right w:val="single" w:color="000000" w:sz="4" w:space="0"/>
            </w:tcBorders>
            <w:vAlign w:val="center"/>
          </w:tcPr>
          <w:p w14:paraId="1F1B4C3D">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1F70B53">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7F7B2289">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光亮如新</w:t>
            </w:r>
          </w:p>
        </w:tc>
      </w:tr>
      <w:tr w14:paraId="218BF7C1">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139F9118">
            <w:pPr>
              <w:jc w:val="center"/>
              <w:rPr>
                <w:rFonts w:hint="eastAsia" w:ascii="仿宋" w:hAnsi="仿宋" w:eastAsia="仿宋" w:cs="仿宋"/>
                <w:color w:val="auto"/>
                <w:sz w:val="24"/>
                <w:szCs w:val="24"/>
                <w:highlight w:val="none"/>
              </w:rPr>
            </w:pPr>
          </w:p>
        </w:tc>
        <w:tc>
          <w:tcPr>
            <w:tcW w:w="1490" w:type="dxa"/>
            <w:vMerge w:val="restart"/>
            <w:tcBorders>
              <w:top w:val="single" w:color="000000" w:sz="4" w:space="0"/>
              <w:left w:val="single" w:color="000000" w:sz="4" w:space="0"/>
              <w:bottom w:val="single" w:color="000000" w:sz="4" w:space="0"/>
              <w:right w:val="single" w:color="000000" w:sz="4" w:space="0"/>
            </w:tcBorders>
            <w:vAlign w:val="center"/>
          </w:tcPr>
          <w:p w14:paraId="043130D7">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排风设施</w:t>
            </w:r>
          </w:p>
        </w:tc>
        <w:tc>
          <w:tcPr>
            <w:tcW w:w="1481" w:type="dxa"/>
            <w:vMerge w:val="restart"/>
            <w:tcBorders>
              <w:top w:val="single" w:color="000000" w:sz="4" w:space="0"/>
              <w:left w:val="single" w:color="000000" w:sz="4" w:space="0"/>
              <w:bottom w:val="single" w:color="000000" w:sz="4" w:space="0"/>
              <w:right w:val="single" w:color="000000" w:sz="4" w:space="0"/>
            </w:tcBorders>
            <w:vAlign w:val="center"/>
          </w:tcPr>
          <w:p w14:paraId="4CD09A8B">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按时开启通风设施</w:t>
            </w:r>
          </w:p>
        </w:tc>
        <w:tc>
          <w:tcPr>
            <w:tcW w:w="1069" w:type="dxa"/>
            <w:tcBorders>
              <w:top w:val="single" w:color="000000" w:sz="4" w:space="0"/>
              <w:left w:val="single" w:color="000000" w:sz="4" w:space="0"/>
              <w:bottom w:val="single" w:color="000000" w:sz="4" w:space="0"/>
              <w:right w:val="single" w:color="000000" w:sz="4" w:space="0"/>
            </w:tcBorders>
            <w:vAlign w:val="center"/>
          </w:tcPr>
          <w:p w14:paraId="7DF0A68C">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EA7A38B">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33C46C9">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7AD05BC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确保换气扇工作正常，</w:t>
            </w:r>
          </w:p>
        </w:tc>
      </w:tr>
      <w:tr w14:paraId="1693B99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709EF4EE">
            <w:pPr>
              <w:jc w:val="center"/>
              <w:rPr>
                <w:rFonts w:hint="eastAsia" w:ascii="仿宋" w:hAnsi="仿宋" w:eastAsia="仿宋" w:cs="仿宋"/>
                <w:color w:val="auto"/>
                <w:sz w:val="24"/>
                <w:szCs w:val="24"/>
                <w:highlight w:val="none"/>
              </w:rPr>
            </w:pPr>
          </w:p>
        </w:tc>
        <w:tc>
          <w:tcPr>
            <w:tcW w:w="1490" w:type="dxa"/>
            <w:vMerge w:val="continue"/>
            <w:tcBorders>
              <w:top w:val="nil"/>
              <w:left w:val="single" w:color="000000" w:sz="4" w:space="0"/>
              <w:bottom w:val="single" w:color="000000" w:sz="4" w:space="0"/>
              <w:right w:val="single" w:color="000000" w:sz="4" w:space="0"/>
            </w:tcBorders>
            <w:vAlign w:val="center"/>
          </w:tcPr>
          <w:p w14:paraId="0281BA3D">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p>
        </w:tc>
        <w:tc>
          <w:tcPr>
            <w:tcW w:w="1481" w:type="dxa"/>
            <w:vMerge w:val="continue"/>
            <w:tcBorders>
              <w:top w:val="nil"/>
              <w:left w:val="single" w:color="000000" w:sz="4" w:space="0"/>
              <w:bottom w:val="single" w:color="000000" w:sz="4" w:space="0"/>
              <w:right w:val="single" w:color="000000" w:sz="4" w:space="0"/>
            </w:tcBorders>
            <w:vAlign w:val="center"/>
          </w:tcPr>
          <w:p w14:paraId="092D6891">
            <w:pPr>
              <w:pStyle w:val="27"/>
              <w:jc w:val="center"/>
              <w:rPr>
                <w:rFonts w:hint="eastAsia" w:ascii="仿宋" w:hAnsi="仿宋" w:eastAsia="仿宋" w:cs="仿宋"/>
                <w:color w:val="auto"/>
                <w:kern w:val="0"/>
                <w:sz w:val="24"/>
                <w:szCs w:val="24"/>
                <w:highlight w:val="none"/>
                <w:lang w:val="en-US" w:eastAsia="en-US"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8F95FFD">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407CFE7B">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6899BF5">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1685F57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卫生间无异味</w:t>
            </w:r>
          </w:p>
        </w:tc>
      </w:tr>
      <w:tr w14:paraId="7CF43A1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restart"/>
            <w:tcBorders>
              <w:top w:val="single" w:color="000000" w:sz="4" w:space="0"/>
              <w:left w:val="single" w:color="000000" w:sz="4" w:space="0"/>
              <w:bottom w:val="single" w:color="000000" w:sz="4" w:space="0"/>
              <w:right w:val="single" w:color="000000" w:sz="4" w:space="0"/>
            </w:tcBorders>
          </w:tcPr>
          <w:p w14:paraId="4BBC37DB">
            <w:pPr>
              <w:pStyle w:val="27"/>
              <w:jc w:val="center"/>
              <w:rPr>
                <w:rFonts w:hint="eastAsia" w:ascii="仿宋" w:hAnsi="仿宋" w:eastAsia="仿宋" w:cs="仿宋"/>
                <w:color w:val="auto"/>
                <w:sz w:val="24"/>
                <w:szCs w:val="24"/>
                <w:highlight w:val="none"/>
              </w:rPr>
            </w:pPr>
          </w:p>
          <w:p w14:paraId="665BE3D3">
            <w:pPr>
              <w:pStyle w:val="27"/>
              <w:jc w:val="center"/>
              <w:rPr>
                <w:rFonts w:hint="eastAsia" w:ascii="仿宋" w:hAnsi="仿宋" w:eastAsia="仿宋" w:cs="仿宋"/>
                <w:color w:val="auto"/>
                <w:sz w:val="24"/>
                <w:szCs w:val="24"/>
                <w:highlight w:val="none"/>
              </w:rPr>
            </w:pPr>
          </w:p>
          <w:p w14:paraId="6D756104">
            <w:pPr>
              <w:pStyle w:val="27"/>
              <w:jc w:val="center"/>
              <w:rPr>
                <w:rFonts w:hint="eastAsia" w:ascii="仿宋" w:hAnsi="仿宋" w:eastAsia="仿宋" w:cs="仿宋"/>
                <w:color w:val="auto"/>
                <w:sz w:val="24"/>
                <w:szCs w:val="24"/>
                <w:highlight w:val="none"/>
              </w:rPr>
            </w:pPr>
          </w:p>
          <w:p w14:paraId="31B3E7BF">
            <w:pPr>
              <w:pStyle w:val="27"/>
              <w:jc w:val="center"/>
              <w:rPr>
                <w:rFonts w:hint="eastAsia" w:ascii="仿宋" w:hAnsi="仿宋" w:eastAsia="仿宋" w:cs="仿宋"/>
                <w:color w:val="auto"/>
                <w:sz w:val="24"/>
                <w:szCs w:val="24"/>
                <w:highlight w:val="none"/>
              </w:rPr>
            </w:pPr>
          </w:p>
          <w:p w14:paraId="3652E72B">
            <w:pPr>
              <w:pStyle w:val="27"/>
              <w:jc w:val="center"/>
              <w:rPr>
                <w:rFonts w:hint="eastAsia" w:ascii="仿宋" w:hAnsi="仿宋" w:eastAsia="仿宋" w:cs="仿宋"/>
                <w:color w:val="auto"/>
                <w:sz w:val="24"/>
                <w:szCs w:val="24"/>
                <w:highlight w:val="none"/>
              </w:rPr>
            </w:pPr>
          </w:p>
          <w:p w14:paraId="1CD8052E">
            <w:pPr>
              <w:pStyle w:val="27"/>
              <w:jc w:val="center"/>
              <w:rPr>
                <w:rFonts w:hint="eastAsia" w:ascii="仿宋" w:hAnsi="仿宋" w:eastAsia="仿宋" w:cs="仿宋"/>
                <w:color w:val="auto"/>
                <w:sz w:val="24"/>
                <w:szCs w:val="24"/>
                <w:highlight w:val="none"/>
              </w:rPr>
            </w:pPr>
          </w:p>
          <w:p w14:paraId="3F6A7720">
            <w:pPr>
              <w:pStyle w:val="27"/>
              <w:jc w:val="center"/>
              <w:rPr>
                <w:rFonts w:hint="eastAsia" w:ascii="仿宋" w:hAnsi="仿宋" w:eastAsia="仿宋" w:cs="仿宋"/>
                <w:color w:val="auto"/>
                <w:sz w:val="24"/>
                <w:szCs w:val="24"/>
                <w:highlight w:val="none"/>
              </w:rPr>
            </w:pPr>
          </w:p>
          <w:p w14:paraId="47BD6A77">
            <w:pPr>
              <w:pStyle w:val="27"/>
              <w:jc w:val="center"/>
              <w:rPr>
                <w:rFonts w:hint="eastAsia" w:ascii="仿宋" w:hAnsi="仿宋" w:eastAsia="仿宋" w:cs="仿宋"/>
                <w:color w:val="auto"/>
                <w:sz w:val="24"/>
                <w:szCs w:val="24"/>
                <w:highlight w:val="none"/>
              </w:rPr>
            </w:pPr>
          </w:p>
          <w:p w14:paraId="0CD341C7">
            <w:pPr>
              <w:pStyle w:val="27"/>
              <w:spacing w:before="11"/>
              <w:jc w:val="center"/>
              <w:rPr>
                <w:rFonts w:hint="eastAsia" w:ascii="仿宋" w:hAnsi="仿宋" w:eastAsia="仿宋" w:cs="仿宋"/>
                <w:color w:val="auto"/>
                <w:sz w:val="24"/>
                <w:szCs w:val="24"/>
                <w:highlight w:val="none"/>
              </w:rPr>
            </w:pPr>
          </w:p>
          <w:p w14:paraId="09F0A2D6">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外</w:t>
            </w:r>
          </w:p>
          <w:p w14:paraId="6E2D6EC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广</w:t>
            </w:r>
          </w:p>
          <w:p w14:paraId="42D48FCC">
            <w:pPr>
              <w:pStyle w:val="27"/>
              <w:ind w:left="10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场</w:t>
            </w:r>
          </w:p>
        </w:tc>
        <w:tc>
          <w:tcPr>
            <w:tcW w:w="1490" w:type="dxa"/>
            <w:tcBorders>
              <w:top w:val="single" w:color="000000" w:sz="4" w:space="0"/>
              <w:left w:val="single" w:color="000000" w:sz="4" w:space="0"/>
              <w:bottom w:val="single" w:color="000000" w:sz="4" w:space="0"/>
              <w:right w:val="single" w:color="000000" w:sz="4" w:space="0"/>
            </w:tcBorders>
            <w:vAlign w:val="center"/>
          </w:tcPr>
          <w:p w14:paraId="6595E608">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玻璃雨棚</w:t>
            </w:r>
          </w:p>
        </w:tc>
        <w:tc>
          <w:tcPr>
            <w:tcW w:w="1481" w:type="dxa"/>
            <w:tcBorders>
              <w:top w:val="single" w:color="000000" w:sz="4" w:space="0"/>
              <w:left w:val="single" w:color="000000" w:sz="4" w:space="0"/>
              <w:bottom w:val="single" w:color="000000" w:sz="4" w:space="0"/>
              <w:right w:val="single" w:color="000000" w:sz="4" w:space="0"/>
            </w:tcBorders>
            <w:vAlign w:val="center"/>
          </w:tcPr>
          <w:p w14:paraId="53103763">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维护保洁</w:t>
            </w:r>
          </w:p>
        </w:tc>
        <w:tc>
          <w:tcPr>
            <w:tcW w:w="1069" w:type="dxa"/>
            <w:tcBorders>
              <w:top w:val="single" w:color="000000" w:sz="4" w:space="0"/>
              <w:left w:val="single" w:color="000000" w:sz="4" w:space="0"/>
              <w:bottom w:val="single" w:color="000000" w:sz="4" w:space="0"/>
              <w:right w:val="single" w:color="000000" w:sz="4" w:space="0"/>
            </w:tcBorders>
            <w:vAlign w:val="center"/>
          </w:tcPr>
          <w:p w14:paraId="51B04E5E">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3EB669E">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清洗2次</w:t>
            </w:r>
          </w:p>
        </w:tc>
        <w:tc>
          <w:tcPr>
            <w:tcW w:w="956" w:type="dxa"/>
            <w:tcBorders>
              <w:top w:val="single" w:color="000000" w:sz="4" w:space="0"/>
              <w:left w:val="single" w:color="000000" w:sz="4" w:space="0"/>
              <w:bottom w:val="single" w:color="000000" w:sz="4" w:space="0"/>
              <w:right w:val="single" w:color="000000" w:sz="4" w:space="0"/>
            </w:tcBorders>
            <w:vAlign w:val="center"/>
          </w:tcPr>
          <w:p w14:paraId="7F69A6D2">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7CE9E3CB">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干净无积尘</w:t>
            </w:r>
          </w:p>
        </w:tc>
      </w:tr>
      <w:tr w14:paraId="380A5450">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7E86FEA5">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23B3D592">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5米以下玻璃幕墙</w:t>
            </w:r>
          </w:p>
        </w:tc>
        <w:tc>
          <w:tcPr>
            <w:tcW w:w="1481" w:type="dxa"/>
            <w:tcBorders>
              <w:top w:val="single" w:color="000000" w:sz="4" w:space="0"/>
              <w:left w:val="single" w:color="000000" w:sz="4" w:space="0"/>
              <w:bottom w:val="single" w:color="000000" w:sz="4" w:space="0"/>
              <w:right w:val="single" w:color="000000" w:sz="4" w:space="0"/>
            </w:tcBorders>
            <w:vAlign w:val="center"/>
          </w:tcPr>
          <w:p w14:paraId="675A72D9">
            <w:pPr>
              <w:pStyle w:val="27"/>
              <w:jc w:val="center"/>
              <w:rPr>
                <w:rFonts w:hint="eastAsia" w:ascii="仿宋" w:hAnsi="仿宋" w:eastAsia="仿宋" w:cs="仿宋"/>
                <w:color w:val="auto"/>
                <w:kern w:val="0"/>
                <w:sz w:val="24"/>
                <w:szCs w:val="24"/>
                <w:highlight w:val="none"/>
                <w:lang w:val="en-US" w:eastAsia="en-US"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0C35F4C">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刮洗一次</w:t>
            </w:r>
          </w:p>
        </w:tc>
        <w:tc>
          <w:tcPr>
            <w:tcW w:w="938" w:type="dxa"/>
            <w:tcBorders>
              <w:top w:val="single" w:color="000000" w:sz="4" w:space="0"/>
              <w:left w:val="single" w:color="000000" w:sz="4" w:space="0"/>
              <w:bottom w:val="single" w:color="000000" w:sz="4" w:space="0"/>
              <w:right w:val="single" w:color="000000" w:sz="4" w:space="0"/>
            </w:tcBorders>
            <w:vAlign w:val="center"/>
          </w:tcPr>
          <w:p w14:paraId="127B61F9">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00C3F958">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50D0D831">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明亮无手印、无污迹、无灰尘</w:t>
            </w:r>
          </w:p>
        </w:tc>
      </w:tr>
      <w:tr w14:paraId="6D0570F5">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5723A05C">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0894E572">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地面</w:t>
            </w:r>
          </w:p>
        </w:tc>
        <w:tc>
          <w:tcPr>
            <w:tcW w:w="1481" w:type="dxa"/>
            <w:tcBorders>
              <w:top w:val="single" w:color="000000" w:sz="4" w:space="0"/>
              <w:left w:val="single" w:color="000000" w:sz="4" w:space="0"/>
              <w:bottom w:val="single" w:color="000000" w:sz="4" w:space="0"/>
              <w:right w:val="single" w:color="000000" w:sz="4" w:space="0"/>
            </w:tcBorders>
            <w:vAlign w:val="center"/>
          </w:tcPr>
          <w:p w14:paraId="1EAF62BE">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循环保洁</w:t>
            </w:r>
          </w:p>
        </w:tc>
        <w:tc>
          <w:tcPr>
            <w:tcW w:w="1069" w:type="dxa"/>
            <w:tcBorders>
              <w:top w:val="single" w:color="000000" w:sz="4" w:space="0"/>
              <w:left w:val="single" w:color="000000" w:sz="4" w:space="0"/>
              <w:bottom w:val="single" w:color="000000" w:sz="4" w:space="0"/>
              <w:right w:val="single" w:color="000000" w:sz="4" w:space="0"/>
            </w:tcBorders>
            <w:vAlign w:val="center"/>
          </w:tcPr>
          <w:p w14:paraId="41AE061E">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局部冲洗一次</w:t>
            </w:r>
          </w:p>
        </w:tc>
        <w:tc>
          <w:tcPr>
            <w:tcW w:w="938" w:type="dxa"/>
            <w:tcBorders>
              <w:top w:val="single" w:color="000000" w:sz="4" w:space="0"/>
              <w:left w:val="single" w:color="000000" w:sz="4" w:space="0"/>
              <w:bottom w:val="single" w:color="000000" w:sz="4" w:space="0"/>
              <w:right w:val="single" w:color="000000" w:sz="4" w:space="0"/>
            </w:tcBorders>
            <w:vAlign w:val="center"/>
          </w:tcPr>
          <w:p w14:paraId="5107932F">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全面机刷一次</w:t>
            </w:r>
          </w:p>
        </w:tc>
        <w:tc>
          <w:tcPr>
            <w:tcW w:w="956" w:type="dxa"/>
            <w:tcBorders>
              <w:top w:val="single" w:color="000000" w:sz="4" w:space="0"/>
              <w:left w:val="single" w:color="000000" w:sz="4" w:space="0"/>
              <w:bottom w:val="single" w:color="000000" w:sz="4" w:space="0"/>
              <w:right w:val="single" w:color="000000" w:sz="4" w:space="0"/>
            </w:tcBorders>
            <w:vAlign w:val="center"/>
          </w:tcPr>
          <w:p w14:paraId="6EFBC4C9">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58283AC9">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无污渍、无杂物、保持本色</w:t>
            </w:r>
          </w:p>
        </w:tc>
      </w:tr>
      <w:tr w14:paraId="088F033A">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1549CC7C">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19372EAB">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休闲椅板凳</w:t>
            </w:r>
          </w:p>
        </w:tc>
        <w:tc>
          <w:tcPr>
            <w:tcW w:w="1481" w:type="dxa"/>
            <w:tcBorders>
              <w:top w:val="single" w:color="000000" w:sz="4" w:space="0"/>
              <w:left w:val="single" w:color="000000" w:sz="4" w:space="0"/>
              <w:bottom w:val="single" w:color="000000" w:sz="4" w:space="0"/>
              <w:right w:val="single" w:color="000000" w:sz="4" w:space="0"/>
            </w:tcBorders>
            <w:vAlign w:val="center"/>
          </w:tcPr>
          <w:p w14:paraId="32A84563">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擦拭二次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59E96A77">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5F221E0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清洗一次</w:t>
            </w:r>
          </w:p>
        </w:tc>
        <w:tc>
          <w:tcPr>
            <w:tcW w:w="956" w:type="dxa"/>
            <w:tcBorders>
              <w:top w:val="single" w:color="000000" w:sz="4" w:space="0"/>
              <w:left w:val="single" w:color="000000" w:sz="4" w:space="0"/>
              <w:bottom w:val="single" w:color="000000" w:sz="4" w:space="0"/>
              <w:right w:val="single" w:color="000000" w:sz="4" w:space="0"/>
            </w:tcBorders>
            <w:vAlign w:val="center"/>
          </w:tcPr>
          <w:p w14:paraId="6B2046D5">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1A4F6F7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无油污、无污渍、干净</w:t>
            </w:r>
          </w:p>
        </w:tc>
      </w:tr>
      <w:tr w14:paraId="017E9919">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0D63A956">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22CDB7C1">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建筑小品及基座</w:t>
            </w:r>
          </w:p>
        </w:tc>
        <w:tc>
          <w:tcPr>
            <w:tcW w:w="1481" w:type="dxa"/>
            <w:tcBorders>
              <w:top w:val="single" w:color="000000" w:sz="4" w:space="0"/>
              <w:left w:val="single" w:color="000000" w:sz="4" w:space="0"/>
              <w:bottom w:val="single" w:color="000000" w:sz="4" w:space="0"/>
              <w:right w:val="single" w:color="000000" w:sz="4" w:space="0"/>
            </w:tcBorders>
            <w:vAlign w:val="center"/>
          </w:tcPr>
          <w:p w14:paraId="03EFA81F">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擦拭一次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237904CC">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DBCA0B9">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清洗一次</w:t>
            </w:r>
          </w:p>
        </w:tc>
        <w:tc>
          <w:tcPr>
            <w:tcW w:w="956" w:type="dxa"/>
            <w:tcBorders>
              <w:top w:val="single" w:color="000000" w:sz="4" w:space="0"/>
              <w:left w:val="single" w:color="000000" w:sz="4" w:space="0"/>
              <w:bottom w:val="single" w:color="000000" w:sz="4" w:space="0"/>
              <w:right w:val="single" w:color="000000" w:sz="4" w:space="0"/>
            </w:tcBorders>
            <w:vAlign w:val="center"/>
          </w:tcPr>
          <w:p w14:paraId="6322FC14">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59987D71">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干净、无污渍</w:t>
            </w:r>
          </w:p>
        </w:tc>
      </w:tr>
      <w:tr w14:paraId="637BEB8A">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7C20F3A7">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6CD27548">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门头招牌</w:t>
            </w:r>
          </w:p>
        </w:tc>
        <w:tc>
          <w:tcPr>
            <w:tcW w:w="1481" w:type="dxa"/>
            <w:tcBorders>
              <w:top w:val="single" w:color="000000" w:sz="4" w:space="0"/>
              <w:left w:val="single" w:color="000000" w:sz="4" w:space="0"/>
              <w:bottom w:val="single" w:color="000000" w:sz="4" w:space="0"/>
              <w:right w:val="single" w:color="000000" w:sz="4" w:space="0"/>
            </w:tcBorders>
            <w:vAlign w:val="center"/>
          </w:tcPr>
          <w:p w14:paraId="3F114A8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清掸一次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28AC0C18">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E9D71B9">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全面清洁一次</w:t>
            </w:r>
          </w:p>
        </w:tc>
        <w:tc>
          <w:tcPr>
            <w:tcW w:w="956" w:type="dxa"/>
            <w:tcBorders>
              <w:top w:val="single" w:color="000000" w:sz="4" w:space="0"/>
              <w:left w:val="single" w:color="000000" w:sz="4" w:space="0"/>
              <w:bottom w:val="single" w:color="000000" w:sz="4" w:space="0"/>
              <w:right w:val="single" w:color="000000" w:sz="4" w:space="0"/>
            </w:tcBorders>
            <w:vAlign w:val="center"/>
          </w:tcPr>
          <w:p w14:paraId="615373FD">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4119030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干净、无污渍</w:t>
            </w:r>
          </w:p>
        </w:tc>
      </w:tr>
      <w:tr w14:paraId="3B0593F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14:paraId="1ABB4905">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61E9C215">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竖式LOGO塔标识</w:t>
            </w:r>
          </w:p>
        </w:tc>
        <w:tc>
          <w:tcPr>
            <w:tcW w:w="1481" w:type="dxa"/>
            <w:tcBorders>
              <w:top w:val="single" w:color="000000" w:sz="4" w:space="0"/>
              <w:left w:val="single" w:color="000000" w:sz="4" w:space="0"/>
              <w:bottom w:val="single" w:color="000000" w:sz="4" w:space="0"/>
              <w:right w:val="single" w:color="000000" w:sz="4" w:space="0"/>
            </w:tcBorders>
            <w:vAlign w:val="center"/>
          </w:tcPr>
          <w:p w14:paraId="184173F5">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用清洁剂清刮干</w:t>
            </w:r>
          </w:p>
          <w:p w14:paraId="7BE68EB6">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净5米以下</w:t>
            </w:r>
          </w:p>
        </w:tc>
        <w:tc>
          <w:tcPr>
            <w:tcW w:w="1069" w:type="dxa"/>
            <w:tcBorders>
              <w:top w:val="single" w:color="000000" w:sz="4" w:space="0"/>
              <w:left w:val="single" w:color="000000" w:sz="4" w:space="0"/>
              <w:bottom w:val="single" w:color="000000" w:sz="4" w:space="0"/>
              <w:right w:val="single" w:color="000000" w:sz="4" w:space="0"/>
            </w:tcBorders>
            <w:vAlign w:val="center"/>
          </w:tcPr>
          <w:p w14:paraId="5D3D20A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全面清洗1次</w:t>
            </w:r>
          </w:p>
        </w:tc>
        <w:tc>
          <w:tcPr>
            <w:tcW w:w="938" w:type="dxa"/>
            <w:tcBorders>
              <w:top w:val="single" w:color="000000" w:sz="4" w:space="0"/>
              <w:left w:val="single" w:color="000000" w:sz="4" w:space="0"/>
              <w:bottom w:val="single" w:color="000000" w:sz="4" w:space="0"/>
              <w:right w:val="single" w:color="000000" w:sz="4" w:space="0"/>
            </w:tcBorders>
            <w:vAlign w:val="center"/>
          </w:tcPr>
          <w:p w14:paraId="53289C7A">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E98F830">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06DAA10F">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干净、无污渍</w:t>
            </w:r>
          </w:p>
        </w:tc>
      </w:tr>
      <w:tr w14:paraId="776EF5F4">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14:paraId="0C68ADE6">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59E26D48">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横式LOGO塔标识</w:t>
            </w:r>
          </w:p>
        </w:tc>
        <w:tc>
          <w:tcPr>
            <w:tcW w:w="1481" w:type="dxa"/>
            <w:tcBorders>
              <w:top w:val="single" w:color="000000" w:sz="4" w:space="0"/>
              <w:left w:val="single" w:color="000000" w:sz="4" w:space="0"/>
              <w:bottom w:val="single" w:color="000000" w:sz="4" w:space="0"/>
              <w:right w:val="single" w:color="000000" w:sz="4" w:space="0"/>
            </w:tcBorders>
            <w:vAlign w:val="center"/>
          </w:tcPr>
          <w:p w14:paraId="58375692">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用清洁剂清抹干</w:t>
            </w:r>
          </w:p>
          <w:p w14:paraId="1E54FA92">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净</w:t>
            </w:r>
          </w:p>
        </w:tc>
        <w:tc>
          <w:tcPr>
            <w:tcW w:w="1069" w:type="dxa"/>
            <w:tcBorders>
              <w:top w:val="single" w:color="000000" w:sz="4" w:space="0"/>
              <w:left w:val="single" w:color="000000" w:sz="4" w:space="0"/>
              <w:bottom w:val="single" w:color="000000" w:sz="4" w:space="0"/>
              <w:right w:val="single" w:color="000000" w:sz="4" w:space="0"/>
            </w:tcBorders>
            <w:vAlign w:val="center"/>
          </w:tcPr>
          <w:p w14:paraId="420422F1">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全面清洗1次</w:t>
            </w:r>
          </w:p>
        </w:tc>
        <w:tc>
          <w:tcPr>
            <w:tcW w:w="938" w:type="dxa"/>
            <w:tcBorders>
              <w:top w:val="single" w:color="000000" w:sz="4" w:space="0"/>
              <w:left w:val="single" w:color="000000" w:sz="4" w:space="0"/>
              <w:bottom w:val="single" w:color="000000" w:sz="4" w:space="0"/>
              <w:right w:val="single" w:color="000000" w:sz="4" w:space="0"/>
            </w:tcBorders>
            <w:vAlign w:val="center"/>
          </w:tcPr>
          <w:p w14:paraId="4BE08302">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92AB1E3">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1B87A8D0">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干净、无污渍</w:t>
            </w:r>
          </w:p>
        </w:tc>
      </w:tr>
      <w:tr w14:paraId="3BA593E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000000" w:sz="4" w:space="0"/>
              <w:bottom w:val="single" w:color="000000" w:sz="4" w:space="0"/>
              <w:right w:val="single" w:color="000000" w:sz="4" w:space="0"/>
            </w:tcBorders>
          </w:tcPr>
          <w:p w14:paraId="25F45B85">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25BCFBB4">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各类标识</w:t>
            </w:r>
          </w:p>
        </w:tc>
        <w:tc>
          <w:tcPr>
            <w:tcW w:w="1481" w:type="dxa"/>
            <w:tcBorders>
              <w:top w:val="single" w:color="000000" w:sz="4" w:space="0"/>
              <w:left w:val="single" w:color="000000" w:sz="4" w:space="0"/>
              <w:bottom w:val="single" w:color="000000" w:sz="4" w:space="0"/>
              <w:right w:val="single" w:color="000000" w:sz="4" w:space="0"/>
            </w:tcBorders>
            <w:vAlign w:val="center"/>
          </w:tcPr>
          <w:p w14:paraId="51470A8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用清洁剂清抹干</w:t>
            </w:r>
          </w:p>
          <w:p w14:paraId="2270C200">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净</w:t>
            </w:r>
          </w:p>
        </w:tc>
        <w:tc>
          <w:tcPr>
            <w:tcW w:w="1069" w:type="dxa"/>
            <w:tcBorders>
              <w:top w:val="single" w:color="000000" w:sz="4" w:space="0"/>
              <w:left w:val="single" w:color="000000" w:sz="4" w:space="0"/>
              <w:bottom w:val="single" w:color="000000" w:sz="4" w:space="0"/>
              <w:right w:val="single" w:color="000000" w:sz="4" w:space="0"/>
            </w:tcBorders>
            <w:vAlign w:val="center"/>
          </w:tcPr>
          <w:p w14:paraId="385DCCC9">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全面清洗1次</w:t>
            </w:r>
          </w:p>
        </w:tc>
        <w:tc>
          <w:tcPr>
            <w:tcW w:w="938" w:type="dxa"/>
            <w:tcBorders>
              <w:top w:val="single" w:color="000000" w:sz="4" w:space="0"/>
              <w:left w:val="single" w:color="000000" w:sz="4" w:space="0"/>
              <w:bottom w:val="single" w:color="000000" w:sz="4" w:space="0"/>
              <w:right w:val="single" w:color="000000" w:sz="4" w:space="0"/>
            </w:tcBorders>
            <w:vAlign w:val="center"/>
          </w:tcPr>
          <w:p w14:paraId="5189EB4A">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B0C42AD">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30438524">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干净、无污渍</w:t>
            </w:r>
          </w:p>
        </w:tc>
      </w:tr>
      <w:tr w14:paraId="3AD9953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000000" w:sz="4" w:space="0"/>
              <w:right w:val="single" w:color="000000" w:sz="4" w:space="0"/>
            </w:tcBorders>
          </w:tcPr>
          <w:p w14:paraId="1836BACE">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07CEF957">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公司名字迹</w:t>
            </w:r>
          </w:p>
        </w:tc>
        <w:tc>
          <w:tcPr>
            <w:tcW w:w="1481" w:type="dxa"/>
            <w:tcBorders>
              <w:top w:val="nil"/>
              <w:left w:val="single" w:color="000000" w:sz="4" w:space="0"/>
              <w:bottom w:val="single" w:color="000000" w:sz="4" w:space="0"/>
              <w:right w:val="single" w:color="000000" w:sz="4" w:space="0"/>
            </w:tcBorders>
            <w:vAlign w:val="center"/>
          </w:tcPr>
          <w:p w14:paraId="66C1C3A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擦抹一次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4E61DE6A">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270424D">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B1FC205">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6C7DDFE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干净、无污渍</w:t>
            </w:r>
          </w:p>
        </w:tc>
      </w:tr>
      <w:tr w14:paraId="4690F996">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000000" w:sz="4" w:space="0"/>
              <w:bottom w:val="single" w:color="auto" w:sz="4" w:space="0"/>
              <w:right w:val="single" w:color="000000" w:sz="4" w:space="0"/>
            </w:tcBorders>
          </w:tcPr>
          <w:p w14:paraId="4CAF220E">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auto" w:sz="4" w:space="0"/>
              <w:right w:val="single" w:color="000000" w:sz="4" w:space="0"/>
            </w:tcBorders>
            <w:vAlign w:val="center"/>
          </w:tcPr>
          <w:p w14:paraId="36C6A3EF">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墙面柱面</w:t>
            </w:r>
          </w:p>
        </w:tc>
        <w:tc>
          <w:tcPr>
            <w:tcW w:w="1481" w:type="dxa"/>
            <w:tcBorders>
              <w:top w:val="single" w:color="000000" w:sz="4" w:space="0"/>
              <w:left w:val="single" w:color="000000" w:sz="4" w:space="0"/>
              <w:bottom w:val="single" w:color="auto" w:sz="4" w:space="0"/>
              <w:right w:val="single" w:color="000000" w:sz="4" w:space="0"/>
            </w:tcBorders>
            <w:vAlign w:val="center"/>
          </w:tcPr>
          <w:p w14:paraId="686C8C40">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保洁</w:t>
            </w:r>
          </w:p>
        </w:tc>
        <w:tc>
          <w:tcPr>
            <w:tcW w:w="1069" w:type="dxa"/>
            <w:tcBorders>
              <w:top w:val="single" w:color="000000" w:sz="4" w:space="0"/>
              <w:left w:val="single" w:color="000000" w:sz="4" w:space="0"/>
              <w:bottom w:val="single" w:color="auto" w:sz="4" w:space="0"/>
              <w:right w:val="single" w:color="000000" w:sz="4" w:space="0"/>
            </w:tcBorders>
            <w:vAlign w:val="center"/>
          </w:tcPr>
          <w:p w14:paraId="0D8EEF72">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清洁剂清抹1次</w:t>
            </w:r>
          </w:p>
        </w:tc>
        <w:tc>
          <w:tcPr>
            <w:tcW w:w="938" w:type="dxa"/>
            <w:tcBorders>
              <w:top w:val="single" w:color="000000" w:sz="4" w:space="0"/>
              <w:left w:val="single" w:color="000000" w:sz="4" w:space="0"/>
              <w:bottom w:val="single" w:color="auto" w:sz="4" w:space="0"/>
              <w:right w:val="single" w:color="000000" w:sz="4" w:space="0"/>
            </w:tcBorders>
            <w:vAlign w:val="center"/>
          </w:tcPr>
          <w:p w14:paraId="79774F62">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2DC89F7">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0D24630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干净、无污渍</w:t>
            </w:r>
          </w:p>
        </w:tc>
      </w:tr>
      <w:tr w14:paraId="41A6C061">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restart"/>
            <w:tcBorders>
              <w:top w:val="single" w:color="auto" w:sz="4" w:space="0"/>
              <w:left w:val="single" w:color="auto" w:sz="4" w:space="0"/>
              <w:bottom w:val="single" w:color="000000" w:sz="4" w:space="0"/>
              <w:right w:val="single" w:color="000000" w:sz="4" w:space="0"/>
            </w:tcBorders>
          </w:tcPr>
          <w:p w14:paraId="65B39DCC">
            <w:pPr>
              <w:pStyle w:val="27"/>
              <w:jc w:val="center"/>
              <w:rPr>
                <w:rFonts w:hint="eastAsia" w:ascii="仿宋" w:hAnsi="仿宋" w:eastAsia="仿宋" w:cs="仿宋"/>
                <w:color w:val="auto"/>
                <w:sz w:val="24"/>
                <w:szCs w:val="24"/>
                <w:highlight w:val="none"/>
              </w:rPr>
            </w:pPr>
          </w:p>
          <w:p w14:paraId="25F6E99F">
            <w:pPr>
              <w:pStyle w:val="27"/>
              <w:jc w:val="center"/>
              <w:rPr>
                <w:rFonts w:hint="eastAsia" w:ascii="仿宋" w:hAnsi="仿宋" w:eastAsia="仿宋" w:cs="仿宋"/>
                <w:color w:val="auto"/>
                <w:sz w:val="24"/>
                <w:szCs w:val="24"/>
                <w:highlight w:val="none"/>
              </w:rPr>
            </w:pPr>
          </w:p>
          <w:p w14:paraId="46B58D5D">
            <w:pPr>
              <w:pStyle w:val="27"/>
              <w:jc w:val="center"/>
              <w:rPr>
                <w:rFonts w:hint="eastAsia" w:ascii="仿宋" w:hAnsi="仿宋" w:eastAsia="仿宋" w:cs="仿宋"/>
                <w:color w:val="auto"/>
                <w:sz w:val="24"/>
                <w:szCs w:val="24"/>
                <w:highlight w:val="none"/>
              </w:rPr>
            </w:pPr>
          </w:p>
          <w:p w14:paraId="6ECF1A47">
            <w:pPr>
              <w:pStyle w:val="27"/>
              <w:jc w:val="center"/>
              <w:rPr>
                <w:rFonts w:hint="eastAsia" w:ascii="仿宋" w:hAnsi="仿宋" w:eastAsia="仿宋" w:cs="仿宋"/>
                <w:color w:val="auto"/>
                <w:sz w:val="24"/>
                <w:szCs w:val="24"/>
                <w:highlight w:val="none"/>
              </w:rPr>
            </w:pPr>
          </w:p>
          <w:p w14:paraId="4258A8B5">
            <w:pPr>
              <w:pStyle w:val="27"/>
              <w:spacing w:before="5"/>
              <w:jc w:val="center"/>
              <w:rPr>
                <w:rFonts w:hint="eastAsia" w:ascii="仿宋" w:hAnsi="仿宋" w:eastAsia="仿宋" w:cs="仿宋"/>
                <w:color w:val="auto"/>
                <w:sz w:val="24"/>
                <w:szCs w:val="24"/>
                <w:highlight w:val="none"/>
              </w:rPr>
            </w:pPr>
          </w:p>
          <w:p w14:paraId="7BC18BD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地</w:t>
            </w:r>
          </w:p>
          <w:p w14:paraId="62960005">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下</w:t>
            </w:r>
          </w:p>
          <w:p w14:paraId="49740FAC">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停</w:t>
            </w:r>
          </w:p>
          <w:p w14:paraId="3BFC56D1">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车</w:t>
            </w:r>
          </w:p>
          <w:p w14:paraId="0A87E727">
            <w:pPr>
              <w:pStyle w:val="27"/>
              <w:spacing w:line="240" w:lineRule="auto"/>
              <w:ind w:left="210" w:right="47" w:hanging="1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场</w:t>
            </w:r>
          </w:p>
        </w:tc>
        <w:tc>
          <w:tcPr>
            <w:tcW w:w="1490" w:type="dxa"/>
            <w:vMerge w:val="restart"/>
            <w:tcBorders>
              <w:top w:val="single" w:color="auto" w:sz="4" w:space="0"/>
              <w:left w:val="single" w:color="000000" w:sz="4" w:space="0"/>
              <w:bottom w:val="single" w:color="000000" w:sz="4" w:space="0"/>
              <w:right w:val="single" w:color="000000" w:sz="4" w:space="0"/>
            </w:tcBorders>
            <w:vAlign w:val="center"/>
          </w:tcPr>
          <w:p w14:paraId="2BA963F2">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地面</w:t>
            </w:r>
          </w:p>
        </w:tc>
        <w:tc>
          <w:tcPr>
            <w:tcW w:w="1481" w:type="dxa"/>
            <w:vMerge w:val="restart"/>
            <w:tcBorders>
              <w:top w:val="single" w:color="auto" w:sz="4" w:space="0"/>
              <w:left w:val="single" w:color="000000" w:sz="4" w:space="0"/>
              <w:bottom w:val="single" w:color="000000" w:sz="4" w:space="0"/>
              <w:right w:val="single" w:color="000000" w:sz="4" w:space="0"/>
            </w:tcBorders>
            <w:vAlign w:val="center"/>
          </w:tcPr>
          <w:p w14:paraId="4487507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巡回清扫、除油</w:t>
            </w:r>
          </w:p>
        </w:tc>
        <w:tc>
          <w:tcPr>
            <w:tcW w:w="1069" w:type="dxa"/>
            <w:tcBorders>
              <w:top w:val="single" w:color="auto" w:sz="4" w:space="0"/>
              <w:left w:val="single" w:color="000000" w:sz="4" w:space="0"/>
              <w:bottom w:val="single" w:color="000000" w:sz="4" w:space="0"/>
              <w:right w:val="single" w:color="000000" w:sz="4" w:space="0"/>
            </w:tcBorders>
            <w:vAlign w:val="center"/>
          </w:tcPr>
          <w:p w14:paraId="052B323F">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行车道机洗 一次</w:t>
            </w:r>
          </w:p>
        </w:tc>
        <w:tc>
          <w:tcPr>
            <w:tcW w:w="938" w:type="dxa"/>
            <w:tcBorders>
              <w:top w:val="single" w:color="auto" w:sz="4" w:space="0"/>
              <w:left w:val="single" w:color="000000" w:sz="4" w:space="0"/>
              <w:bottom w:val="single" w:color="000000" w:sz="4" w:space="0"/>
              <w:right w:val="single" w:color="auto" w:sz="4" w:space="0"/>
            </w:tcBorders>
            <w:vAlign w:val="center"/>
          </w:tcPr>
          <w:p w14:paraId="45F59BA9">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停车位机洗一次</w:t>
            </w:r>
          </w:p>
        </w:tc>
        <w:tc>
          <w:tcPr>
            <w:tcW w:w="956" w:type="dxa"/>
            <w:tcBorders>
              <w:top w:val="single" w:color="000000" w:sz="4" w:space="0"/>
              <w:left w:val="single" w:color="auto" w:sz="4" w:space="0"/>
              <w:bottom w:val="single" w:color="000000" w:sz="4" w:space="0"/>
              <w:right w:val="single" w:color="000000" w:sz="4" w:space="0"/>
            </w:tcBorders>
            <w:vAlign w:val="center"/>
          </w:tcPr>
          <w:p w14:paraId="060F01BB">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685E6D5B">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无油污、无污渍、无垃圾</w:t>
            </w:r>
          </w:p>
        </w:tc>
      </w:tr>
      <w:tr w14:paraId="7EB2321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14:paraId="6DE6EC4B">
            <w:pPr>
              <w:jc w:val="center"/>
              <w:rPr>
                <w:rFonts w:hint="eastAsia" w:ascii="仿宋" w:hAnsi="仿宋" w:eastAsia="仿宋" w:cs="仿宋"/>
                <w:color w:val="auto"/>
                <w:sz w:val="24"/>
                <w:szCs w:val="24"/>
                <w:highlight w:val="none"/>
              </w:rPr>
            </w:pPr>
          </w:p>
        </w:tc>
        <w:tc>
          <w:tcPr>
            <w:tcW w:w="1490" w:type="dxa"/>
            <w:vMerge w:val="continue"/>
            <w:tcBorders>
              <w:top w:val="nil"/>
              <w:left w:val="single" w:color="000000" w:sz="4" w:space="0"/>
              <w:bottom w:val="single" w:color="000000" w:sz="4" w:space="0"/>
              <w:right w:val="single" w:color="000000" w:sz="4" w:space="0"/>
            </w:tcBorders>
            <w:vAlign w:val="center"/>
          </w:tcPr>
          <w:p w14:paraId="12D25D06">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p>
        </w:tc>
        <w:tc>
          <w:tcPr>
            <w:tcW w:w="1481" w:type="dxa"/>
            <w:vMerge w:val="continue"/>
            <w:tcBorders>
              <w:top w:val="nil"/>
              <w:left w:val="single" w:color="000000" w:sz="4" w:space="0"/>
              <w:bottom w:val="single" w:color="000000" w:sz="4" w:space="0"/>
              <w:right w:val="single" w:color="000000" w:sz="4" w:space="0"/>
            </w:tcBorders>
            <w:vAlign w:val="center"/>
          </w:tcPr>
          <w:p w14:paraId="087BB6D7">
            <w:pPr>
              <w:jc w:val="center"/>
              <w:rPr>
                <w:rFonts w:hint="eastAsia" w:ascii="仿宋" w:hAnsi="仿宋" w:eastAsia="仿宋" w:cs="仿宋"/>
                <w:color w:val="auto"/>
                <w:kern w:val="0"/>
                <w:sz w:val="24"/>
                <w:szCs w:val="24"/>
                <w:highlight w:val="none"/>
                <w:lang w:val="en-US" w:eastAsia="en-US"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10535F6">
            <w:pPr>
              <w:pStyle w:val="27"/>
              <w:jc w:val="center"/>
              <w:rPr>
                <w:rFonts w:hint="eastAsia" w:ascii="仿宋" w:hAnsi="仿宋" w:eastAsia="仿宋" w:cs="仿宋"/>
                <w:color w:val="auto"/>
                <w:kern w:val="0"/>
                <w:sz w:val="24"/>
                <w:szCs w:val="24"/>
                <w:highlight w:val="none"/>
                <w:lang w:val="en-US" w:eastAsia="en-US" w:bidi="ar-SA"/>
              </w:rPr>
            </w:pPr>
          </w:p>
        </w:tc>
        <w:tc>
          <w:tcPr>
            <w:tcW w:w="938" w:type="dxa"/>
            <w:tcBorders>
              <w:top w:val="single" w:color="000000" w:sz="4" w:space="0"/>
              <w:left w:val="single" w:color="000000" w:sz="4" w:space="0"/>
              <w:bottom w:val="single" w:color="000000" w:sz="4" w:space="0"/>
              <w:right w:val="single" w:color="auto" w:sz="4" w:space="0"/>
            </w:tcBorders>
            <w:vAlign w:val="center"/>
          </w:tcPr>
          <w:p w14:paraId="5200CE25">
            <w:pPr>
              <w:pStyle w:val="27"/>
              <w:jc w:val="center"/>
              <w:rPr>
                <w:rFonts w:hint="eastAsia" w:ascii="仿宋" w:hAnsi="仿宋" w:eastAsia="仿宋" w:cs="仿宋"/>
                <w:color w:val="auto"/>
                <w:kern w:val="0"/>
                <w:sz w:val="24"/>
                <w:szCs w:val="24"/>
                <w:highlight w:val="none"/>
                <w:lang w:val="en-US" w:eastAsia="en-US" w:bidi="ar-SA"/>
              </w:rPr>
            </w:pPr>
          </w:p>
        </w:tc>
        <w:tc>
          <w:tcPr>
            <w:tcW w:w="956" w:type="dxa"/>
            <w:tcBorders>
              <w:top w:val="single" w:color="000000" w:sz="4" w:space="0"/>
              <w:left w:val="single" w:color="auto" w:sz="4" w:space="0"/>
              <w:bottom w:val="single" w:color="000000" w:sz="4" w:space="0"/>
              <w:right w:val="single" w:color="000000" w:sz="4" w:space="0"/>
            </w:tcBorders>
            <w:vAlign w:val="center"/>
          </w:tcPr>
          <w:p w14:paraId="39335253">
            <w:pPr>
              <w:pStyle w:val="27"/>
              <w:jc w:val="center"/>
              <w:rPr>
                <w:rFonts w:hint="eastAsia" w:ascii="仿宋" w:hAnsi="仿宋" w:eastAsia="仿宋" w:cs="仿宋"/>
                <w:color w:val="auto"/>
                <w:kern w:val="0"/>
                <w:sz w:val="24"/>
                <w:szCs w:val="24"/>
                <w:highlight w:val="none"/>
                <w:lang w:val="en-US" w:eastAsia="en-US" w:bidi="ar-SA"/>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517594D6">
            <w:pPr>
              <w:pStyle w:val="27"/>
              <w:spacing w:before="13" w:line="240" w:lineRule="auto"/>
              <w:ind w:left="20"/>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杂物</w:t>
            </w:r>
          </w:p>
        </w:tc>
      </w:tr>
      <w:tr w14:paraId="18F036A5">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54" w:hRule="atLeast"/>
        </w:trPr>
        <w:tc>
          <w:tcPr>
            <w:tcW w:w="529" w:type="dxa"/>
            <w:vMerge w:val="continue"/>
            <w:tcBorders>
              <w:top w:val="nil"/>
              <w:left w:val="single" w:color="auto" w:sz="4" w:space="0"/>
              <w:bottom w:val="single" w:color="000000" w:sz="4" w:space="0"/>
              <w:right w:val="single" w:color="000000" w:sz="4" w:space="0"/>
            </w:tcBorders>
          </w:tcPr>
          <w:p w14:paraId="7D76D7E0">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2817B606">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天花灯饰</w:t>
            </w:r>
          </w:p>
        </w:tc>
        <w:tc>
          <w:tcPr>
            <w:tcW w:w="1481" w:type="dxa"/>
            <w:tcBorders>
              <w:top w:val="single" w:color="000000" w:sz="4" w:space="0"/>
              <w:left w:val="single" w:color="000000" w:sz="4" w:space="0"/>
              <w:bottom w:val="single" w:color="000000" w:sz="4" w:space="0"/>
              <w:right w:val="single" w:color="000000" w:sz="4" w:space="0"/>
            </w:tcBorders>
            <w:vAlign w:val="center"/>
          </w:tcPr>
          <w:p w14:paraId="2BD2BCC1">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E4028A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清洁除尘除蜘蛛</w:t>
            </w:r>
          </w:p>
          <w:p w14:paraId="341DE34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w:t>
            </w:r>
          </w:p>
        </w:tc>
        <w:tc>
          <w:tcPr>
            <w:tcW w:w="938" w:type="dxa"/>
            <w:tcBorders>
              <w:top w:val="single" w:color="000000" w:sz="4" w:space="0"/>
              <w:left w:val="single" w:color="000000" w:sz="4" w:space="0"/>
              <w:bottom w:val="single" w:color="000000" w:sz="4" w:space="0"/>
              <w:right w:val="single" w:color="auto" w:sz="4" w:space="0"/>
            </w:tcBorders>
            <w:vAlign w:val="center"/>
          </w:tcPr>
          <w:p w14:paraId="0119DAB9">
            <w:pPr>
              <w:pStyle w:val="27"/>
              <w:jc w:val="center"/>
              <w:rPr>
                <w:rFonts w:hint="eastAsia" w:ascii="仿宋" w:hAnsi="仿宋" w:eastAsia="仿宋" w:cs="仿宋"/>
                <w:color w:val="auto"/>
                <w:sz w:val="24"/>
                <w:szCs w:val="24"/>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60C7F2BD">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每季度擦拭一次</w:t>
            </w:r>
          </w:p>
        </w:tc>
        <w:tc>
          <w:tcPr>
            <w:tcW w:w="2437" w:type="dxa"/>
            <w:tcBorders>
              <w:top w:val="single" w:color="000000" w:sz="4" w:space="0"/>
              <w:left w:val="single" w:color="000000" w:sz="4" w:space="0"/>
              <w:bottom w:val="single" w:color="000000" w:sz="4" w:space="0"/>
              <w:right w:val="single" w:color="000000" w:sz="4" w:space="0"/>
            </w:tcBorders>
            <w:vAlign w:val="center"/>
          </w:tcPr>
          <w:p w14:paraId="6548ABB7">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无灰尘、无污渍、无蜘蛛网</w:t>
            </w:r>
          </w:p>
        </w:tc>
      </w:tr>
      <w:tr w14:paraId="68CA2F11">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14:paraId="13FFA7D0">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361EE743">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标识牌</w:t>
            </w:r>
          </w:p>
        </w:tc>
        <w:tc>
          <w:tcPr>
            <w:tcW w:w="1481" w:type="dxa"/>
            <w:tcBorders>
              <w:top w:val="single" w:color="000000" w:sz="4" w:space="0"/>
              <w:left w:val="single" w:color="000000" w:sz="4" w:space="0"/>
              <w:bottom w:val="single" w:color="000000" w:sz="4" w:space="0"/>
              <w:right w:val="single" w:color="000000" w:sz="4" w:space="0"/>
            </w:tcBorders>
            <w:vAlign w:val="center"/>
          </w:tcPr>
          <w:p w14:paraId="2B8C93E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清抹一次</w:t>
            </w:r>
          </w:p>
        </w:tc>
        <w:tc>
          <w:tcPr>
            <w:tcW w:w="1069" w:type="dxa"/>
            <w:tcBorders>
              <w:top w:val="single" w:color="000000" w:sz="4" w:space="0"/>
              <w:left w:val="single" w:color="000000" w:sz="4" w:space="0"/>
              <w:bottom w:val="single" w:color="000000" w:sz="4" w:space="0"/>
              <w:right w:val="single" w:color="000000" w:sz="4" w:space="0"/>
            </w:tcBorders>
            <w:vAlign w:val="center"/>
          </w:tcPr>
          <w:p w14:paraId="412920D5">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000000" w:sz="4" w:space="0"/>
              <w:right w:val="single" w:color="auto" w:sz="4" w:space="0"/>
            </w:tcBorders>
            <w:vAlign w:val="center"/>
          </w:tcPr>
          <w:p w14:paraId="6563ADB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清洁一次</w:t>
            </w:r>
          </w:p>
        </w:tc>
        <w:tc>
          <w:tcPr>
            <w:tcW w:w="956" w:type="dxa"/>
            <w:tcBorders>
              <w:top w:val="single" w:color="000000" w:sz="4" w:space="0"/>
              <w:left w:val="single" w:color="auto" w:sz="4" w:space="0"/>
              <w:bottom w:val="single" w:color="000000" w:sz="4" w:space="0"/>
              <w:right w:val="single" w:color="000000" w:sz="4" w:space="0"/>
            </w:tcBorders>
            <w:vAlign w:val="center"/>
          </w:tcPr>
          <w:p w14:paraId="318D2C58">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7328A0E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无污渍、无积尘</w:t>
            </w:r>
          </w:p>
        </w:tc>
      </w:tr>
      <w:tr w14:paraId="3C87624F">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14:paraId="79B6B746">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389CE2C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标识牌（空中）</w:t>
            </w:r>
          </w:p>
        </w:tc>
        <w:tc>
          <w:tcPr>
            <w:tcW w:w="1481" w:type="dxa"/>
            <w:tcBorders>
              <w:top w:val="single" w:color="000000" w:sz="4" w:space="0"/>
              <w:left w:val="single" w:color="000000" w:sz="4" w:space="0"/>
              <w:bottom w:val="single" w:color="000000" w:sz="4" w:space="0"/>
              <w:right w:val="single" w:color="000000" w:sz="4" w:space="0"/>
            </w:tcBorders>
            <w:vAlign w:val="center"/>
          </w:tcPr>
          <w:p w14:paraId="71984339">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06EC28D">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清掸一次</w:t>
            </w:r>
          </w:p>
        </w:tc>
        <w:tc>
          <w:tcPr>
            <w:tcW w:w="938" w:type="dxa"/>
            <w:tcBorders>
              <w:top w:val="single" w:color="000000" w:sz="4" w:space="0"/>
              <w:left w:val="single" w:color="000000" w:sz="4" w:space="0"/>
              <w:bottom w:val="single" w:color="000000" w:sz="4" w:space="0"/>
              <w:right w:val="single" w:color="auto" w:sz="4" w:space="0"/>
            </w:tcBorders>
            <w:vAlign w:val="center"/>
          </w:tcPr>
          <w:p w14:paraId="7E810A86">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清洁一次</w:t>
            </w:r>
          </w:p>
        </w:tc>
        <w:tc>
          <w:tcPr>
            <w:tcW w:w="956" w:type="dxa"/>
            <w:tcBorders>
              <w:top w:val="single" w:color="000000" w:sz="4" w:space="0"/>
              <w:left w:val="single" w:color="auto" w:sz="4" w:space="0"/>
              <w:bottom w:val="single" w:color="000000" w:sz="4" w:space="0"/>
              <w:right w:val="single" w:color="000000" w:sz="4" w:space="0"/>
            </w:tcBorders>
            <w:vAlign w:val="center"/>
          </w:tcPr>
          <w:p w14:paraId="1BB0ED5D">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7E2F432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无污渍、无积尘</w:t>
            </w:r>
          </w:p>
        </w:tc>
      </w:tr>
      <w:tr w14:paraId="5C5C8A04">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14:paraId="37F91380">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08780063">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墙面柱面</w:t>
            </w:r>
          </w:p>
        </w:tc>
        <w:tc>
          <w:tcPr>
            <w:tcW w:w="1481" w:type="dxa"/>
            <w:tcBorders>
              <w:top w:val="single" w:color="000000" w:sz="4" w:space="0"/>
              <w:left w:val="single" w:color="000000" w:sz="4" w:space="0"/>
              <w:bottom w:val="single" w:color="000000" w:sz="4" w:space="0"/>
              <w:right w:val="single" w:color="000000" w:sz="4" w:space="0"/>
            </w:tcBorders>
            <w:vAlign w:val="center"/>
          </w:tcPr>
          <w:p w14:paraId="28A6D46A">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609C90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清掸除尘一次</w:t>
            </w:r>
          </w:p>
        </w:tc>
        <w:tc>
          <w:tcPr>
            <w:tcW w:w="938" w:type="dxa"/>
            <w:tcBorders>
              <w:top w:val="single" w:color="000000" w:sz="4" w:space="0"/>
              <w:left w:val="single" w:color="000000" w:sz="4" w:space="0"/>
              <w:bottom w:val="single" w:color="000000" w:sz="4" w:space="0"/>
              <w:right w:val="single" w:color="auto" w:sz="4" w:space="0"/>
            </w:tcBorders>
            <w:vAlign w:val="center"/>
          </w:tcPr>
          <w:p w14:paraId="2BBC87E8">
            <w:pPr>
              <w:pStyle w:val="27"/>
              <w:jc w:val="center"/>
              <w:rPr>
                <w:rFonts w:hint="eastAsia" w:ascii="仿宋" w:hAnsi="仿宋" w:eastAsia="仿宋" w:cs="仿宋"/>
                <w:color w:val="auto"/>
                <w:sz w:val="24"/>
                <w:szCs w:val="24"/>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091C776B">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3A25595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无积尘、无污渍</w:t>
            </w:r>
          </w:p>
        </w:tc>
      </w:tr>
      <w:tr w14:paraId="6CD84945">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14:paraId="2D6D7DDA">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2BA6F4A3">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各类管道</w:t>
            </w:r>
          </w:p>
        </w:tc>
        <w:tc>
          <w:tcPr>
            <w:tcW w:w="1481" w:type="dxa"/>
            <w:tcBorders>
              <w:top w:val="single" w:color="000000" w:sz="4" w:space="0"/>
              <w:left w:val="single" w:color="000000" w:sz="4" w:space="0"/>
              <w:bottom w:val="single" w:color="000000" w:sz="4" w:space="0"/>
              <w:right w:val="single" w:color="000000" w:sz="4" w:space="0"/>
            </w:tcBorders>
            <w:vAlign w:val="center"/>
          </w:tcPr>
          <w:p w14:paraId="3444A631">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D0CCC4D">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000000" w:sz="4" w:space="0"/>
              <w:right w:val="single" w:color="auto" w:sz="4" w:space="0"/>
            </w:tcBorders>
            <w:vAlign w:val="center"/>
          </w:tcPr>
          <w:p w14:paraId="1AF66A3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清扫除尘一次</w:t>
            </w:r>
          </w:p>
        </w:tc>
        <w:tc>
          <w:tcPr>
            <w:tcW w:w="956" w:type="dxa"/>
            <w:tcBorders>
              <w:top w:val="single" w:color="000000" w:sz="4" w:space="0"/>
              <w:left w:val="single" w:color="auto" w:sz="4" w:space="0"/>
              <w:bottom w:val="single" w:color="000000" w:sz="4" w:space="0"/>
              <w:right w:val="single" w:color="000000" w:sz="4" w:space="0"/>
            </w:tcBorders>
            <w:vAlign w:val="center"/>
          </w:tcPr>
          <w:p w14:paraId="2F79964D">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629693C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无积尘、无污渍</w:t>
            </w:r>
          </w:p>
        </w:tc>
      </w:tr>
      <w:tr w14:paraId="7E36FB5B">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4" w:hRule="atLeast"/>
        </w:trPr>
        <w:tc>
          <w:tcPr>
            <w:tcW w:w="529" w:type="dxa"/>
            <w:vMerge w:val="continue"/>
            <w:tcBorders>
              <w:top w:val="nil"/>
              <w:left w:val="single" w:color="auto" w:sz="4" w:space="0"/>
              <w:bottom w:val="single" w:color="000000" w:sz="4" w:space="0"/>
              <w:right w:val="single" w:color="000000" w:sz="4" w:space="0"/>
            </w:tcBorders>
          </w:tcPr>
          <w:p w14:paraId="65525076">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701E3641">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污水井</w:t>
            </w:r>
          </w:p>
        </w:tc>
        <w:tc>
          <w:tcPr>
            <w:tcW w:w="1481" w:type="dxa"/>
            <w:tcBorders>
              <w:top w:val="single" w:color="000000" w:sz="4" w:space="0"/>
              <w:left w:val="single" w:color="000000" w:sz="4" w:space="0"/>
              <w:bottom w:val="single" w:color="000000" w:sz="4" w:space="0"/>
              <w:right w:val="single" w:color="000000" w:sz="4" w:space="0"/>
            </w:tcBorders>
            <w:vAlign w:val="center"/>
          </w:tcPr>
          <w:p w14:paraId="48300F6C">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38C4B076">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清杂物一次</w:t>
            </w:r>
          </w:p>
        </w:tc>
        <w:tc>
          <w:tcPr>
            <w:tcW w:w="938" w:type="dxa"/>
            <w:tcBorders>
              <w:top w:val="single" w:color="000000" w:sz="4" w:space="0"/>
              <w:left w:val="single" w:color="000000" w:sz="4" w:space="0"/>
              <w:bottom w:val="single" w:color="000000" w:sz="4" w:space="0"/>
              <w:right w:val="single" w:color="auto" w:sz="4" w:space="0"/>
            </w:tcBorders>
            <w:vAlign w:val="center"/>
          </w:tcPr>
          <w:p w14:paraId="280E92BE">
            <w:pPr>
              <w:pStyle w:val="27"/>
              <w:jc w:val="center"/>
              <w:rPr>
                <w:rFonts w:hint="eastAsia" w:ascii="仿宋" w:hAnsi="仿宋" w:eastAsia="仿宋" w:cs="仿宋"/>
                <w:color w:val="auto"/>
                <w:sz w:val="24"/>
                <w:szCs w:val="24"/>
                <w:highlight w:val="none"/>
              </w:rPr>
            </w:pPr>
          </w:p>
        </w:tc>
        <w:tc>
          <w:tcPr>
            <w:tcW w:w="956" w:type="dxa"/>
            <w:tcBorders>
              <w:top w:val="single" w:color="000000" w:sz="4" w:space="0"/>
              <w:left w:val="single" w:color="auto" w:sz="4" w:space="0"/>
              <w:bottom w:val="single" w:color="000000" w:sz="4" w:space="0"/>
              <w:right w:val="single" w:color="000000" w:sz="4" w:space="0"/>
            </w:tcBorders>
            <w:vAlign w:val="center"/>
          </w:tcPr>
          <w:p w14:paraId="77875596">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清掏一次</w:t>
            </w:r>
          </w:p>
        </w:tc>
        <w:tc>
          <w:tcPr>
            <w:tcW w:w="2437" w:type="dxa"/>
            <w:tcBorders>
              <w:top w:val="single" w:color="000000" w:sz="4" w:space="0"/>
              <w:left w:val="single" w:color="000000" w:sz="4" w:space="0"/>
              <w:bottom w:val="single" w:color="000000" w:sz="4" w:space="0"/>
              <w:right w:val="single" w:color="000000" w:sz="4" w:space="0"/>
            </w:tcBorders>
            <w:vAlign w:val="center"/>
          </w:tcPr>
          <w:p w14:paraId="51CAE3D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无杂物无尘沙</w:t>
            </w:r>
          </w:p>
        </w:tc>
      </w:tr>
      <w:tr w14:paraId="2F5D954D">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142" w:hRule="atLeast"/>
        </w:trPr>
        <w:tc>
          <w:tcPr>
            <w:tcW w:w="529" w:type="dxa"/>
            <w:vMerge w:val="continue"/>
            <w:tcBorders>
              <w:top w:val="nil"/>
              <w:left w:val="single" w:color="auto" w:sz="4" w:space="0"/>
              <w:bottom w:val="single" w:color="auto" w:sz="4" w:space="0"/>
              <w:right w:val="single" w:color="000000" w:sz="4" w:space="0"/>
            </w:tcBorders>
          </w:tcPr>
          <w:p w14:paraId="66FC6CA0">
            <w:pPr>
              <w:jc w:val="center"/>
              <w:rPr>
                <w:rFonts w:hint="eastAsia" w:ascii="仿宋" w:hAnsi="仿宋" w:eastAsia="仿宋" w:cs="仿宋"/>
                <w:color w:val="auto"/>
                <w:sz w:val="24"/>
                <w:szCs w:val="24"/>
                <w:highlight w:val="none"/>
              </w:rPr>
            </w:pPr>
          </w:p>
        </w:tc>
        <w:tc>
          <w:tcPr>
            <w:tcW w:w="1490" w:type="dxa"/>
            <w:tcBorders>
              <w:top w:val="single" w:color="000000" w:sz="4" w:space="0"/>
              <w:left w:val="single" w:color="000000" w:sz="4" w:space="0"/>
              <w:bottom w:val="single" w:color="auto" w:sz="4" w:space="0"/>
              <w:right w:val="single" w:color="000000" w:sz="4" w:space="0"/>
            </w:tcBorders>
            <w:vAlign w:val="center"/>
          </w:tcPr>
          <w:p w14:paraId="1810B53C">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排水沟</w:t>
            </w:r>
          </w:p>
        </w:tc>
        <w:tc>
          <w:tcPr>
            <w:tcW w:w="1481" w:type="dxa"/>
            <w:tcBorders>
              <w:top w:val="single" w:color="000000" w:sz="4" w:space="0"/>
              <w:left w:val="single" w:color="000000" w:sz="4" w:space="0"/>
              <w:bottom w:val="single" w:color="auto" w:sz="4" w:space="0"/>
              <w:right w:val="single" w:color="000000" w:sz="4" w:space="0"/>
            </w:tcBorders>
            <w:vAlign w:val="center"/>
          </w:tcPr>
          <w:p w14:paraId="32D7E1A1">
            <w:pPr>
              <w:pStyle w:val="27"/>
              <w:jc w:val="center"/>
              <w:rPr>
                <w:rFonts w:hint="eastAsia" w:ascii="仿宋" w:hAnsi="仿宋" w:eastAsia="仿宋" w:cs="仿宋"/>
                <w:color w:val="auto"/>
                <w:sz w:val="24"/>
                <w:szCs w:val="24"/>
                <w:highlight w:val="none"/>
              </w:rPr>
            </w:pPr>
          </w:p>
        </w:tc>
        <w:tc>
          <w:tcPr>
            <w:tcW w:w="1069" w:type="dxa"/>
            <w:tcBorders>
              <w:top w:val="single" w:color="000000" w:sz="4" w:space="0"/>
              <w:left w:val="single" w:color="000000" w:sz="4" w:space="0"/>
              <w:bottom w:val="single" w:color="auto" w:sz="4" w:space="0"/>
              <w:right w:val="single" w:color="000000" w:sz="4" w:space="0"/>
            </w:tcBorders>
            <w:vAlign w:val="center"/>
          </w:tcPr>
          <w:p w14:paraId="645CAC65">
            <w:pPr>
              <w:pStyle w:val="27"/>
              <w:jc w:val="center"/>
              <w:rPr>
                <w:rFonts w:hint="eastAsia" w:ascii="仿宋" w:hAnsi="仿宋" w:eastAsia="仿宋" w:cs="仿宋"/>
                <w:color w:val="auto"/>
                <w:sz w:val="24"/>
                <w:szCs w:val="24"/>
                <w:highlight w:val="none"/>
              </w:rPr>
            </w:pPr>
          </w:p>
        </w:tc>
        <w:tc>
          <w:tcPr>
            <w:tcW w:w="938" w:type="dxa"/>
            <w:tcBorders>
              <w:top w:val="single" w:color="000000" w:sz="4" w:space="0"/>
              <w:left w:val="single" w:color="000000" w:sz="4" w:space="0"/>
              <w:bottom w:val="single" w:color="auto" w:sz="4" w:space="0"/>
              <w:right w:val="single" w:color="auto" w:sz="4" w:space="0"/>
            </w:tcBorders>
            <w:vAlign w:val="center"/>
          </w:tcPr>
          <w:p w14:paraId="55300AF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清理冲洗 一次</w:t>
            </w:r>
          </w:p>
        </w:tc>
        <w:tc>
          <w:tcPr>
            <w:tcW w:w="956" w:type="dxa"/>
            <w:tcBorders>
              <w:top w:val="single" w:color="000000" w:sz="4" w:space="0"/>
              <w:left w:val="single" w:color="auto" w:sz="4" w:space="0"/>
              <w:bottom w:val="single" w:color="000000" w:sz="4" w:space="0"/>
              <w:right w:val="single" w:color="000000" w:sz="4" w:space="0"/>
            </w:tcBorders>
            <w:vAlign w:val="center"/>
          </w:tcPr>
          <w:p w14:paraId="3C990F72">
            <w:pPr>
              <w:pStyle w:val="27"/>
              <w:jc w:val="center"/>
              <w:rPr>
                <w:rFonts w:hint="eastAsia" w:ascii="仿宋" w:hAnsi="仿宋" w:eastAsia="仿宋" w:cs="仿宋"/>
                <w:color w:val="auto"/>
                <w:sz w:val="24"/>
                <w:szCs w:val="24"/>
                <w:highlight w:val="none"/>
              </w:rPr>
            </w:pPr>
          </w:p>
        </w:tc>
        <w:tc>
          <w:tcPr>
            <w:tcW w:w="2437" w:type="dxa"/>
            <w:tcBorders>
              <w:top w:val="single" w:color="000000" w:sz="4" w:space="0"/>
              <w:left w:val="single" w:color="000000" w:sz="4" w:space="0"/>
              <w:bottom w:val="single" w:color="000000" w:sz="4" w:space="0"/>
              <w:right w:val="single" w:color="000000" w:sz="4" w:space="0"/>
            </w:tcBorders>
            <w:vAlign w:val="center"/>
          </w:tcPr>
          <w:p w14:paraId="71AEB9D1">
            <w:pPr>
              <w:pStyle w:val="27"/>
              <w:jc w:val="center"/>
              <w:rPr>
                <w:rFonts w:hint="eastAsia" w:ascii="仿宋" w:hAnsi="仿宋" w:eastAsia="仿宋" w:cs="仿宋"/>
                <w:color w:val="auto"/>
                <w:sz w:val="24"/>
                <w:szCs w:val="24"/>
                <w:highlight w:val="none"/>
              </w:rPr>
            </w:pPr>
          </w:p>
        </w:tc>
      </w:tr>
    </w:tbl>
    <w:p w14:paraId="7246C99E">
      <w:pPr>
        <w:pStyle w:val="7"/>
        <w:rPr>
          <w:rFonts w:hint="eastAsia" w:ascii="仿宋" w:hAnsi="仿宋" w:eastAsia="仿宋" w:cs="仿宋"/>
          <w:color w:val="auto"/>
          <w:sz w:val="24"/>
          <w:highlight w:val="none"/>
          <w:lang w:val="en-US" w:eastAsia="zh-CN"/>
        </w:rPr>
      </w:pPr>
    </w:p>
    <w:tbl>
      <w:tblPr>
        <w:tblStyle w:val="17"/>
        <w:tblpPr w:leftFromText="180" w:rightFromText="180" w:vertAnchor="text" w:horzAnchor="page" w:tblpX="1598" w:tblpY="258"/>
        <w:tblOverlap w:val="never"/>
        <w:tblW w:w="90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5"/>
        <w:gridCol w:w="1875"/>
        <w:gridCol w:w="3319"/>
        <w:gridCol w:w="2663"/>
      </w:tblGrid>
      <w:tr w14:paraId="0B47F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65" w:type="dxa"/>
            <w:tcBorders>
              <w:bottom w:val="single" w:color="auto" w:sz="4" w:space="0"/>
            </w:tcBorders>
            <w:shd w:val="clear" w:color="auto" w:fill="E6E6E6"/>
            <w:vAlign w:val="center"/>
          </w:tcPr>
          <w:p w14:paraId="7CCEDBEE">
            <w:pPr>
              <w:pStyle w:val="27"/>
              <w:spacing w:before="26" w:line="193" w:lineRule="exact"/>
              <w:ind w:left="104" w:right="76"/>
              <w:jc w:val="center"/>
              <w:rPr>
                <w:rFonts w:hint="eastAsia" w:ascii="仿宋" w:hAnsi="仿宋" w:eastAsia="仿宋" w:cs="仿宋"/>
                <w:b/>
                <w:color w:val="auto"/>
                <w:w w:val="110"/>
                <w:sz w:val="24"/>
                <w:szCs w:val="24"/>
                <w:highlight w:val="none"/>
              </w:rPr>
            </w:pPr>
            <w:r>
              <w:rPr>
                <w:rFonts w:hint="eastAsia" w:ascii="仿宋" w:hAnsi="仿宋" w:eastAsia="仿宋" w:cs="仿宋"/>
                <w:b/>
                <w:color w:val="auto"/>
                <w:w w:val="110"/>
                <w:sz w:val="24"/>
                <w:szCs w:val="24"/>
                <w:highlight w:val="none"/>
              </w:rPr>
              <w:t>区域</w:t>
            </w:r>
          </w:p>
        </w:tc>
        <w:tc>
          <w:tcPr>
            <w:tcW w:w="1875" w:type="dxa"/>
            <w:tcBorders>
              <w:bottom w:val="single" w:color="auto" w:sz="4" w:space="0"/>
            </w:tcBorders>
            <w:shd w:val="clear" w:color="auto" w:fill="E6E6E6"/>
            <w:vAlign w:val="center"/>
          </w:tcPr>
          <w:p w14:paraId="1C1E54A6">
            <w:pPr>
              <w:pStyle w:val="27"/>
              <w:spacing w:before="26" w:line="193" w:lineRule="exact"/>
              <w:ind w:left="104" w:right="76"/>
              <w:jc w:val="center"/>
              <w:rPr>
                <w:rFonts w:hint="eastAsia" w:ascii="仿宋" w:hAnsi="仿宋" w:eastAsia="仿宋" w:cs="仿宋"/>
                <w:b/>
                <w:color w:val="auto"/>
                <w:w w:val="110"/>
                <w:sz w:val="24"/>
                <w:szCs w:val="24"/>
                <w:highlight w:val="none"/>
              </w:rPr>
            </w:pPr>
            <w:r>
              <w:rPr>
                <w:rFonts w:hint="eastAsia" w:ascii="仿宋" w:hAnsi="仿宋" w:eastAsia="仿宋" w:cs="仿宋"/>
                <w:b/>
                <w:color w:val="auto"/>
                <w:w w:val="110"/>
                <w:sz w:val="24"/>
                <w:szCs w:val="24"/>
                <w:highlight w:val="none"/>
              </w:rPr>
              <w:t>项 目</w:t>
            </w:r>
          </w:p>
        </w:tc>
        <w:tc>
          <w:tcPr>
            <w:tcW w:w="3319" w:type="dxa"/>
            <w:tcBorders>
              <w:bottom w:val="single" w:color="auto" w:sz="4" w:space="0"/>
            </w:tcBorders>
            <w:shd w:val="clear" w:color="auto" w:fill="E6E6E6"/>
            <w:vAlign w:val="center"/>
          </w:tcPr>
          <w:p w14:paraId="17327DF9">
            <w:pPr>
              <w:pStyle w:val="27"/>
              <w:spacing w:before="26" w:line="193" w:lineRule="exact"/>
              <w:ind w:left="104" w:right="76"/>
              <w:jc w:val="center"/>
              <w:rPr>
                <w:rFonts w:hint="eastAsia" w:ascii="仿宋" w:hAnsi="仿宋" w:eastAsia="仿宋" w:cs="仿宋"/>
                <w:b/>
                <w:color w:val="auto"/>
                <w:w w:val="110"/>
                <w:sz w:val="24"/>
                <w:szCs w:val="24"/>
                <w:highlight w:val="none"/>
              </w:rPr>
            </w:pPr>
            <w:r>
              <w:rPr>
                <w:rFonts w:hint="eastAsia" w:ascii="仿宋" w:hAnsi="仿宋" w:eastAsia="仿宋" w:cs="仿宋"/>
                <w:b/>
                <w:color w:val="auto"/>
                <w:w w:val="110"/>
                <w:sz w:val="24"/>
                <w:szCs w:val="24"/>
                <w:highlight w:val="none"/>
              </w:rPr>
              <w:t>标     准</w:t>
            </w:r>
          </w:p>
        </w:tc>
        <w:tc>
          <w:tcPr>
            <w:tcW w:w="2663" w:type="dxa"/>
            <w:tcBorders>
              <w:bottom w:val="single" w:color="auto" w:sz="4" w:space="0"/>
            </w:tcBorders>
            <w:shd w:val="clear" w:color="auto" w:fill="E6E6E6"/>
            <w:vAlign w:val="center"/>
          </w:tcPr>
          <w:p w14:paraId="29C301EA">
            <w:pPr>
              <w:pStyle w:val="27"/>
              <w:spacing w:before="26" w:line="193" w:lineRule="exact"/>
              <w:ind w:left="104" w:right="76"/>
              <w:jc w:val="center"/>
              <w:rPr>
                <w:rFonts w:hint="eastAsia" w:ascii="仿宋" w:hAnsi="仿宋" w:eastAsia="仿宋" w:cs="仿宋"/>
                <w:b/>
                <w:color w:val="auto"/>
                <w:w w:val="110"/>
                <w:sz w:val="24"/>
                <w:szCs w:val="24"/>
                <w:highlight w:val="none"/>
              </w:rPr>
            </w:pPr>
            <w:r>
              <w:rPr>
                <w:rFonts w:hint="eastAsia" w:ascii="仿宋" w:hAnsi="仿宋" w:eastAsia="仿宋" w:cs="仿宋"/>
                <w:b/>
                <w:color w:val="auto"/>
                <w:w w:val="110"/>
                <w:sz w:val="24"/>
                <w:szCs w:val="24"/>
                <w:highlight w:val="none"/>
              </w:rPr>
              <w:t>检查方法</w:t>
            </w:r>
          </w:p>
        </w:tc>
      </w:tr>
      <w:tr w14:paraId="68064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restart"/>
            <w:tcBorders>
              <w:top w:val="single" w:color="auto" w:sz="4" w:space="0"/>
              <w:left w:val="single" w:color="auto" w:sz="4" w:space="0"/>
              <w:right w:val="single" w:color="auto" w:sz="4" w:space="0"/>
            </w:tcBorders>
            <w:vAlign w:val="center"/>
          </w:tcPr>
          <w:p w14:paraId="04DB715D">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楼</w:t>
            </w:r>
          </w:p>
          <w:p w14:paraId="006B8669">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层</w:t>
            </w:r>
          </w:p>
          <w:p w14:paraId="7EC45531">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公</w:t>
            </w:r>
          </w:p>
          <w:p w14:paraId="209D013F">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共</w:t>
            </w:r>
          </w:p>
          <w:p w14:paraId="01C8A202">
            <w:pPr>
              <w:pStyle w:val="27"/>
              <w:spacing w:before="17" w:line="240" w:lineRule="auto"/>
              <w:ind w:left="734" w:right="42" w:hanging="684"/>
              <w:jc w:val="center"/>
              <w:rPr>
                <w:rFonts w:hint="eastAsia" w:ascii="仿宋" w:hAnsi="仿宋" w:eastAsia="仿宋" w:cs="仿宋"/>
                <w:b/>
                <w:color w:val="auto"/>
                <w:w w:val="95"/>
                <w:kern w:val="0"/>
                <w:sz w:val="24"/>
                <w:szCs w:val="24"/>
                <w:highlight w:val="none"/>
                <w:lang w:val="en-US" w:eastAsia="en-US" w:bidi="ar-SA"/>
              </w:rPr>
            </w:pPr>
            <w:r>
              <w:rPr>
                <w:rFonts w:hint="eastAsia" w:ascii="仿宋" w:hAnsi="仿宋" w:eastAsia="仿宋" w:cs="仿宋"/>
                <w:b/>
                <w:color w:val="auto"/>
                <w:w w:val="95"/>
                <w:kern w:val="0"/>
                <w:sz w:val="24"/>
                <w:szCs w:val="24"/>
                <w:highlight w:val="none"/>
                <w:lang w:val="en-US" w:eastAsia="en-US" w:bidi="ar-SA"/>
              </w:rPr>
              <w:t>区</w:t>
            </w:r>
          </w:p>
          <w:p w14:paraId="2D09D955">
            <w:pPr>
              <w:pStyle w:val="27"/>
              <w:spacing w:before="17" w:line="240" w:lineRule="auto"/>
              <w:ind w:left="734" w:right="42" w:hanging="684"/>
              <w:jc w:val="center"/>
              <w:rPr>
                <w:rFonts w:hint="eastAsia" w:ascii="仿宋" w:hAnsi="仿宋" w:eastAsia="仿宋" w:cs="仿宋"/>
                <w:b/>
                <w:color w:val="auto"/>
                <w:sz w:val="24"/>
                <w:szCs w:val="24"/>
                <w:highlight w:val="none"/>
              </w:rPr>
            </w:pPr>
            <w:r>
              <w:rPr>
                <w:rFonts w:hint="eastAsia" w:ascii="仿宋" w:hAnsi="仿宋" w:eastAsia="仿宋" w:cs="仿宋"/>
                <w:b/>
                <w:color w:val="auto"/>
                <w:w w:val="95"/>
                <w:kern w:val="0"/>
                <w:sz w:val="24"/>
                <w:szCs w:val="24"/>
                <w:highlight w:val="none"/>
                <w:lang w:val="en-US" w:eastAsia="en-US" w:bidi="ar-SA"/>
              </w:rPr>
              <w:t>域</w:t>
            </w:r>
          </w:p>
          <w:p w14:paraId="296AD874">
            <w:pPr>
              <w:pStyle w:val="27"/>
              <w:spacing w:line="240" w:lineRule="auto"/>
              <w:ind w:right="47"/>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E8A8B11">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天然花岗岩地面</w:t>
            </w:r>
          </w:p>
        </w:tc>
        <w:tc>
          <w:tcPr>
            <w:tcW w:w="3319" w:type="dxa"/>
            <w:tcBorders>
              <w:top w:val="single" w:color="auto" w:sz="4" w:space="0"/>
              <w:left w:val="single" w:color="auto" w:sz="4" w:space="0"/>
              <w:bottom w:val="single" w:color="auto" w:sz="4" w:space="0"/>
              <w:right w:val="single" w:color="auto" w:sz="4" w:space="0"/>
            </w:tcBorders>
            <w:vAlign w:val="center"/>
          </w:tcPr>
          <w:p w14:paraId="78E75F71">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清洁，无污迹，无水痕，无杂物、无损伤、光亮</w:t>
            </w:r>
          </w:p>
        </w:tc>
        <w:tc>
          <w:tcPr>
            <w:tcW w:w="2663" w:type="dxa"/>
            <w:tcBorders>
              <w:top w:val="single" w:color="auto" w:sz="4" w:space="0"/>
              <w:left w:val="single" w:color="auto" w:sz="4" w:space="0"/>
              <w:bottom w:val="single" w:color="auto" w:sz="4" w:space="0"/>
              <w:right w:val="single" w:color="auto" w:sz="4" w:space="0"/>
            </w:tcBorders>
            <w:vAlign w:val="center"/>
          </w:tcPr>
          <w:p w14:paraId="7970C46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54B19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left w:val="single" w:color="auto" w:sz="4" w:space="0"/>
              <w:right w:val="single" w:color="auto" w:sz="4" w:space="0"/>
            </w:tcBorders>
          </w:tcPr>
          <w:p w14:paraId="152813A2">
            <w:pPr>
              <w:pStyle w:val="27"/>
              <w:jc w:val="center"/>
              <w:rPr>
                <w:rFonts w:hint="eastAsia" w:ascii="仿宋" w:hAnsi="仿宋" w:eastAsia="仿宋" w:cs="仿宋"/>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5544582D">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其他地面</w:t>
            </w:r>
          </w:p>
        </w:tc>
        <w:tc>
          <w:tcPr>
            <w:tcW w:w="3319" w:type="dxa"/>
            <w:tcBorders>
              <w:top w:val="single" w:color="auto" w:sz="4" w:space="0"/>
              <w:left w:val="single" w:color="auto" w:sz="4" w:space="0"/>
              <w:bottom w:val="single" w:color="auto" w:sz="4" w:space="0"/>
              <w:right w:val="single" w:color="auto" w:sz="4" w:space="0"/>
            </w:tcBorders>
            <w:vAlign w:val="center"/>
          </w:tcPr>
          <w:p w14:paraId="070DF68D">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清洁，无污迹，无水痕，无杂物、无损伤、光亮</w:t>
            </w:r>
          </w:p>
        </w:tc>
        <w:tc>
          <w:tcPr>
            <w:tcW w:w="2663" w:type="dxa"/>
            <w:tcBorders>
              <w:top w:val="single" w:color="auto" w:sz="4" w:space="0"/>
              <w:left w:val="single" w:color="auto" w:sz="4" w:space="0"/>
              <w:bottom w:val="single" w:color="auto" w:sz="4" w:space="0"/>
              <w:right w:val="single" w:color="auto" w:sz="4" w:space="0"/>
            </w:tcBorders>
            <w:vAlign w:val="center"/>
          </w:tcPr>
          <w:p w14:paraId="4C9DE5E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4B04A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left w:val="single" w:color="auto" w:sz="4" w:space="0"/>
              <w:right w:val="single" w:color="auto" w:sz="4" w:space="0"/>
            </w:tcBorders>
          </w:tcPr>
          <w:p w14:paraId="1AE19438">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5E36D92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w:t>
            </w:r>
          </w:p>
        </w:tc>
        <w:tc>
          <w:tcPr>
            <w:tcW w:w="3319" w:type="dxa"/>
            <w:tcBorders>
              <w:top w:val="single" w:color="auto" w:sz="4" w:space="0"/>
              <w:left w:val="single" w:color="auto" w:sz="4" w:space="0"/>
              <w:bottom w:val="single" w:color="auto" w:sz="4" w:space="0"/>
              <w:right w:val="single" w:color="auto" w:sz="4" w:space="0"/>
            </w:tcBorders>
            <w:vAlign w:val="center"/>
          </w:tcPr>
          <w:p w14:paraId="6F2F8D1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无灰尘，污迹，无损伤</w:t>
            </w:r>
          </w:p>
        </w:tc>
        <w:tc>
          <w:tcPr>
            <w:tcW w:w="2663" w:type="dxa"/>
            <w:tcBorders>
              <w:top w:val="single" w:color="auto" w:sz="4" w:space="0"/>
              <w:left w:val="single" w:color="auto" w:sz="4" w:space="0"/>
              <w:bottom w:val="single" w:color="auto" w:sz="4" w:space="0"/>
              <w:right w:val="single" w:color="auto" w:sz="4" w:space="0"/>
            </w:tcBorders>
            <w:vAlign w:val="center"/>
          </w:tcPr>
          <w:p w14:paraId="6861002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1841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left w:val="single" w:color="auto" w:sz="4" w:space="0"/>
              <w:right w:val="single" w:color="auto" w:sz="4" w:space="0"/>
            </w:tcBorders>
          </w:tcPr>
          <w:p w14:paraId="245CE4F3">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B94D9E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音乐背景喇叭</w:t>
            </w:r>
          </w:p>
        </w:tc>
        <w:tc>
          <w:tcPr>
            <w:tcW w:w="3319" w:type="dxa"/>
            <w:tcBorders>
              <w:top w:val="single" w:color="auto" w:sz="4" w:space="0"/>
              <w:left w:val="single" w:color="auto" w:sz="4" w:space="0"/>
              <w:bottom w:val="single" w:color="auto" w:sz="4" w:space="0"/>
              <w:right w:val="single" w:color="auto" w:sz="4" w:space="0"/>
            </w:tcBorders>
            <w:vAlign w:val="center"/>
          </w:tcPr>
          <w:p w14:paraId="2A879BB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无尘，无污，无涂料</w:t>
            </w:r>
          </w:p>
        </w:tc>
        <w:tc>
          <w:tcPr>
            <w:tcW w:w="2663" w:type="dxa"/>
            <w:tcBorders>
              <w:top w:val="single" w:color="auto" w:sz="4" w:space="0"/>
              <w:left w:val="single" w:color="auto" w:sz="4" w:space="0"/>
              <w:bottom w:val="single" w:color="auto" w:sz="4" w:space="0"/>
              <w:right w:val="single" w:color="auto" w:sz="4" w:space="0"/>
            </w:tcBorders>
            <w:vAlign w:val="center"/>
          </w:tcPr>
          <w:p w14:paraId="2022D01D">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74BF2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trPr>
        <w:tc>
          <w:tcPr>
            <w:tcW w:w="1165" w:type="dxa"/>
            <w:vMerge w:val="continue"/>
            <w:tcBorders>
              <w:left w:val="single" w:color="auto" w:sz="4" w:space="0"/>
              <w:right w:val="single" w:color="auto" w:sz="4" w:space="0"/>
            </w:tcBorders>
          </w:tcPr>
          <w:p w14:paraId="4DD0C566">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1FE057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w:t>
            </w:r>
          </w:p>
        </w:tc>
        <w:tc>
          <w:tcPr>
            <w:tcW w:w="3319" w:type="dxa"/>
            <w:tcBorders>
              <w:top w:val="single" w:color="auto" w:sz="4" w:space="0"/>
              <w:left w:val="single" w:color="auto" w:sz="4" w:space="0"/>
              <w:bottom w:val="single" w:color="auto" w:sz="4" w:space="0"/>
              <w:right w:val="single" w:color="auto" w:sz="4" w:space="0"/>
            </w:tcBorders>
            <w:vAlign w:val="center"/>
          </w:tcPr>
          <w:p w14:paraId="0C82F65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无污迹，无水珠，无手印</w:t>
            </w:r>
          </w:p>
        </w:tc>
        <w:tc>
          <w:tcPr>
            <w:tcW w:w="2663" w:type="dxa"/>
            <w:tcBorders>
              <w:top w:val="single" w:color="auto" w:sz="4" w:space="0"/>
              <w:left w:val="single" w:color="auto" w:sz="4" w:space="0"/>
              <w:bottom w:val="single" w:color="auto" w:sz="4" w:space="0"/>
              <w:right w:val="single" w:color="auto" w:sz="4" w:space="0"/>
            </w:tcBorders>
            <w:vAlign w:val="center"/>
          </w:tcPr>
          <w:p w14:paraId="0B5B028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面巾纸擦拭</w:t>
            </w:r>
          </w:p>
        </w:tc>
      </w:tr>
      <w:tr w14:paraId="0C8D0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1165" w:type="dxa"/>
            <w:vMerge w:val="continue"/>
            <w:tcBorders>
              <w:left w:val="single" w:color="auto" w:sz="4" w:space="0"/>
              <w:right w:val="single" w:color="auto" w:sz="4" w:space="0"/>
            </w:tcBorders>
          </w:tcPr>
          <w:p w14:paraId="7BDC5951">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6B68B14E">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踢脚线/板</w:t>
            </w:r>
          </w:p>
        </w:tc>
        <w:tc>
          <w:tcPr>
            <w:tcW w:w="3319" w:type="dxa"/>
            <w:tcBorders>
              <w:top w:val="single" w:color="auto" w:sz="4" w:space="0"/>
              <w:left w:val="single" w:color="auto" w:sz="4" w:space="0"/>
              <w:bottom w:val="single" w:color="auto" w:sz="4" w:space="0"/>
              <w:right w:val="single" w:color="auto" w:sz="4" w:space="0"/>
            </w:tcBorders>
            <w:vAlign w:val="center"/>
          </w:tcPr>
          <w:p w14:paraId="6757304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无灰尘，污迹</w:t>
            </w:r>
          </w:p>
        </w:tc>
        <w:tc>
          <w:tcPr>
            <w:tcW w:w="2663" w:type="dxa"/>
            <w:tcBorders>
              <w:top w:val="single" w:color="auto" w:sz="4" w:space="0"/>
              <w:left w:val="single" w:color="auto" w:sz="4" w:space="0"/>
              <w:bottom w:val="single" w:color="auto" w:sz="4" w:space="0"/>
              <w:right w:val="single" w:color="auto" w:sz="4" w:space="0"/>
            </w:tcBorders>
            <w:vAlign w:val="center"/>
          </w:tcPr>
          <w:p w14:paraId="5C32CDE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45700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165" w:type="dxa"/>
            <w:vMerge w:val="continue"/>
            <w:tcBorders>
              <w:left w:val="single" w:color="auto" w:sz="4" w:space="0"/>
              <w:right w:val="single" w:color="auto" w:sz="4" w:space="0"/>
            </w:tcBorders>
          </w:tcPr>
          <w:p w14:paraId="4D3A4B32">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1F72DE2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指示牌</w:t>
            </w:r>
          </w:p>
        </w:tc>
        <w:tc>
          <w:tcPr>
            <w:tcW w:w="3319" w:type="dxa"/>
            <w:tcBorders>
              <w:top w:val="single" w:color="auto" w:sz="4" w:space="0"/>
              <w:left w:val="single" w:color="auto" w:sz="4" w:space="0"/>
              <w:bottom w:val="single" w:color="auto" w:sz="4" w:space="0"/>
              <w:right w:val="single" w:color="auto" w:sz="4" w:space="0"/>
            </w:tcBorders>
            <w:vAlign w:val="center"/>
          </w:tcPr>
          <w:p w14:paraId="4701A931">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无灰尘，污迹</w:t>
            </w:r>
          </w:p>
        </w:tc>
        <w:tc>
          <w:tcPr>
            <w:tcW w:w="2663" w:type="dxa"/>
            <w:tcBorders>
              <w:top w:val="single" w:color="auto" w:sz="4" w:space="0"/>
              <w:left w:val="single" w:color="auto" w:sz="4" w:space="0"/>
              <w:bottom w:val="single" w:color="auto" w:sz="4" w:space="0"/>
              <w:right w:val="single" w:color="auto" w:sz="4" w:space="0"/>
            </w:tcBorders>
            <w:vAlign w:val="center"/>
          </w:tcPr>
          <w:p w14:paraId="5F14EE5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854E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9" w:hRule="atLeast"/>
        </w:trPr>
        <w:tc>
          <w:tcPr>
            <w:tcW w:w="1165" w:type="dxa"/>
            <w:vMerge w:val="continue"/>
            <w:tcBorders>
              <w:left w:val="single" w:color="auto" w:sz="4" w:space="0"/>
              <w:right w:val="single" w:color="auto" w:sz="4" w:space="0"/>
            </w:tcBorders>
          </w:tcPr>
          <w:p w14:paraId="06A557C7">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1B3C447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服务台、工作台</w:t>
            </w:r>
          </w:p>
        </w:tc>
        <w:tc>
          <w:tcPr>
            <w:tcW w:w="3319" w:type="dxa"/>
            <w:tcBorders>
              <w:top w:val="single" w:color="auto" w:sz="4" w:space="0"/>
              <w:left w:val="single" w:color="auto" w:sz="4" w:space="0"/>
              <w:bottom w:val="single" w:color="auto" w:sz="4" w:space="0"/>
              <w:right w:val="single" w:color="auto" w:sz="4" w:space="0"/>
            </w:tcBorders>
            <w:vAlign w:val="center"/>
          </w:tcPr>
          <w:p w14:paraId="453BC64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整洁，无灰尘</w:t>
            </w:r>
          </w:p>
        </w:tc>
        <w:tc>
          <w:tcPr>
            <w:tcW w:w="2663" w:type="dxa"/>
            <w:tcBorders>
              <w:top w:val="single" w:color="auto" w:sz="4" w:space="0"/>
              <w:left w:val="single" w:color="auto" w:sz="4" w:space="0"/>
              <w:bottom w:val="single" w:color="auto" w:sz="4" w:space="0"/>
              <w:right w:val="single" w:color="auto" w:sz="4" w:space="0"/>
            </w:tcBorders>
            <w:vAlign w:val="center"/>
          </w:tcPr>
          <w:p w14:paraId="1F54CAB6">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2DE41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165" w:type="dxa"/>
            <w:vMerge w:val="continue"/>
            <w:tcBorders>
              <w:left w:val="single" w:color="auto" w:sz="4" w:space="0"/>
              <w:right w:val="single" w:color="auto" w:sz="4" w:space="0"/>
            </w:tcBorders>
          </w:tcPr>
          <w:p w14:paraId="0E42B35A">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3973F83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设备用房</w:t>
            </w:r>
          </w:p>
        </w:tc>
        <w:tc>
          <w:tcPr>
            <w:tcW w:w="3319" w:type="dxa"/>
            <w:tcBorders>
              <w:top w:val="single" w:color="auto" w:sz="4" w:space="0"/>
              <w:left w:val="single" w:color="auto" w:sz="4" w:space="0"/>
              <w:bottom w:val="single" w:color="auto" w:sz="4" w:space="0"/>
              <w:right w:val="single" w:color="auto" w:sz="4" w:space="0"/>
            </w:tcBorders>
            <w:vAlign w:val="center"/>
          </w:tcPr>
          <w:p w14:paraId="1BFA9D7D">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干净、无垃圾、无灰尘、无蛛网</w:t>
            </w:r>
          </w:p>
        </w:tc>
        <w:tc>
          <w:tcPr>
            <w:tcW w:w="2663" w:type="dxa"/>
            <w:tcBorders>
              <w:top w:val="single" w:color="auto" w:sz="4" w:space="0"/>
              <w:left w:val="single" w:color="auto" w:sz="4" w:space="0"/>
              <w:bottom w:val="single" w:color="auto" w:sz="4" w:space="0"/>
              <w:right w:val="single" w:color="auto" w:sz="4" w:space="0"/>
            </w:tcBorders>
            <w:vAlign w:val="center"/>
          </w:tcPr>
          <w:p w14:paraId="3063396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7A382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 w:hRule="atLeast"/>
        </w:trPr>
        <w:tc>
          <w:tcPr>
            <w:tcW w:w="1165" w:type="dxa"/>
            <w:vMerge w:val="continue"/>
            <w:tcBorders>
              <w:left w:val="single" w:color="auto" w:sz="4" w:space="0"/>
              <w:right w:val="single" w:color="auto" w:sz="4" w:space="0"/>
            </w:tcBorders>
          </w:tcPr>
          <w:p w14:paraId="735250BA">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3DEBD797">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消防栓箱</w:t>
            </w:r>
          </w:p>
        </w:tc>
        <w:tc>
          <w:tcPr>
            <w:tcW w:w="3319" w:type="dxa"/>
            <w:tcBorders>
              <w:top w:val="single" w:color="auto" w:sz="4" w:space="0"/>
              <w:left w:val="single" w:color="auto" w:sz="4" w:space="0"/>
              <w:bottom w:val="single" w:color="auto" w:sz="4" w:space="0"/>
              <w:right w:val="single" w:color="auto" w:sz="4" w:space="0"/>
            </w:tcBorders>
            <w:vAlign w:val="center"/>
          </w:tcPr>
          <w:p w14:paraId="5790B34D">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表面清洁，无灰尘，箱内无杂物</w:t>
            </w:r>
          </w:p>
        </w:tc>
        <w:tc>
          <w:tcPr>
            <w:tcW w:w="2663" w:type="dxa"/>
            <w:tcBorders>
              <w:top w:val="single" w:color="auto" w:sz="4" w:space="0"/>
              <w:left w:val="single" w:color="auto" w:sz="4" w:space="0"/>
              <w:bottom w:val="single" w:color="auto" w:sz="4" w:space="0"/>
              <w:right w:val="single" w:color="auto" w:sz="4" w:space="0"/>
            </w:tcBorders>
            <w:vAlign w:val="center"/>
          </w:tcPr>
          <w:p w14:paraId="4552A62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目视</w:t>
            </w:r>
          </w:p>
        </w:tc>
      </w:tr>
      <w:tr w14:paraId="15635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165" w:type="dxa"/>
            <w:vMerge w:val="continue"/>
            <w:tcBorders>
              <w:left w:val="single" w:color="auto" w:sz="4" w:space="0"/>
              <w:right w:val="single" w:color="auto" w:sz="4" w:space="0"/>
            </w:tcBorders>
          </w:tcPr>
          <w:p w14:paraId="0445F59B">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223A5A25">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天花、风口、灯饰</w:t>
            </w:r>
          </w:p>
        </w:tc>
        <w:tc>
          <w:tcPr>
            <w:tcW w:w="3319" w:type="dxa"/>
            <w:tcBorders>
              <w:top w:val="single" w:color="auto" w:sz="4" w:space="0"/>
              <w:left w:val="single" w:color="auto" w:sz="4" w:space="0"/>
              <w:bottom w:val="single" w:color="auto" w:sz="4" w:space="0"/>
              <w:right w:val="single" w:color="auto" w:sz="4" w:space="0"/>
            </w:tcBorders>
            <w:vAlign w:val="center"/>
          </w:tcPr>
          <w:p w14:paraId="2AB158FA">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光亮，无灰尘，罩内无杂物</w:t>
            </w:r>
          </w:p>
        </w:tc>
        <w:tc>
          <w:tcPr>
            <w:tcW w:w="2663" w:type="dxa"/>
            <w:tcBorders>
              <w:top w:val="single" w:color="auto" w:sz="4" w:space="0"/>
              <w:left w:val="single" w:color="auto" w:sz="4" w:space="0"/>
              <w:bottom w:val="single" w:color="auto" w:sz="4" w:space="0"/>
              <w:right w:val="single" w:color="auto" w:sz="4" w:space="0"/>
            </w:tcBorders>
            <w:vAlign w:val="center"/>
          </w:tcPr>
          <w:p w14:paraId="1CEFF55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目视</w:t>
            </w:r>
          </w:p>
        </w:tc>
      </w:tr>
      <w:tr w14:paraId="1E115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1165" w:type="dxa"/>
            <w:vMerge w:val="continue"/>
            <w:tcBorders>
              <w:left w:val="single" w:color="auto" w:sz="4" w:space="0"/>
              <w:right w:val="single" w:color="auto" w:sz="4" w:space="0"/>
            </w:tcBorders>
          </w:tcPr>
          <w:p w14:paraId="58B2587C">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2F56C58">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防火门</w:t>
            </w:r>
          </w:p>
        </w:tc>
        <w:tc>
          <w:tcPr>
            <w:tcW w:w="3319" w:type="dxa"/>
            <w:tcBorders>
              <w:top w:val="single" w:color="auto" w:sz="4" w:space="0"/>
              <w:left w:val="single" w:color="auto" w:sz="4" w:space="0"/>
              <w:bottom w:val="single" w:color="auto" w:sz="4" w:space="0"/>
              <w:right w:val="single" w:color="auto" w:sz="4" w:space="0"/>
            </w:tcBorders>
            <w:vAlign w:val="center"/>
          </w:tcPr>
          <w:p w14:paraId="3B33D4F1">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清洁，无污迹，无灰尘，玻璃明亮</w:t>
            </w:r>
          </w:p>
        </w:tc>
        <w:tc>
          <w:tcPr>
            <w:tcW w:w="2663" w:type="dxa"/>
            <w:tcBorders>
              <w:top w:val="single" w:color="auto" w:sz="4" w:space="0"/>
              <w:left w:val="single" w:color="auto" w:sz="4" w:space="0"/>
              <w:bottom w:val="single" w:color="auto" w:sz="4" w:space="0"/>
              <w:right w:val="single" w:color="auto" w:sz="4" w:space="0"/>
            </w:tcBorders>
            <w:vAlign w:val="center"/>
          </w:tcPr>
          <w:p w14:paraId="31EAAC6C">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目视，手擦</w:t>
            </w:r>
          </w:p>
        </w:tc>
      </w:tr>
      <w:tr w14:paraId="22F28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1165" w:type="dxa"/>
            <w:vMerge w:val="continue"/>
            <w:tcBorders>
              <w:left w:val="single" w:color="auto" w:sz="4" w:space="0"/>
              <w:right w:val="single" w:color="auto" w:sz="4" w:space="0"/>
            </w:tcBorders>
          </w:tcPr>
          <w:p w14:paraId="1DA60D37">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21AED5D6">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门、窗</w:t>
            </w:r>
          </w:p>
        </w:tc>
        <w:tc>
          <w:tcPr>
            <w:tcW w:w="3319" w:type="dxa"/>
            <w:tcBorders>
              <w:top w:val="single" w:color="auto" w:sz="4" w:space="0"/>
              <w:left w:val="single" w:color="auto" w:sz="4" w:space="0"/>
              <w:bottom w:val="single" w:color="auto" w:sz="4" w:space="0"/>
              <w:right w:val="single" w:color="auto" w:sz="4" w:space="0"/>
            </w:tcBorders>
            <w:vAlign w:val="center"/>
          </w:tcPr>
          <w:p w14:paraId="532CFD03">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清洁，无污迹，无灰尘</w:t>
            </w:r>
          </w:p>
        </w:tc>
        <w:tc>
          <w:tcPr>
            <w:tcW w:w="2663" w:type="dxa"/>
            <w:tcBorders>
              <w:top w:val="single" w:color="auto" w:sz="4" w:space="0"/>
              <w:left w:val="single" w:color="auto" w:sz="4" w:space="0"/>
              <w:bottom w:val="single" w:color="auto" w:sz="4" w:space="0"/>
              <w:right w:val="single" w:color="auto" w:sz="4" w:space="0"/>
            </w:tcBorders>
            <w:vAlign w:val="center"/>
          </w:tcPr>
          <w:p w14:paraId="50C38446">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目视，手擦</w:t>
            </w:r>
          </w:p>
        </w:tc>
      </w:tr>
      <w:tr w14:paraId="5E856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1165" w:type="dxa"/>
            <w:vMerge w:val="continue"/>
            <w:tcBorders>
              <w:left w:val="single" w:color="auto" w:sz="4" w:space="0"/>
              <w:right w:val="single" w:color="auto" w:sz="4" w:space="0"/>
            </w:tcBorders>
          </w:tcPr>
          <w:p w14:paraId="0FCA0244">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37851C50">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不锈钢</w:t>
            </w:r>
          </w:p>
        </w:tc>
        <w:tc>
          <w:tcPr>
            <w:tcW w:w="3319" w:type="dxa"/>
            <w:tcBorders>
              <w:top w:val="single" w:color="auto" w:sz="4" w:space="0"/>
              <w:left w:val="single" w:color="auto" w:sz="4" w:space="0"/>
              <w:bottom w:val="single" w:color="auto" w:sz="4" w:space="0"/>
              <w:right w:val="single" w:color="auto" w:sz="4" w:space="0"/>
            </w:tcBorders>
            <w:vAlign w:val="center"/>
          </w:tcPr>
          <w:p w14:paraId="04DEDF11">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清洁，光亮，无污迹，无灰尘</w:t>
            </w:r>
          </w:p>
        </w:tc>
        <w:tc>
          <w:tcPr>
            <w:tcW w:w="2663" w:type="dxa"/>
            <w:tcBorders>
              <w:top w:val="single" w:color="auto" w:sz="4" w:space="0"/>
              <w:left w:val="single" w:color="auto" w:sz="4" w:space="0"/>
              <w:bottom w:val="single" w:color="auto" w:sz="4" w:space="0"/>
              <w:right w:val="single" w:color="auto" w:sz="4" w:space="0"/>
            </w:tcBorders>
            <w:vAlign w:val="center"/>
          </w:tcPr>
          <w:p w14:paraId="0F0013FC">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目视，面巾纸擦拭</w:t>
            </w:r>
          </w:p>
        </w:tc>
      </w:tr>
      <w:tr w14:paraId="5D519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1165" w:type="dxa"/>
            <w:vMerge w:val="continue"/>
            <w:tcBorders>
              <w:left w:val="single" w:color="auto" w:sz="4" w:space="0"/>
              <w:right w:val="single" w:color="auto" w:sz="4" w:space="0"/>
            </w:tcBorders>
          </w:tcPr>
          <w:p w14:paraId="5231DB76">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4728365">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消防栓</w:t>
            </w:r>
          </w:p>
        </w:tc>
        <w:tc>
          <w:tcPr>
            <w:tcW w:w="3319" w:type="dxa"/>
            <w:tcBorders>
              <w:top w:val="single" w:color="auto" w:sz="4" w:space="0"/>
              <w:left w:val="single" w:color="auto" w:sz="4" w:space="0"/>
              <w:bottom w:val="single" w:color="auto" w:sz="4" w:space="0"/>
              <w:right w:val="single" w:color="auto" w:sz="4" w:space="0"/>
            </w:tcBorders>
            <w:vAlign w:val="center"/>
          </w:tcPr>
          <w:p w14:paraId="37D898EB">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门框光亮清洁，箱内无灰尘，无杂物</w:t>
            </w:r>
          </w:p>
        </w:tc>
        <w:tc>
          <w:tcPr>
            <w:tcW w:w="2663" w:type="dxa"/>
            <w:tcBorders>
              <w:top w:val="single" w:color="auto" w:sz="4" w:space="0"/>
              <w:left w:val="single" w:color="auto" w:sz="4" w:space="0"/>
              <w:bottom w:val="single" w:color="auto" w:sz="4" w:space="0"/>
              <w:right w:val="single" w:color="auto" w:sz="4" w:space="0"/>
            </w:tcBorders>
            <w:vAlign w:val="center"/>
          </w:tcPr>
          <w:p w14:paraId="73A98C45">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目视,手擦</w:t>
            </w:r>
          </w:p>
        </w:tc>
      </w:tr>
      <w:tr w14:paraId="46227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left w:val="single" w:color="auto" w:sz="4" w:space="0"/>
              <w:right w:val="single" w:color="auto" w:sz="4" w:space="0"/>
            </w:tcBorders>
          </w:tcPr>
          <w:p w14:paraId="6AEE8298">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24EECE00">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指示牌</w:t>
            </w:r>
          </w:p>
        </w:tc>
        <w:tc>
          <w:tcPr>
            <w:tcW w:w="3319" w:type="dxa"/>
            <w:tcBorders>
              <w:top w:val="single" w:color="auto" w:sz="4" w:space="0"/>
              <w:left w:val="single" w:color="auto" w:sz="4" w:space="0"/>
              <w:bottom w:val="single" w:color="auto" w:sz="4" w:space="0"/>
              <w:right w:val="single" w:color="auto" w:sz="4" w:space="0"/>
            </w:tcBorders>
            <w:vAlign w:val="center"/>
          </w:tcPr>
          <w:p w14:paraId="46964732">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清洁，无灰尘，无污迹</w:t>
            </w:r>
          </w:p>
        </w:tc>
        <w:tc>
          <w:tcPr>
            <w:tcW w:w="2663" w:type="dxa"/>
            <w:tcBorders>
              <w:top w:val="single" w:color="auto" w:sz="4" w:space="0"/>
              <w:left w:val="single" w:color="auto" w:sz="4" w:space="0"/>
              <w:bottom w:val="single" w:color="auto" w:sz="4" w:space="0"/>
              <w:right w:val="single" w:color="auto" w:sz="4" w:space="0"/>
            </w:tcBorders>
            <w:vAlign w:val="center"/>
          </w:tcPr>
          <w:p w14:paraId="48A5BB36">
            <w:pPr>
              <w:pStyle w:val="27"/>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目视</w:t>
            </w:r>
          </w:p>
        </w:tc>
      </w:tr>
      <w:tr w14:paraId="04684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left w:val="single" w:color="auto" w:sz="4" w:space="0"/>
              <w:right w:val="single" w:color="auto" w:sz="4" w:space="0"/>
            </w:tcBorders>
          </w:tcPr>
          <w:p w14:paraId="1A2BC555">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2F2854D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报警铃</w:t>
            </w:r>
          </w:p>
        </w:tc>
        <w:tc>
          <w:tcPr>
            <w:tcW w:w="3319" w:type="dxa"/>
            <w:tcBorders>
              <w:top w:val="single" w:color="auto" w:sz="4" w:space="0"/>
              <w:left w:val="single" w:color="auto" w:sz="4" w:space="0"/>
              <w:bottom w:val="single" w:color="auto" w:sz="4" w:space="0"/>
              <w:right w:val="single" w:color="auto" w:sz="4" w:space="0"/>
            </w:tcBorders>
            <w:vAlign w:val="center"/>
          </w:tcPr>
          <w:p w14:paraId="38CFB8A7">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无积尘，无污迹</w:t>
            </w:r>
          </w:p>
        </w:tc>
        <w:tc>
          <w:tcPr>
            <w:tcW w:w="2663" w:type="dxa"/>
            <w:tcBorders>
              <w:top w:val="single" w:color="auto" w:sz="4" w:space="0"/>
              <w:left w:val="single" w:color="auto" w:sz="4" w:space="0"/>
              <w:bottom w:val="single" w:color="auto" w:sz="4" w:space="0"/>
              <w:right w:val="single" w:color="auto" w:sz="4" w:space="0"/>
            </w:tcBorders>
            <w:vAlign w:val="center"/>
          </w:tcPr>
          <w:p w14:paraId="7623B8B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6124E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left w:val="single" w:color="auto" w:sz="4" w:space="0"/>
              <w:bottom w:val="single" w:color="auto" w:sz="4" w:space="0"/>
              <w:right w:val="single" w:color="auto" w:sz="4" w:space="0"/>
            </w:tcBorders>
          </w:tcPr>
          <w:p w14:paraId="378D9CEA">
            <w:pPr>
              <w:pStyle w:val="27"/>
              <w:spacing w:line="240" w:lineRule="auto"/>
              <w:ind w:left="210" w:right="47" w:hanging="161"/>
              <w:jc w:val="center"/>
              <w:rPr>
                <w:rFonts w:hint="eastAsia" w:ascii="仿宋" w:hAnsi="仿宋" w:eastAsia="仿宋" w:cs="仿宋"/>
                <w:b/>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1F69896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地毯</w:t>
            </w:r>
          </w:p>
        </w:tc>
        <w:tc>
          <w:tcPr>
            <w:tcW w:w="3319" w:type="dxa"/>
            <w:tcBorders>
              <w:top w:val="single" w:color="auto" w:sz="4" w:space="0"/>
              <w:left w:val="single" w:color="auto" w:sz="4" w:space="0"/>
              <w:bottom w:val="single" w:color="auto" w:sz="4" w:space="0"/>
              <w:right w:val="single" w:color="auto" w:sz="4" w:space="0"/>
            </w:tcBorders>
            <w:vAlign w:val="center"/>
          </w:tcPr>
          <w:p w14:paraId="60E73A9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无积尘、无污迹</w:t>
            </w:r>
          </w:p>
        </w:tc>
        <w:tc>
          <w:tcPr>
            <w:tcW w:w="2663" w:type="dxa"/>
            <w:tcBorders>
              <w:top w:val="single" w:color="auto" w:sz="4" w:space="0"/>
              <w:left w:val="single" w:color="auto" w:sz="4" w:space="0"/>
              <w:bottom w:val="single" w:color="auto" w:sz="4" w:space="0"/>
              <w:right w:val="single" w:color="auto" w:sz="4" w:space="0"/>
            </w:tcBorders>
            <w:vAlign w:val="center"/>
          </w:tcPr>
          <w:p w14:paraId="67FD9641">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41FB4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restart"/>
            <w:tcBorders>
              <w:top w:val="single" w:color="auto" w:sz="4" w:space="0"/>
              <w:left w:val="single" w:color="auto" w:sz="4" w:space="0"/>
              <w:bottom w:val="single" w:color="auto" w:sz="4" w:space="0"/>
              <w:right w:val="single" w:color="auto" w:sz="4" w:space="0"/>
            </w:tcBorders>
          </w:tcPr>
          <w:p w14:paraId="48D27DF6">
            <w:pPr>
              <w:pStyle w:val="27"/>
              <w:spacing w:line="240" w:lineRule="auto"/>
              <w:ind w:left="210" w:right="47" w:hanging="161"/>
              <w:jc w:val="center"/>
              <w:rPr>
                <w:rFonts w:hint="eastAsia" w:ascii="仿宋" w:hAnsi="仿宋" w:eastAsia="仿宋" w:cs="仿宋"/>
                <w:b/>
                <w:color w:val="auto"/>
                <w:sz w:val="24"/>
                <w:szCs w:val="24"/>
                <w:highlight w:val="none"/>
              </w:rPr>
            </w:pPr>
          </w:p>
          <w:p w14:paraId="63E10A6D">
            <w:pPr>
              <w:pStyle w:val="27"/>
              <w:spacing w:line="240" w:lineRule="auto"/>
              <w:ind w:right="47"/>
              <w:jc w:val="both"/>
              <w:rPr>
                <w:rFonts w:hint="eastAsia" w:ascii="仿宋" w:hAnsi="仿宋" w:eastAsia="仿宋" w:cs="仿宋"/>
                <w:b/>
                <w:color w:val="auto"/>
                <w:sz w:val="24"/>
                <w:szCs w:val="24"/>
                <w:highlight w:val="none"/>
              </w:rPr>
            </w:pPr>
          </w:p>
          <w:p w14:paraId="5B6227B0">
            <w:pPr>
              <w:pStyle w:val="27"/>
              <w:spacing w:line="240" w:lineRule="auto"/>
              <w:ind w:left="210" w:right="47" w:hanging="1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电</w:t>
            </w:r>
          </w:p>
          <w:p w14:paraId="5EF8F591">
            <w:pPr>
              <w:pStyle w:val="27"/>
              <w:spacing w:line="240" w:lineRule="auto"/>
              <w:ind w:left="210" w:right="47" w:hanging="161"/>
              <w:jc w:val="center"/>
              <w:rPr>
                <w:rFonts w:hint="eastAsia" w:ascii="仿宋" w:hAnsi="仿宋" w:eastAsia="仿宋" w:cs="仿宋"/>
                <w:b/>
                <w:color w:val="auto"/>
                <w:sz w:val="24"/>
                <w:szCs w:val="24"/>
                <w:highlight w:val="none"/>
              </w:rPr>
            </w:pPr>
          </w:p>
          <w:p w14:paraId="46AE45CB">
            <w:pPr>
              <w:pStyle w:val="27"/>
              <w:spacing w:line="240" w:lineRule="auto"/>
              <w:ind w:left="210" w:right="47" w:hanging="1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梯</w:t>
            </w:r>
          </w:p>
          <w:p w14:paraId="4C82351B">
            <w:pPr>
              <w:pStyle w:val="27"/>
              <w:spacing w:line="240" w:lineRule="auto"/>
              <w:ind w:left="210" w:right="47" w:hanging="161"/>
              <w:jc w:val="center"/>
              <w:rPr>
                <w:rFonts w:hint="eastAsia" w:ascii="仿宋" w:hAnsi="仿宋" w:eastAsia="仿宋" w:cs="仿宋"/>
                <w:b/>
                <w:color w:val="auto"/>
                <w:sz w:val="24"/>
                <w:szCs w:val="24"/>
                <w:highlight w:val="none"/>
              </w:rPr>
            </w:pPr>
          </w:p>
          <w:p w14:paraId="10C84781">
            <w:pPr>
              <w:pStyle w:val="27"/>
              <w:spacing w:line="240" w:lineRule="auto"/>
              <w:ind w:left="210" w:right="47" w:hanging="1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轿</w:t>
            </w:r>
          </w:p>
          <w:p w14:paraId="393FFD75">
            <w:pPr>
              <w:pStyle w:val="27"/>
              <w:spacing w:line="240" w:lineRule="auto"/>
              <w:ind w:left="210" w:right="47" w:hanging="161"/>
              <w:jc w:val="center"/>
              <w:rPr>
                <w:rFonts w:hint="eastAsia" w:ascii="仿宋" w:hAnsi="仿宋" w:eastAsia="仿宋" w:cs="仿宋"/>
                <w:b/>
                <w:color w:val="auto"/>
                <w:sz w:val="24"/>
                <w:szCs w:val="24"/>
                <w:highlight w:val="none"/>
              </w:rPr>
            </w:pPr>
          </w:p>
          <w:p w14:paraId="1AD3AF0C">
            <w:pPr>
              <w:pStyle w:val="27"/>
              <w:spacing w:line="240" w:lineRule="auto"/>
              <w:ind w:left="210" w:right="47" w:hanging="1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厢</w:t>
            </w:r>
          </w:p>
        </w:tc>
        <w:tc>
          <w:tcPr>
            <w:tcW w:w="1875" w:type="dxa"/>
            <w:tcBorders>
              <w:top w:val="single" w:color="auto" w:sz="4" w:space="0"/>
              <w:left w:val="single" w:color="auto" w:sz="4" w:space="0"/>
              <w:bottom w:val="single" w:color="auto" w:sz="4" w:space="0"/>
              <w:right w:val="single" w:color="auto" w:sz="4" w:space="0"/>
            </w:tcBorders>
            <w:vAlign w:val="center"/>
          </w:tcPr>
          <w:p w14:paraId="390FDBD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天花及照明</w:t>
            </w:r>
          </w:p>
        </w:tc>
        <w:tc>
          <w:tcPr>
            <w:tcW w:w="3319" w:type="dxa"/>
            <w:tcBorders>
              <w:top w:val="single" w:color="auto" w:sz="4" w:space="0"/>
              <w:left w:val="single" w:color="auto" w:sz="4" w:space="0"/>
              <w:bottom w:val="single" w:color="auto" w:sz="4" w:space="0"/>
              <w:right w:val="single" w:color="auto" w:sz="4" w:space="0"/>
            </w:tcBorders>
            <w:vAlign w:val="center"/>
          </w:tcPr>
          <w:p w14:paraId="204BFE1E">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光亮、无灰尘</w:t>
            </w:r>
          </w:p>
        </w:tc>
        <w:tc>
          <w:tcPr>
            <w:tcW w:w="2663" w:type="dxa"/>
            <w:tcBorders>
              <w:top w:val="single" w:color="auto" w:sz="4" w:space="0"/>
              <w:left w:val="single" w:color="auto" w:sz="4" w:space="0"/>
              <w:bottom w:val="single" w:color="auto" w:sz="4" w:space="0"/>
              <w:right w:val="single" w:color="auto" w:sz="4" w:space="0"/>
            </w:tcBorders>
            <w:vAlign w:val="center"/>
          </w:tcPr>
          <w:p w14:paraId="5BC0336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目视，手擦</w:t>
            </w:r>
          </w:p>
        </w:tc>
      </w:tr>
      <w:tr w14:paraId="53053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top w:val="single" w:color="auto" w:sz="4" w:space="0"/>
              <w:left w:val="single" w:color="auto" w:sz="4" w:space="0"/>
              <w:bottom w:val="single" w:color="auto" w:sz="4" w:space="0"/>
              <w:right w:val="single" w:color="auto" w:sz="4" w:space="0"/>
            </w:tcBorders>
          </w:tcPr>
          <w:p w14:paraId="4B421F4F">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6D3ECCB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内壁</w:t>
            </w:r>
          </w:p>
        </w:tc>
        <w:tc>
          <w:tcPr>
            <w:tcW w:w="3319" w:type="dxa"/>
            <w:tcBorders>
              <w:top w:val="single" w:color="auto" w:sz="4" w:space="0"/>
              <w:left w:val="single" w:color="auto" w:sz="4" w:space="0"/>
              <w:bottom w:val="single" w:color="auto" w:sz="4" w:space="0"/>
              <w:right w:val="single" w:color="auto" w:sz="4" w:space="0"/>
            </w:tcBorders>
            <w:vAlign w:val="center"/>
          </w:tcPr>
          <w:p w14:paraId="766AD41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无污渍、无印痕、表面光亮</w:t>
            </w:r>
          </w:p>
        </w:tc>
        <w:tc>
          <w:tcPr>
            <w:tcW w:w="2663" w:type="dxa"/>
            <w:tcBorders>
              <w:top w:val="single" w:color="auto" w:sz="4" w:space="0"/>
              <w:left w:val="single" w:color="auto" w:sz="4" w:space="0"/>
              <w:bottom w:val="single" w:color="auto" w:sz="4" w:space="0"/>
              <w:right w:val="single" w:color="auto" w:sz="4" w:space="0"/>
            </w:tcBorders>
            <w:vAlign w:val="center"/>
          </w:tcPr>
          <w:p w14:paraId="423AD28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371E3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top w:val="single" w:color="auto" w:sz="4" w:space="0"/>
              <w:left w:val="single" w:color="auto" w:sz="4" w:space="0"/>
              <w:bottom w:val="single" w:color="auto" w:sz="4" w:space="0"/>
              <w:right w:val="single" w:color="auto" w:sz="4" w:space="0"/>
            </w:tcBorders>
          </w:tcPr>
          <w:p w14:paraId="62B67C4F">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7F7C47D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门、框</w:t>
            </w:r>
          </w:p>
        </w:tc>
        <w:tc>
          <w:tcPr>
            <w:tcW w:w="3319" w:type="dxa"/>
            <w:tcBorders>
              <w:top w:val="single" w:color="auto" w:sz="4" w:space="0"/>
              <w:left w:val="single" w:color="auto" w:sz="4" w:space="0"/>
              <w:bottom w:val="single" w:color="auto" w:sz="4" w:space="0"/>
              <w:right w:val="single" w:color="auto" w:sz="4" w:space="0"/>
            </w:tcBorders>
            <w:vAlign w:val="center"/>
          </w:tcPr>
          <w:p w14:paraId="541497A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无污渍、无印痕</w:t>
            </w:r>
          </w:p>
        </w:tc>
        <w:tc>
          <w:tcPr>
            <w:tcW w:w="2663" w:type="dxa"/>
            <w:tcBorders>
              <w:top w:val="single" w:color="auto" w:sz="4" w:space="0"/>
              <w:left w:val="single" w:color="auto" w:sz="4" w:space="0"/>
              <w:bottom w:val="single" w:color="auto" w:sz="4" w:space="0"/>
              <w:right w:val="single" w:color="auto" w:sz="4" w:space="0"/>
            </w:tcBorders>
            <w:vAlign w:val="center"/>
          </w:tcPr>
          <w:p w14:paraId="7E95CB4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374C6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top w:val="single" w:color="auto" w:sz="4" w:space="0"/>
              <w:left w:val="single" w:color="auto" w:sz="4" w:space="0"/>
              <w:bottom w:val="single" w:color="auto" w:sz="4" w:space="0"/>
              <w:right w:val="single" w:color="auto" w:sz="4" w:space="0"/>
            </w:tcBorders>
          </w:tcPr>
          <w:p w14:paraId="1C238DC8">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28C95E4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按钮板</w:t>
            </w:r>
          </w:p>
        </w:tc>
        <w:tc>
          <w:tcPr>
            <w:tcW w:w="3319" w:type="dxa"/>
            <w:tcBorders>
              <w:top w:val="single" w:color="auto" w:sz="4" w:space="0"/>
              <w:left w:val="single" w:color="auto" w:sz="4" w:space="0"/>
              <w:bottom w:val="single" w:color="auto" w:sz="4" w:space="0"/>
              <w:right w:val="single" w:color="auto" w:sz="4" w:space="0"/>
            </w:tcBorders>
            <w:vAlign w:val="center"/>
          </w:tcPr>
          <w:p w14:paraId="395D48E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无污渍、无印痕</w:t>
            </w:r>
          </w:p>
        </w:tc>
        <w:tc>
          <w:tcPr>
            <w:tcW w:w="2663" w:type="dxa"/>
            <w:tcBorders>
              <w:top w:val="single" w:color="auto" w:sz="4" w:space="0"/>
              <w:left w:val="single" w:color="auto" w:sz="4" w:space="0"/>
              <w:bottom w:val="single" w:color="auto" w:sz="4" w:space="0"/>
              <w:right w:val="single" w:color="auto" w:sz="4" w:space="0"/>
            </w:tcBorders>
            <w:vAlign w:val="center"/>
          </w:tcPr>
          <w:p w14:paraId="4A67240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176CD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top w:val="single" w:color="auto" w:sz="4" w:space="0"/>
              <w:left w:val="single" w:color="auto" w:sz="4" w:space="0"/>
              <w:bottom w:val="single" w:color="auto" w:sz="4" w:space="0"/>
              <w:right w:val="single" w:color="auto" w:sz="4" w:space="0"/>
            </w:tcBorders>
          </w:tcPr>
          <w:p w14:paraId="41606F7A">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13584D3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门槽</w:t>
            </w:r>
          </w:p>
        </w:tc>
        <w:tc>
          <w:tcPr>
            <w:tcW w:w="3319" w:type="dxa"/>
            <w:tcBorders>
              <w:top w:val="single" w:color="auto" w:sz="4" w:space="0"/>
              <w:left w:val="single" w:color="auto" w:sz="4" w:space="0"/>
              <w:bottom w:val="single" w:color="auto" w:sz="4" w:space="0"/>
              <w:right w:val="single" w:color="auto" w:sz="4" w:space="0"/>
            </w:tcBorders>
            <w:vAlign w:val="center"/>
          </w:tcPr>
          <w:p w14:paraId="25DC58C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无杂物、污垢</w:t>
            </w:r>
          </w:p>
        </w:tc>
        <w:tc>
          <w:tcPr>
            <w:tcW w:w="2663" w:type="dxa"/>
            <w:tcBorders>
              <w:top w:val="single" w:color="auto" w:sz="4" w:space="0"/>
              <w:left w:val="single" w:color="auto" w:sz="4" w:space="0"/>
              <w:bottom w:val="single" w:color="auto" w:sz="4" w:space="0"/>
              <w:right w:val="single" w:color="auto" w:sz="4" w:space="0"/>
            </w:tcBorders>
            <w:vAlign w:val="center"/>
          </w:tcPr>
          <w:p w14:paraId="2E3EDF5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17773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65" w:type="dxa"/>
            <w:vMerge w:val="continue"/>
            <w:tcBorders>
              <w:top w:val="single" w:color="auto" w:sz="4" w:space="0"/>
              <w:left w:val="single" w:color="auto" w:sz="4" w:space="0"/>
              <w:bottom w:val="single" w:color="auto" w:sz="4" w:space="0"/>
              <w:right w:val="single" w:color="auto" w:sz="4" w:space="0"/>
            </w:tcBorders>
          </w:tcPr>
          <w:p w14:paraId="42DA1503">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26C9FF3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w:t>
            </w:r>
          </w:p>
        </w:tc>
        <w:tc>
          <w:tcPr>
            <w:tcW w:w="3319" w:type="dxa"/>
            <w:tcBorders>
              <w:top w:val="single" w:color="auto" w:sz="4" w:space="0"/>
              <w:left w:val="single" w:color="auto" w:sz="4" w:space="0"/>
              <w:bottom w:val="single" w:color="auto" w:sz="4" w:space="0"/>
              <w:right w:val="single" w:color="auto" w:sz="4" w:space="0"/>
            </w:tcBorders>
            <w:vAlign w:val="center"/>
          </w:tcPr>
          <w:p w14:paraId="1956716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无污渍、无杂物</w:t>
            </w:r>
          </w:p>
        </w:tc>
        <w:tc>
          <w:tcPr>
            <w:tcW w:w="2663" w:type="dxa"/>
            <w:tcBorders>
              <w:top w:val="single" w:color="auto" w:sz="4" w:space="0"/>
              <w:left w:val="single" w:color="auto" w:sz="4" w:space="0"/>
              <w:bottom w:val="single" w:color="auto" w:sz="4" w:space="0"/>
              <w:right w:val="single" w:color="auto" w:sz="4" w:space="0"/>
            </w:tcBorders>
            <w:vAlign w:val="center"/>
          </w:tcPr>
          <w:p w14:paraId="3368442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bl>
    <w:p w14:paraId="0E165AE0">
      <w:pPr>
        <w:jc w:val="center"/>
        <w:rPr>
          <w:rFonts w:hint="eastAsia" w:ascii="仿宋" w:hAnsi="仿宋" w:eastAsia="仿宋" w:cs="仿宋"/>
          <w:color w:val="auto"/>
          <w:sz w:val="24"/>
          <w:highlight w:val="none"/>
        </w:rPr>
      </w:pPr>
    </w:p>
    <w:tbl>
      <w:tblPr>
        <w:tblStyle w:val="17"/>
        <w:tblpPr w:leftFromText="180" w:rightFromText="180" w:vertAnchor="text" w:horzAnchor="page" w:tblpX="1598" w:tblpY="28"/>
        <w:tblOverlap w:val="never"/>
        <w:tblW w:w="0" w:type="auto"/>
        <w:tblInd w:w="0" w:type="dxa"/>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Layout w:type="fixed"/>
        <w:tblCellMar>
          <w:top w:w="0" w:type="dxa"/>
          <w:left w:w="0" w:type="dxa"/>
          <w:bottom w:w="0" w:type="dxa"/>
          <w:right w:w="0" w:type="dxa"/>
        </w:tblCellMar>
      </w:tblPr>
      <w:tblGrid>
        <w:gridCol w:w="1147"/>
        <w:gridCol w:w="1875"/>
        <w:gridCol w:w="3356"/>
        <w:gridCol w:w="2644"/>
      </w:tblGrid>
      <w:tr w14:paraId="2EAF9CDD">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restart"/>
            <w:tcBorders>
              <w:left w:val="single" w:color="000000" w:sz="8" w:space="0"/>
              <w:bottom w:val="single" w:color="000000" w:sz="8" w:space="0"/>
              <w:right w:val="single" w:color="000000" w:sz="8" w:space="0"/>
            </w:tcBorders>
          </w:tcPr>
          <w:p w14:paraId="2D72F3EA">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000000" w:sz="4" w:space="0"/>
              <w:left w:val="single" w:color="000000" w:sz="8" w:space="0"/>
              <w:bottom w:val="single" w:color="000000" w:sz="8" w:space="0"/>
              <w:right w:val="single" w:color="000000" w:sz="8" w:space="0"/>
            </w:tcBorders>
            <w:vAlign w:val="center"/>
          </w:tcPr>
          <w:p w14:paraId="551EA08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休闲椅</w:t>
            </w:r>
          </w:p>
        </w:tc>
        <w:tc>
          <w:tcPr>
            <w:tcW w:w="3356" w:type="dxa"/>
            <w:tcBorders>
              <w:top w:val="single" w:color="000000" w:sz="4" w:space="0"/>
              <w:left w:val="single" w:color="000000" w:sz="8" w:space="0"/>
              <w:bottom w:val="single" w:color="000000" w:sz="8" w:space="0"/>
              <w:right w:val="single" w:color="000000" w:sz="8" w:space="0"/>
            </w:tcBorders>
            <w:vAlign w:val="center"/>
          </w:tcPr>
          <w:p w14:paraId="04289A2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表面干净，无明显灰尘及污渍</w:t>
            </w:r>
          </w:p>
        </w:tc>
        <w:tc>
          <w:tcPr>
            <w:tcW w:w="2644" w:type="dxa"/>
            <w:tcBorders>
              <w:top w:val="single" w:color="000000" w:sz="4" w:space="0"/>
              <w:left w:val="single" w:color="000000" w:sz="8" w:space="0"/>
              <w:bottom w:val="single" w:color="000000" w:sz="8" w:space="0"/>
              <w:right w:val="single" w:color="000000" w:sz="8" w:space="0"/>
            </w:tcBorders>
            <w:vAlign w:val="center"/>
          </w:tcPr>
          <w:p w14:paraId="15A9906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目视，手擦</w:t>
            </w:r>
          </w:p>
        </w:tc>
      </w:tr>
      <w:tr w14:paraId="75B8BB36">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72AB4444">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4727E79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路灯</w:t>
            </w:r>
          </w:p>
        </w:tc>
        <w:tc>
          <w:tcPr>
            <w:tcW w:w="3356" w:type="dxa"/>
            <w:tcBorders>
              <w:top w:val="single" w:color="000000" w:sz="8" w:space="0"/>
              <w:left w:val="single" w:color="000000" w:sz="8" w:space="0"/>
              <w:bottom w:val="single" w:color="000000" w:sz="8" w:space="0"/>
              <w:right w:val="single" w:color="000000" w:sz="8" w:space="0"/>
            </w:tcBorders>
            <w:vAlign w:val="center"/>
          </w:tcPr>
          <w:p w14:paraId="0E841A1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60F9F03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9CA95D3">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69AC9DC4">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68DC675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小品</w:t>
            </w:r>
          </w:p>
        </w:tc>
        <w:tc>
          <w:tcPr>
            <w:tcW w:w="3356" w:type="dxa"/>
            <w:tcBorders>
              <w:top w:val="single" w:color="000000" w:sz="8" w:space="0"/>
              <w:left w:val="single" w:color="000000" w:sz="8" w:space="0"/>
              <w:bottom w:val="single" w:color="000000" w:sz="8" w:space="0"/>
              <w:right w:val="single" w:color="000000" w:sz="8" w:space="0"/>
            </w:tcBorders>
            <w:vAlign w:val="center"/>
          </w:tcPr>
          <w:p w14:paraId="684D4D1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74AC8D61">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A596F0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147" w:type="dxa"/>
            <w:vMerge w:val="continue"/>
            <w:tcBorders>
              <w:top w:val="nil"/>
              <w:left w:val="single" w:color="000000" w:sz="8" w:space="0"/>
              <w:bottom w:val="single" w:color="000000" w:sz="8" w:space="0"/>
              <w:right w:val="single" w:color="000000" w:sz="8" w:space="0"/>
            </w:tcBorders>
          </w:tcPr>
          <w:p w14:paraId="1A6DD159">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35E153A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地灯、射灯</w:t>
            </w:r>
          </w:p>
        </w:tc>
        <w:tc>
          <w:tcPr>
            <w:tcW w:w="3356" w:type="dxa"/>
            <w:tcBorders>
              <w:top w:val="single" w:color="000000" w:sz="8" w:space="0"/>
              <w:left w:val="single" w:color="000000" w:sz="8" w:space="0"/>
              <w:bottom w:val="single" w:color="000000" w:sz="8" w:space="0"/>
              <w:right w:val="single" w:color="000000" w:sz="8" w:space="0"/>
            </w:tcBorders>
            <w:vAlign w:val="center"/>
          </w:tcPr>
          <w:p w14:paraId="4B4AC6E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2C054048">
            <w:pPr>
              <w:pStyle w:val="27"/>
              <w:jc w:val="center"/>
              <w:rPr>
                <w:rFonts w:hint="eastAsia" w:ascii="仿宋" w:hAnsi="仿宋" w:eastAsia="仿宋" w:cs="仿宋"/>
                <w:color w:val="auto"/>
                <w:sz w:val="24"/>
                <w:szCs w:val="24"/>
                <w:highlight w:val="none"/>
              </w:rPr>
            </w:pPr>
          </w:p>
          <w:p w14:paraId="280B87D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262942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2EBDEBF3">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40160A3E">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垃圾箱</w:t>
            </w:r>
          </w:p>
        </w:tc>
        <w:tc>
          <w:tcPr>
            <w:tcW w:w="3356" w:type="dxa"/>
            <w:tcBorders>
              <w:top w:val="single" w:color="000000" w:sz="8" w:space="0"/>
              <w:left w:val="single" w:color="000000" w:sz="8" w:space="0"/>
              <w:bottom w:val="single" w:color="000000" w:sz="8" w:space="0"/>
              <w:right w:val="single" w:color="000000" w:sz="8" w:space="0"/>
            </w:tcBorders>
            <w:vAlign w:val="center"/>
          </w:tcPr>
          <w:p w14:paraId="0AA4DFD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清洁、无污渍、无异味</w:t>
            </w:r>
          </w:p>
        </w:tc>
        <w:tc>
          <w:tcPr>
            <w:tcW w:w="2644" w:type="dxa"/>
            <w:tcBorders>
              <w:top w:val="single" w:color="000000" w:sz="8" w:space="0"/>
              <w:left w:val="single" w:color="000000" w:sz="8" w:space="0"/>
              <w:bottom w:val="single" w:color="000000" w:sz="8" w:space="0"/>
              <w:right w:val="single" w:color="000000" w:sz="8" w:space="0"/>
            </w:tcBorders>
            <w:vAlign w:val="center"/>
          </w:tcPr>
          <w:p w14:paraId="1839540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457BED0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487FB79C">
            <w:pPr>
              <w:pStyle w:val="27"/>
              <w:ind w:right="278"/>
              <w:jc w:val="center"/>
              <w:rPr>
                <w:rFonts w:hint="eastAsia" w:ascii="仿宋" w:hAnsi="仿宋" w:eastAsia="仿宋" w:cs="仿宋"/>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0288E80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指示牌/标识</w:t>
            </w:r>
          </w:p>
        </w:tc>
        <w:tc>
          <w:tcPr>
            <w:tcW w:w="3356" w:type="dxa"/>
            <w:tcBorders>
              <w:top w:val="single" w:color="000000" w:sz="8" w:space="0"/>
              <w:left w:val="single" w:color="000000" w:sz="8" w:space="0"/>
              <w:bottom w:val="single" w:color="000000" w:sz="8" w:space="0"/>
              <w:right w:val="single" w:color="000000" w:sz="8" w:space="0"/>
            </w:tcBorders>
            <w:vAlign w:val="center"/>
          </w:tcPr>
          <w:p w14:paraId="238FB947">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71B9342D">
            <w:pPr>
              <w:pStyle w:val="27"/>
              <w:jc w:val="center"/>
              <w:rPr>
                <w:rFonts w:hint="eastAsia" w:ascii="仿宋" w:hAnsi="仿宋" w:eastAsia="仿宋" w:cs="仿宋"/>
                <w:color w:val="auto"/>
                <w:sz w:val="24"/>
                <w:szCs w:val="24"/>
                <w:highlight w:val="none"/>
              </w:rPr>
            </w:pPr>
          </w:p>
          <w:p w14:paraId="4E49E78E">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目视，手擦</w:t>
            </w:r>
          </w:p>
        </w:tc>
      </w:tr>
      <w:tr w14:paraId="6EEF970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restart"/>
            <w:tcBorders>
              <w:top w:val="single" w:color="000000" w:sz="8" w:space="0"/>
              <w:left w:val="single" w:color="000000" w:sz="8" w:space="0"/>
              <w:bottom w:val="single" w:color="000000" w:sz="8" w:space="0"/>
              <w:right w:val="single" w:color="000000" w:sz="8" w:space="0"/>
            </w:tcBorders>
            <w:vAlign w:val="center"/>
          </w:tcPr>
          <w:p w14:paraId="7D954660">
            <w:pPr>
              <w:pStyle w:val="27"/>
              <w:ind w:right="278"/>
              <w:jc w:val="center"/>
              <w:rPr>
                <w:rFonts w:hint="eastAsia" w:ascii="仿宋" w:hAnsi="仿宋" w:eastAsia="仿宋" w:cs="仿宋"/>
                <w:b/>
                <w:bCs/>
                <w:color w:val="auto"/>
                <w:w w:val="110"/>
                <w:sz w:val="24"/>
                <w:szCs w:val="24"/>
                <w:highlight w:val="none"/>
              </w:rPr>
            </w:pPr>
          </w:p>
          <w:p w14:paraId="45C5820C">
            <w:pPr>
              <w:pStyle w:val="27"/>
              <w:ind w:right="278"/>
              <w:jc w:val="center"/>
              <w:rPr>
                <w:rFonts w:hint="eastAsia" w:ascii="仿宋" w:hAnsi="仿宋" w:eastAsia="仿宋" w:cs="仿宋"/>
                <w:b/>
                <w:bCs/>
                <w:color w:val="auto"/>
                <w:w w:val="110"/>
                <w:sz w:val="24"/>
                <w:szCs w:val="24"/>
                <w:highlight w:val="none"/>
              </w:rPr>
            </w:pPr>
            <w:r>
              <w:rPr>
                <w:rFonts w:hint="eastAsia" w:ascii="仿宋" w:hAnsi="仿宋" w:eastAsia="仿宋" w:cs="仿宋"/>
                <w:b/>
                <w:bCs/>
                <w:color w:val="auto"/>
                <w:w w:val="110"/>
                <w:sz w:val="24"/>
                <w:szCs w:val="24"/>
                <w:highlight w:val="none"/>
                <w:lang w:val="en-US" w:eastAsia="zh-CN"/>
              </w:rPr>
              <w:t xml:space="preserve"> </w:t>
            </w:r>
            <w:r>
              <w:rPr>
                <w:rFonts w:hint="eastAsia" w:ascii="仿宋" w:hAnsi="仿宋" w:eastAsia="仿宋" w:cs="仿宋"/>
                <w:b/>
                <w:bCs/>
                <w:color w:val="auto"/>
                <w:w w:val="110"/>
                <w:sz w:val="24"/>
                <w:szCs w:val="24"/>
                <w:highlight w:val="none"/>
              </w:rPr>
              <w:t>卫</w:t>
            </w:r>
          </w:p>
          <w:p w14:paraId="5CB4653D">
            <w:pPr>
              <w:pStyle w:val="27"/>
              <w:ind w:right="278"/>
              <w:jc w:val="center"/>
              <w:rPr>
                <w:rFonts w:hint="eastAsia" w:ascii="仿宋" w:hAnsi="仿宋" w:eastAsia="仿宋" w:cs="仿宋"/>
                <w:b/>
                <w:bCs/>
                <w:color w:val="auto"/>
                <w:w w:val="110"/>
                <w:sz w:val="24"/>
                <w:szCs w:val="24"/>
                <w:highlight w:val="none"/>
              </w:rPr>
            </w:pPr>
          </w:p>
          <w:p w14:paraId="2611FD8F">
            <w:pPr>
              <w:pStyle w:val="27"/>
              <w:ind w:right="278"/>
              <w:jc w:val="center"/>
              <w:rPr>
                <w:rFonts w:hint="eastAsia" w:ascii="仿宋" w:hAnsi="仿宋" w:eastAsia="仿宋" w:cs="仿宋"/>
                <w:b/>
                <w:bCs/>
                <w:color w:val="auto"/>
                <w:w w:val="110"/>
                <w:sz w:val="24"/>
                <w:szCs w:val="24"/>
                <w:highlight w:val="none"/>
              </w:rPr>
            </w:pPr>
            <w:r>
              <w:rPr>
                <w:rFonts w:hint="eastAsia" w:ascii="仿宋" w:hAnsi="仿宋" w:eastAsia="仿宋" w:cs="仿宋"/>
                <w:b/>
                <w:bCs/>
                <w:color w:val="auto"/>
                <w:w w:val="110"/>
                <w:sz w:val="24"/>
                <w:szCs w:val="24"/>
                <w:highlight w:val="none"/>
                <w:lang w:val="en-US" w:eastAsia="zh-CN"/>
              </w:rPr>
              <w:t xml:space="preserve"> </w:t>
            </w:r>
            <w:r>
              <w:rPr>
                <w:rFonts w:hint="eastAsia" w:ascii="仿宋" w:hAnsi="仿宋" w:eastAsia="仿宋" w:cs="仿宋"/>
                <w:b/>
                <w:bCs/>
                <w:color w:val="auto"/>
                <w:w w:val="110"/>
                <w:sz w:val="24"/>
                <w:szCs w:val="24"/>
                <w:highlight w:val="none"/>
              </w:rPr>
              <w:t>生</w:t>
            </w:r>
          </w:p>
          <w:p w14:paraId="1A3D43DA">
            <w:pPr>
              <w:pStyle w:val="27"/>
              <w:ind w:right="278"/>
              <w:jc w:val="center"/>
              <w:rPr>
                <w:rFonts w:hint="eastAsia" w:ascii="仿宋" w:hAnsi="仿宋" w:eastAsia="仿宋" w:cs="仿宋"/>
                <w:b/>
                <w:bCs/>
                <w:color w:val="auto"/>
                <w:w w:val="110"/>
                <w:sz w:val="24"/>
                <w:szCs w:val="24"/>
                <w:highlight w:val="none"/>
              </w:rPr>
            </w:pPr>
          </w:p>
          <w:p w14:paraId="00C358F5">
            <w:pPr>
              <w:pStyle w:val="27"/>
              <w:ind w:right="278"/>
              <w:jc w:val="center"/>
              <w:rPr>
                <w:rFonts w:hint="eastAsia" w:ascii="仿宋" w:hAnsi="仿宋" w:eastAsia="仿宋" w:cs="仿宋"/>
                <w:b/>
                <w:bCs/>
                <w:color w:val="auto"/>
                <w:w w:val="110"/>
                <w:sz w:val="24"/>
                <w:szCs w:val="24"/>
                <w:highlight w:val="none"/>
              </w:rPr>
            </w:pPr>
            <w:r>
              <w:rPr>
                <w:rFonts w:hint="eastAsia" w:ascii="仿宋" w:hAnsi="仿宋" w:eastAsia="仿宋" w:cs="仿宋"/>
                <w:b/>
                <w:bCs/>
                <w:color w:val="auto"/>
                <w:w w:val="110"/>
                <w:sz w:val="24"/>
                <w:szCs w:val="24"/>
                <w:highlight w:val="none"/>
                <w:lang w:val="en-US" w:eastAsia="zh-CN"/>
              </w:rPr>
              <w:t xml:space="preserve"> </w:t>
            </w:r>
            <w:r>
              <w:rPr>
                <w:rFonts w:hint="eastAsia" w:ascii="仿宋" w:hAnsi="仿宋" w:eastAsia="仿宋" w:cs="仿宋"/>
                <w:b/>
                <w:bCs/>
                <w:color w:val="auto"/>
                <w:w w:val="110"/>
                <w:sz w:val="24"/>
                <w:szCs w:val="24"/>
                <w:highlight w:val="none"/>
              </w:rPr>
              <w:t>间</w:t>
            </w:r>
          </w:p>
        </w:tc>
        <w:tc>
          <w:tcPr>
            <w:tcW w:w="1875" w:type="dxa"/>
            <w:tcBorders>
              <w:top w:val="single" w:color="000000" w:sz="8" w:space="0"/>
              <w:left w:val="single" w:color="000000" w:sz="8" w:space="0"/>
              <w:bottom w:val="single" w:color="000000" w:sz="8" w:space="0"/>
              <w:right w:val="single" w:color="000000" w:sz="8" w:space="0"/>
            </w:tcBorders>
            <w:vAlign w:val="center"/>
          </w:tcPr>
          <w:p w14:paraId="1187725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洁具</w:t>
            </w:r>
          </w:p>
        </w:tc>
        <w:tc>
          <w:tcPr>
            <w:tcW w:w="3356" w:type="dxa"/>
            <w:tcBorders>
              <w:top w:val="single" w:color="000000" w:sz="8" w:space="0"/>
              <w:left w:val="single" w:color="000000" w:sz="8" w:space="0"/>
              <w:bottom w:val="single" w:color="000000" w:sz="8" w:space="0"/>
              <w:right w:val="single" w:color="000000" w:sz="8" w:space="0"/>
            </w:tcBorders>
            <w:vAlign w:val="center"/>
          </w:tcPr>
          <w:p w14:paraId="6FE742B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清洁，无水迹，无异味，齐全，无破损</w:t>
            </w:r>
          </w:p>
        </w:tc>
        <w:tc>
          <w:tcPr>
            <w:tcW w:w="2644" w:type="dxa"/>
            <w:tcBorders>
              <w:top w:val="single" w:color="000000" w:sz="8" w:space="0"/>
              <w:left w:val="single" w:color="000000" w:sz="8" w:space="0"/>
              <w:bottom w:val="single" w:color="000000" w:sz="8" w:space="0"/>
              <w:right w:val="single" w:color="000000" w:sz="8" w:space="0"/>
            </w:tcBorders>
            <w:vAlign w:val="center"/>
          </w:tcPr>
          <w:p w14:paraId="52EB0556">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327E5905">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vAlign w:val="center"/>
          </w:tcPr>
          <w:p w14:paraId="0F411AA8">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6E6287E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镜子</w:t>
            </w:r>
          </w:p>
        </w:tc>
        <w:tc>
          <w:tcPr>
            <w:tcW w:w="3356" w:type="dxa"/>
            <w:tcBorders>
              <w:top w:val="single" w:color="000000" w:sz="8" w:space="0"/>
              <w:left w:val="single" w:color="000000" w:sz="8" w:space="0"/>
              <w:bottom w:val="single" w:color="000000" w:sz="8" w:space="0"/>
              <w:right w:val="single" w:color="000000" w:sz="8" w:space="0"/>
            </w:tcBorders>
            <w:vAlign w:val="center"/>
          </w:tcPr>
          <w:p w14:paraId="796CCA0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明净，光亮，无灰尘、污迹，无手印，无水迹</w:t>
            </w:r>
          </w:p>
        </w:tc>
        <w:tc>
          <w:tcPr>
            <w:tcW w:w="2644" w:type="dxa"/>
            <w:tcBorders>
              <w:top w:val="single" w:color="000000" w:sz="8" w:space="0"/>
              <w:left w:val="single" w:color="000000" w:sz="8" w:space="0"/>
              <w:bottom w:val="single" w:color="000000" w:sz="8" w:space="0"/>
              <w:right w:val="single" w:color="000000" w:sz="8" w:space="0"/>
            </w:tcBorders>
            <w:vAlign w:val="center"/>
          </w:tcPr>
          <w:p w14:paraId="63437DA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26D59A53">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vAlign w:val="center"/>
          </w:tcPr>
          <w:p w14:paraId="2069E61A">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5CD1125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镀件</w:t>
            </w:r>
          </w:p>
        </w:tc>
        <w:tc>
          <w:tcPr>
            <w:tcW w:w="3356" w:type="dxa"/>
            <w:tcBorders>
              <w:top w:val="single" w:color="000000" w:sz="8" w:space="0"/>
              <w:left w:val="single" w:color="000000" w:sz="8" w:space="0"/>
              <w:bottom w:val="single" w:color="000000" w:sz="8" w:space="0"/>
              <w:right w:val="single" w:color="000000" w:sz="8" w:space="0"/>
            </w:tcBorders>
            <w:vAlign w:val="center"/>
          </w:tcPr>
          <w:p w14:paraId="771FD65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光亮，无浮尘，无水迹，无锈斑</w:t>
            </w:r>
          </w:p>
        </w:tc>
        <w:tc>
          <w:tcPr>
            <w:tcW w:w="2644" w:type="dxa"/>
            <w:tcBorders>
              <w:top w:val="single" w:color="000000" w:sz="8" w:space="0"/>
              <w:left w:val="single" w:color="000000" w:sz="8" w:space="0"/>
              <w:bottom w:val="single" w:color="000000" w:sz="8" w:space="0"/>
              <w:right w:val="single" w:color="000000" w:sz="8" w:space="0"/>
            </w:tcBorders>
            <w:vAlign w:val="center"/>
          </w:tcPr>
          <w:p w14:paraId="54A582C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60B4243E">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147" w:type="dxa"/>
            <w:vMerge w:val="continue"/>
            <w:tcBorders>
              <w:top w:val="nil"/>
              <w:left w:val="single" w:color="000000" w:sz="8" w:space="0"/>
              <w:bottom w:val="single" w:color="000000" w:sz="8" w:space="0"/>
              <w:right w:val="single" w:color="000000" w:sz="8" w:space="0"/>
            </w:tcBorders>
            <w:vAlign w:val="center"/>
          </w:tcPr>
          <w:p w14:paraId="5B965DE2">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3B92DB3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洗手台</w:t>
            </w:r>
          </w:p>
        </w:tc>
        <w:tc>
          <w:tcPr>
            <w:tcW w:w="3356" w:type="dxa"/>
            <w:tcBorders>
              <w:top w:val="single" w:color="000000" w:sz="8" w:space="0"/>
              <w:left w:val="single" w:color="000000" w:sz="8" w:space="0"/>
              <w:bottom w:val="single" w:color="000000" w:sz="8" w:space="0"/>
              <w:right w:val="single" w:color="000000" w:sz="8" w:space="0"/>
            </w:tcBorders>
            <w:vAlign w:val="center"/>
          </w:tcPr>
          <w:p w14:paraId="24BDA16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清洁，无浮尘</w:t>
            </w:r>
          </w:p>
        </w:tc>
        <w:tc>
          <w:tcPr>
            <w:tcW w:w="2644" w:type="dxa"/>
            <w:tcBorders>
              <w:top w:val="single" w:color="000000" w:sz="8" w:space="0"/>
              <w:left w:val="single" w:color="000000" w:sz="8" w:space="0"/>
              <w:bottom w:val="single" w:color="000000" w:sz="8" w:space="0"/>
              <w:right w:val="single" w:color="000000" w:sz="8" w:space="0"/>
            </w:tcBorders>
            <w:vAlign w:val="center"/>
          </w:tcPr>
          <w:p w14:paraId="27E789F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77D7F3B9">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vAlign w:val="center"/>
          </w:tcPr>
          <w:p w14:paraId="61D00B16">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30DCE1A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天面</w:t>
            </w:r>
          </w:p>
        </w:tc>
        <w:tc>
          <w:tcPr>
            <w:tcW w:w="3356" w:type="dxa"/>
            <w:tcBorders>
              <w:top w:val="single" w:color="000000" w:sz="8" w:space="0"/>
              <w:left w:val="single" w:color="000000" w:sz="8" w:space="0"/>
              <w:bottom w:val="single" w:color="000000" w:sz="8" w:space="0"/>
              <w:right w:val="single" w:color="000000" w:sz="8" w:space="0"/>
            </w:tcBorders>
            <w:vAlign w:val="center"/>
          </w:tcPr>
          <w:p w14:paraId="2B7711A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无灰尘，无污迹</w:t>
            </w:r>
          </w:p>
        </w:tc>
        <w:tc>
          <w:tcPr>
            <w:tcW w:w="2644" w:type="dxa"/>
            <w:tcBorders>
              <w:top w:val="single" w:color="000000" w:sz="8" w:space="0"/>
              <w:left w:val="single" w:color="000000" w:sz="8" w:space="0"/>
              <w:bottom w:val="single" w:color="000000" w:sz="8" w:space="0"/>
              <w:right w:val="single" w:color="000000" w:sz="8" w:space="0"/>
            </w:tcBorders>
            <w:vAlign w:val="center"/>
          </w:tcPr>
          <w:p w14:paraId="53FD453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5E92253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vAlign w:val="center"/>
          </w:tcPr>
          <w:p w14:paraId="6D59DF0E">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69EF530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w:t>
            </w:r>
          </w:p>
        </w:tc>
        <w:tc>
          <w:tcPr>
            <w:tcW w:w="3356" w:type="dxa"/>
            <w:tcBorders>
              <w:top w:val="single" w:color="000000" w:sz="8" w:space="0"/>
              <w:left w:val="single" w:color="000000" w:sz="8" w:space="0"/>
              <w:bottom w:val="single" w:color="000000" w:sz="8" w:space="0"/>
              <w:right w:val="single" w:color="000000" w:sz="8" w:space="0"/>
            </w:tcBorders>
            <w:vAlign w:val="center"/>
          </w:tcPr>
          <w:p w14:paraId="175EBF2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清洁，无污迹，无水痕，无杂物</w:t>
            </w:r>
          </w:p>
        </w:tc>
        <w:tc>
          <w:tcPr>
            <w:tcW w:w="2644" w:type="dxa"/>
            <w:tcBorders>
              <w:top w:val="single" w:color="000000" w:sz="8" w:space="0"/>
              <w:left w:val="single" w:color="000000" w:sz="8" w:space="0"/>
              <w:bottom w:val="single" w:color="000000" w:sz="8" w:space="0"/>
              <w:right w:val="single" w:color="000000" w:sz="8" w:space="0"/>
            </w:tcBorders>
            <w:vAlign w:val="center"/>
          </w:tcPr>
          <w:p w14:paraId="643A365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6CD1F677">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vAlign w:val="center"/>
          </w:tcPr>
          <w:p w14:paraId="1207FDF1">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7A3C693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隔板</w:t>
            </w:r>
          </w:p>
        </w:tc>
        <w:tc>
          <w:tcPr>
            <w:tcW w:w="3356" w:type="dxa"/>
            <w:tcBorders>
              <w:top w:val="single" w:color="000000" w:sz="8" w:space="0"/>
              <w:left w:val="single" w:color="000000" w:sz="8" w:space="0"/>
              <w:bottom w:val="single" w:color="000000" w:sz="8" w:space="0"/>
              <w:right w:val="single" w:color="000000" w:sz="8" w:space="0"/>
            </w:tcBorders>
            <w:vAlign w:val="center"/>
          </w:tcPr>
          <w:p w14:paraId="3FD3F03D">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无尘、无水迹、无污迹</w:t>
            </w:r>
          </w:p>
        </w:tc>
        <w:tc>
          <w:tcPr>
            <w:tcW w:w="2644" w:type="dxa"/>
            <w:tcBorders>
              <w:top w:val="single" w:color="000000" w:sz="8" w:space="0"/>
              <w:left w:val="single" w:color="000000" w:sz="8" w:space="0"/>
              <w:bottom w:val="single" w:color="000000" w:sz="8" w:space="0"/>
              <w:right w:val="single" w:color="000000" w:sz="8" w:space="0"/>
            </w:tcBorders>
            <w:vAlign w:val="center"/>
          </w:tcPr>
          <w:p w14:paraId="7925F85E">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3607FF13">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vAlign w:val="center"/>
          </w:tcPr>
          <w:p w14:paraId="43B3F506">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5A6A160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墙壁</w:t>
            </w:r>
          </w:p>
        </w:tc>
        <w:tc>
          <w:tcPr>
            <w:tcW w:w="3356" w:type="dxa"/>
            <w:tcBorders>
              <w:top w:val="single" w:color="000000" w:sz="8" w:space="0"/>
              <w:left w:val="single" w:color="000000" w:sz="8" w:space="0"/>
              <w:bottom w:val="single" w:color="000000" w:sz="8" w:space="0"/>
              <w:right w:val="single" w:color="000000" w:sz="8" w:space="0"/>
            </w:tcBorders>
            <w:vAlign w:val="center"/>
          </w:tcPr>
          <w:p w14:paraId="1AE7D36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无明显灰尘及水印，污渍</w:t>
            </w:r>
          </w:p>
        </w:tc>
        <w:tc>
          <w:tcPr>
            <w:tcW w:w="2644" w:type="dxa"/>
            <w:tcBorders>
              <w:top w:val="single" w:color="000000" w:sz="8" w:space="0"/>
              <w:left w:val="single" w:color="000000" w:sz="8" w:space="0"/>
              <w:bottom w:val="single" w:color="000000" w:sz="8" w:space="0"/>
              <w:right w:val="single" w:color="000000" w:sz="8" w:space="0"/>
            </w:tcBorders>
            <w:vAlign w:val="center"/>
          </w:tcPr>
          <w:p w14:paraId="51ADB70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57CAD6ED">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restart"/>
            <w:tcBorders>
              <w:top w:val="single" w:color="000000" w:sz="8" w:space="0"/>
              <w:left w:val="single" w:color="000000" w:sz="8" w:space="0"/>
              <w:bottom w:val="single" w:color="000000" w:sz="8" w:space="0"/>
              <w:right w:val="single" w:color="000000" w:sz="8" w:space="0"/>
            </w:tcBorders>
            <w:vAlign w:val="center"/>
          </w:tcPr>
          <w:p w14:paraId="344DBDC2">
            <w:pPr>
              <w:pStyle w:val="27"/>
              <w:ind w:right="278"/>
              <w:jc w:val="center"/>
              <w:rPr>
                <w:rFonts w:hint="eastAsia" w:ascii="仿宋" w:hAnsi="仿宋" w:eastAsia="仿宋" w:cs="仿宋"/>
                <w:b/>
                <w:bCs/>
                <w:color w:val="auto"/>
                <w:w w:val="110"/>
                <w:sz w:val="24"/>
                <w:szCs w:val="24"/>
                <w:highlight w:val="none"/>
              </w:rPr>
            </w:pPr>
            <w:r>
              <w:rPr>
                <w:rFonts w:hint="eastAsia" w:ascii="仿宋" w:hAnsi="仿宋" w:eastAsia="仿宋" w:cs="仿宋"/>
                <w:b/>
                <w:bCs/>
                <w:color w:val="auto"/>
                <w:w w:val="110"/>
                <w:sz w:val="24"/>
                <w:szCs w:val="24"/>
                <w:highlight w:val="none"/>
                <w:lang w:val="en-US" w:eastAsia="zh-CN"/>
              </w:rPr>
              <w:t xml:space="preserve"> </w:t>
            </w:r>
            <w:r>
              <w:rPr>
                <w:rFonts w:hint="eastAsia" w:ascii="仿宋" w:hAnsi="仿宋" w:eastAsia="仿宋" w:cs="仿宋"/>
                <w:b/>
                <w:bCs/>
                <w:color w:val="auto"/>
                <w:w w:val="110"/>
                <w:sz w:val="24"/>
                <w:szCs w:val="24"/>
                <w:highlight w:val="none"/>
              </w:rPr>
              <w:t>外</w:t>
            </w:r>
          </w:p>
          <w:p w14:paraId="05225803">
            <w:pPr>
              <w:pStyle w:val="27"/>
              <w:ind w:right="278"/>
              <w:jc w:val="center"/>
              <w:rPr>
                <w:rFonts w:hint="eastAsia" w:ascii="仿宋" w:hAnsi="仿宋" w:eastAsia="仿宋" w:cs="仿宋"/>
                <w:b/>
                <w:bCs/>
                <w:color w:val="auto"/>
                <w:w w:val="110"/>
                <w:sz w:val="24"/>
                <w:szCs w:val="24"/>
                <w:highlight w:val="none"/>
              </w:rPr>
            </w:pPr>
            <w:r>
              <w:rPr>
                <w:rFonts w:hint="eastAsia" w:ascii="仿宋" w:hAnsi="仿宋" w:eastAsia="仿宋" w:cs="仿宋"/>
                <w:b/>
                <w:bCs/>
                <w:color w:val="auto"/>
                <w:w w:val="110"/>
                <w:sz w:val="24"/>
                <w:szCs w:val="24"/>
                <w:highlight w:val="none"/>
                <w:lang w:val="en-US" w:eastAsia="zh-CN"/>
              </w:rPr>
              <w:t xml:space="preserve"> </w:t>
            </w:r>
            <w:r>
              <w:rPr>
                <w:rFonts w:hint="eastAsia" w:ascii="仿宋" w:hAnsi="仿宋" w:eastAsia="仿宋" w:cs="仿宋"/>
                <w:b/>
                <w:bCs/>
                <w:color w:val="auto"/>
                <w:w w:val="110"/>
                <w:sz w:val="24"/>
                <w:szCs w:val="24"/>
                <w:highlight w:val="none"/>
              </w:rPr>
              <w:t>墙</w:t>
            </w:r>
          </w:p>
          <w:p w14:paraId="3B5F9760">
            <w:pPr>
              <w:pStyle w:val="27"/>
              <w:ind w:right="278"/>
              <w:jc w:val="center"/>
              <w:rPr>
                <w:rFonts w:hint="eastAsia" w:ascii="仿宋" w:hAnsi="仿宋" w:eastAsia="仿宋" w:cs="仿宋"/>
                <w:b/>
                <w:bCs/>
                <w:color w:val="auto"/>
                <w:w w:val="110"/>
                <w:sz w:val="24"/>
                <w:szCs w:val="24"/>
                <w:highlight w:val="none"/>
              </w:rPr>
            </w:pPr>
            <w:r>
              <w:rPr>
                <w:rFonts w:hint="eastAsia" w:ascii="仿宋" w:hAnsi="仿宋" w:eastAsia="仿宋" w:cs="仿宋"/>
                <w:b/>
                <w:bCs/>
                <w:color w:val="auto"/>
                <w:w w:val="110"/>
                <w:sz w:val="24"/>
                <w:szCs w:val="24"/>
                <w:highlight w:val="none"/>
                <w:lang w:val="en-US" w:eastAsia="zh-CN"/>
              </w:rPr>
              <w:t xml:space="preserve"> </w:t>
            </w:r>
            <w:r>
              <w:rPr>
                <w:rFonts w:hint="eastAsia" w:ascii="仿宋" w:hAnsi="仿宋" w:eastAsia="仿宋" w:cs="仿宋"/>
                <w:b/>
                <w:bCs/>
                <w:color w:val="auto"/>
                <w:w w:val="110"/>
                <w:sz w:val="24"/>
                <w:szCs w:val="24"/>
                <w:highlight w:val="none"/>
              </w:rPr>
              <w:t>立</w:t>
            </w:r>
          </w:p>
          <w:p w14:paraId="598E116C">
            <w:pPr>
              <w:pStyle w:val="27"/>
              <w:ind w:right="278"/>
              <w:jc w:val="center"/>
              <w:rPr>
                <w:rFonts w:hint="eastAsia" w:ascii="仿宋" w:hAnsi="仿宋" w:eastAsia="仿宋" w:cs="仿宋"/>
                <w:b/>
                <w:bCs/>
                <w:color w:val="auto"/>
                <w:w w:val="110"/>
                <w:sz w:val="24"/>
                <w:szCs w:val="24"/>
                <w:highlight w:val="none"/>
              </w:rPr>
            </w:pPr>
            <w:r>
              <w:rPr>
                <w:rFonts w:hint="eastAsia" w:ascii="仿宋" w:hAnsi="仿宋" w:eastAsia="仿宋" w:cs="仿宋"/>
                <w:b/>
                <w:bCs/>
                <w:color w:val="auto"/>
                <w:w w:val="110"/>
                <w:sz w:val="24"/>
                <w:szCs w:val="24"/>
                <w:highlight w:val="none"/>
                <w:lang w:val="en-US" w:eastAsia="zh-CN"/>
              </w:rPr>
              <w:t xml:space="preserve"> </w:t>
            </w:r>
            <w:r>
              <w:rPr>
                <w:rFonts w:hint="eastAsia" w:ascii="仿宋" w:hAnsi="仿宋" w:eastAsia="仿宋" w:cs="仿宋"/>
                <w:b/>
                <w:bCs/>
                <w:color w:val="auto"/>
                <w:w w:val="110"/>
                <w:sz w:val="24"/>
                <w:szCs w:val="24"/>
                <w:highlight w:val="none"/>
              </w:rPr>
              <w:t>面</w:t>
            </w:r>
          </w:p>
        </w:tc>
        <w:tc>
          <w:tcPr>
            <w:tcW w:w="1875" w:type="dxa"/>
            <w:tcBorders>
              <w:top w:val="single" w:color="000000" w:sz="8" w:space="0"/>
              <w:left w:val="single" w:color="000000" w:sz="8" w:space="0"/>
              <w:bottom w:val="single" w:color="000000" w:sz="8" w:space="0"/>
              <w:right w:val="single" w:color="000000" w:sz="8" w:space="0"/>
            </w:tcBorders>
            <w:vAlign w:val="center"/>
          </w:tcPr>
          <w:p w14:paraId="1B911AD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铝塑板墙面</w:t>
            </w:r>
          </w:p>
        </w:tc>
        <w:tc>
          <w:tcPr>
            <w:tcW w:w="3356" w:type="dxa"/>
            <w:tcBorders>
              <w:top w:val="single" w:color="000000" w:sz="8" w:space="0"/>
              <w:left w:val="single" w:color="000000" w:sz="8" w:space="0"/>
              <w:bottom w:val="single" w:color="000000" w:sz="8" w:space="0"/>
              <w:right w:val="single" w:color="000000" w:sz="8" w:space="0"/>
            </w:tcBorders>
            <w:vAlign w:val="center"/>
          </w:tcPr>
          <w:p w14:paraId="1EE801F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清洁，无污迹</w:t>
            </w:r>
          </w:p>
        </w:tc>
        <w:tc>
          <w:tcPr>
            <w:tcW w:w="2644" w:type="dxa"/>
            <w:tcBorders>
              <w:top w:val="single" w:color="000000" w:sz="8" w:space="0"/>
              <w:left w:val="single" w:color="000000" w:sz="8" w:space="0"/>
              <w:bottom w:val="single" w:color="000000" w:sz="8" w:space="0"/>
              <w:right w:val="single" w:color="000000" w:sz="8" w:space="0"/>
            </w:tcBorders>
            <w:vAlign w:val="center"/>
          </w:tcPr>
          <w:p w14:paraId="188C891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66DD5A49">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vAlign w:val="center"/>
          </w:tcPr>
          <w:p w14:paraId="1538D594">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17C6B89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广告灯箱店招</w:t>
            </w:r>
          </w:p>
        </w:tc>
        <w:tc>
          <w:tcPr>
            <w:tcW w:w="3356" w:type="dxa"/>
            <w:tcBorders>
              <w:top w:val="single" w:color="000000" w:sz="8" w:space="0"/>
              <w:left w:val="single" w:color="000000" w:sz="8" w:space="0"/>
              <w:bottom w:val="single" w:color="000000" w:sz="8" w:space="0"/>
              <w:right w:val="single" w:color="000000" w:sz="8" w:space="0"/>
            </w:tcBorders>
            <w:vAlign w:val="center"/>
          </w:tcPr>
          <w:p w14:paraId="537A9807">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7E417F3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7C7D5B5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1147" w:type="dxa"/>
            <w:vMerge w:val="continue"/>
            <w:tcBorders>
              <w:top w:val="nil"/>
              <w:left w:val="single" w:color="000000" w:sz="8" w:space="0"/>
              <w:bottom w:val="single" w:color="000000" w:sz="8" w:space="0"/>
              <w:right w:val="single" w:color="000000" w:sz="8" w:space="0"/>
            </w:tcBorders>
            <w:vAlign w:val="center"/>
          </w:tcPr>
          <w:p w14:paraId="1AF2AB55">
            <w:pPr>
              <w:pStyle w:val="27"/>
              <w:ind w:right="278"/>
              <w:jc w:val="center"/>
              <w:rPr>
                <w:rFonts w:hint="eastAsia" w:ascii="仿宋" w:hAnsi="仿宋" w:eastAsia="仿宋" w:cs="仿宋"/>
                <w:b/>
                <w:bCs/>
                <w:color w:val="auto"/>
                <w:w w:val="110"/>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15D69DC2">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幕墙玻璃、门窗</w:t>
            </w:r>
          </w:p>
        </w:tc>
        <w:tc>
          <w:tcPr>
            <w:tcW w:w="3356" w:type="dxa"/>
            <w:tcBorders>
              <w:top w:val="single" w:color="000000" w:sz="8" w:space="0"/>
              <w:left w:val="single" w:color="000000" w:sz="8" w:space="0"/>
              <w:bottom w:val="single" w:color="000000" w:sz="8" w:space="0"/>
              <w:right w:val="single" w:color="000000" w:sz="8" w:space="0"/>
            </w:tcBorders>
            <w:vAlign w:val="center"/>
          </w:tcPr>
          <w:p w14:paraId="562F2C4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明净，光亮，无灰尘，无污迹，无水迹</w:t>
            </w:r>
          </w:p>
        </w:tc>
        <w:tc>
          <w:tcPr>
            <w:tcW w:w="2644" w:type="dxa"/>
            <w:tcBorders>
              <w:top w:val="single" w:color="000000" w:sz="8" w:space="0"/>
              <w:left w:val="single" w:color="000000" w:sz="8" w:space="0"/>
              <w:bottom w:val="single" w:color="000000" w:sz="8" w:space="0"/>
              <w:right w:val="single" w:color="000000" w:sz="8" w:space="0"/>
            </w:tcBorders>
            <w:vAlign w:val="center"/>
          </w:tcPr>
          <w:p w14:paraId="16256F1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目视，面巾纸擦拭</w:t>
            </w:r>
          </w:p>
        </w:tc>
      </w:tr>
      <w:tr w14:paraId="05D85C81">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restart"/>
            <w:tcBorders>
              <w:top w:val="single" w:color="000000" w:sz="8" w:space="0"/>
              <w:left w:val="single" w:color="000000" w:sz="8" w:space="0"/>
              <w:bottom w:val="single" w:color="000000" w:sz="8" w:space="0"/>
              <w:right w:val="single" w:color="000000" w:sz="8" w:space="0"/>
            </w:tcBorders>
            <w:vAlign w:val="center"/>
          </w:tcPr>
          <w:p w14:paraId="515B86F1">
            <w:pPr>
              <w:pStyle w:val="27"/>
              <w:spacing w:before="134"/>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w w:val="105"/>
                <w:sz w:val="24"/>
                <w:szCs w:val="24"/>
                <w:highlight w:val="none"/>
              </w:rPr>
              <w:t>楼</w:t>
            </w:r>
          </w:p>
          <w:p w14:paraId="173DDB04">
            <w:pPr>
              <w:pStyle w:val="27"/>
              <w:spacing w:before="12"/>
              <w:ind w:left="9" w:firstLine="506"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w w:val="105"/>
                <w:sz w:val="24"/>
                <w:szCs w:val="24"/>
                <w:highlight w:val="none"/>
              </w:rPr>
              <w:t>顶</w:t>
            </w:r>
          </w:p>
          <w:p w14:paraId="7A7A4117">
            <w:pPr>
              <w:pStyle w:val="27"/>
              <w:spacing w:before="12"/>
              <w:ind w:left="9" w:firstLine="506"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w w:val="105"/>
                <w:sz w:val="24"/>
                <w:szCs w:val="24"/>
                <w:highlight w:val="none"/>
              </w:rPr>
              <w:t>天</w:t>
            </w:r>
          </w:p>
          <w:p w14:paraId="7D2C13FB">
            <w:pPr>
              <w:pStyle w:val="27"/>
              <w:spacing w:before="13"/>
              <w:ind w:left="9" w:firstLine="506"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w w:val="105"/>
                <w:sz w:val="24"/>
                <w:szCs w:val="24"/>
                <w:highlight w:val="none"/>
              </w:rPr>
              <w:t>台</w:t>
            </w:r>
          </w:p>
        </w:tc>
        <w:tc>
          <w:tcPr>
            <w:tcW w:w="1875" w:type="dxa"/>
            <w:tcBorders>
              <w:top w:val="single" w:color="000000" w:sz="8" w:space="0"/>
              <w:left w:val="single" w:color="000000" w:sz="8" w:space="0"/>
              <w:bottom w:val="single" w:color="000000" w:sz="8" w:space="0"/>
              <w:right w:val="single" w:color="000000" w:sz="8" w:space="0"/>
            </w:tcBorders>
            <w:vAlign w:val="center"/>
          </w:tcPr>
          <w:p w14:paraId="3D7A85DE">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天台管道</w:t>
            </w:r>
          </w:p>
        </w:tc>
        <w:tc>
          <w:tcPr>
            <w:tcW w:w="3356" w:type="dxa"/>
            <w:tcBorders>
              <w:top w:val="single" w:color="000000" w:sz="8" w:space="0"/>
              <w:left w:val="single" w:color="000000" w:sz="8" w:space="0"/>
              <w:bottom w:val="single" w:color="000000" w:sz="8" w:space="0"/>
              <w:right w:val="single" w:color="000000" w:sz="8" w:space="0"/>
            </w:tcBorders>
            <w:vAlign w:val="center"/>
          </w:tcPr>
          <w:p w14:paraId="05D96CDB">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58D37CD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3C2142B">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68B5A954">
            <w:pPr>
              <w:jc w:val="center"/>
              <w:rPr>
                <w:rFonts w:hint="eastAsia" w:ascii="仿宋" w:hAnsi="仿宋" w:eastAsia="仿宋" w:cs="仿宋"/>
                <w:color w:val="auto"/>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633C967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电缆桥架</w:t>
            </w:r>
          </w:p>
        </w:tc>
        <w:tc>
          <w:tcPr>
            <w:tcW w:w="3356" w:type="dxa"/>
            <w:tcBorders>
              <w:top w:val="single" w:color="000000" w:sz="8" w:space="0"/>
              <w:left w:val="single" w:color="000000" w:sz="8" w:space="0"/>
              <w:bottom w:val="single" w:color="000000" w:sz="8" w:space="0"/>
              <w:right w:val="single" w:color="000000" w:sz="8" w:space="0"/>
            </w:tcBorders>
            <w:vAlign w:val="center"/>
          </w:tcPr>
          <w:p w14:paraId="58F7E888">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表面干净，无污染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268F10A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63A7835A">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3D545BB9">
            <w:pPr>
              <w:jc w:val="center"/>
              <w:rPr>
                <w:rFonts w:hint="eastAsia" w:ascii="仿宋" w:hAnsi="仿宋" w:eastAsia="仿宋" w:cs="仿宋"/>
                <w:color w:val="auto"/>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385519B9">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雨水管</w:t>
            </w:r>
          </w:p>
        </w:tc>
        <w:tc>
          <w:tcPr>
            <w:tcW w:w="3356" w:type="dxa"/>
            <w:tcBorders>
              <w:top w:val="single" w:color="000000" w:sz="8" w:space="0"/>
              <w:left w:val="single" w:color="000000" w:sz="8" w:space="0"/>
              <w:bottom w:val="single" w:color="000000" w:sz="8" w:space="0"/>
              <w:right w:val="single" w:color="000000" w:sz="8" w:space="0"/>
            </w:tcBorders>
            <w:vAlign w:val="center"/>
          </w:tcPr>
          <w:p w14:paraId="143A3CC4">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无垃圾，无杂物，排水通畅</w:t>
            </w:r>
          </w:p>
        </w:tc>
        <w:tc>
          <w:tcPr>
            <w:tcW w:w="2644" w:type="dxa"/>
            <w:tcBorders>
              <w:top w:val="single" w:color="000000" w:sz="8" w:space="0"/>
              <w:left w:val="single" w:color="000000" w:sz="8" w:space="0"/>
              <w:bottom w:val="single" w:color="000000" w:sz="8" w:space="0"/>
              <w:right w:val="single" w:color="000000" w:sz="8" w:space="0"/>
            </w:tcBorders>
            <w:vAlign w:val="center"/>
          </w:tcPr>
          <w:p w14:paraId="65C7DB8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36B5922">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0EA734A7">
            <w:pPr>
              <w:jc w:val="center"/>
              <w:rPr>
                <w:rFonts w:hint="eastAsia" w:ascii="仿宋" w:hAnsi="仿宋" w:eastAsia="仿宋" w:cs="仿宋"/>
                <w:color w:val="auto"/>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3C5EE96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w:t>
            </w:r>
          </w:p>
        </w:tc>
        <w:tc>
          <w:tcPr>
            <w:tcW w:w="3356" w:type="dxa"/>
            <w:tcBorders>
              <w:top w:val="single" w:color="000000" w:sz="8" w:space="0"/>
              <w:left w:val="single" w:color="000000" w:sz="8" w:space="0"/>
              <w:bottom w:val="single" w:color="000000" w:sz="8" w:space="0"/>
              <w:right w:val="single" w:color="000000" w:sz="8" w:space="0"/>
            </w:tcBorders>
            <w:vAlign w:val="center"/>
          </w:tcPr>
          <w:p w14:paraId="35C36FE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无垃圾，无杂物</w:t>
            </w:r>
          </w:p>
        </w:tc>
        <w:tc>
          <w:tcPr>
            <w:tcW w:w="2644" w:type="dxa"/>
            <w:tcBorders>
              <w:top w:val="single" w:color="000000" w:sz="8" w:space="0"/>
              <w:left w:val="single" w:color="000000" w:sz="8" w:space="0"/>
              <w:bottom w:val="single" w:color="000000" w:sz="8" w:space="0"/>
              <w:right w:val="single" w:color="000000" w:sz="8" w:space="0"/>
            </w:tcBorders>
            <w:vAlign w:val="center"/>
          </w:tcPr>
          <w:p w14:paraId="5B414DC5">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0FDF23D5">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2" w:hRule="atLeast"/>
        </w:trPr>
        <w:tc>
          <w:tcPr>
            <w:tcW w:w="1147" w:type="dxa"/>
            <w:vMerge w:val="continue"/>
            <w:tcBorders>
              <w:top w:val="nil"/>
              <w:left w:val="single" w:color="000000" w:sz="8" w:space="0"/>
              <w:bottom w:val="single" w:color="000000" w:sz="8" w:space="0"/>
              <w:right w:val="single" w:color="000000" w:sz="8" w:space="0"/>
            </w:tcBorders>
          </w:tcPr>
          <w:p w14:paraId="3090B03E">
            <w:pPr>
              <w:jc w:val="center"/>
              <w:rPr>
                <w:rFonts w:hint="eastAsia" w:ascii="仿宋" w:hAnsi="仿宋" w:eastAsia="仿宋" w:cs="仿宋"/>
                <w:color w:val="auto"/>
                <w:sz w:val="24"/>
                <w:szCs w:val="24"/>
                <w:highlight w:val="none"/>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2139B603">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公共设施</w:t>
            </w:r>
          </w:p>
        </w:tc>
        <w:tc>
          <w:tcPr>
            <w:tcW w:w="3356" w:type="dxa"/>
            <w:tcBorders>
              <w:top w:val="single" w:color="000000" w:sz="8" w:space="0"/>
              <w:left w:val="single" w:color="000000" w:sz="8" w:space="0"/>
              <w:bottom w:val="single" w:color="000000" w:sz="8" w:space="0"/>
              <w:right w:val="single" w:color="000000" w:sz="8" w:space="0"/>
            </w:tcBorders>
            <w:vAlign w:val="center"/>
          </w:tcPr>
          <w:p w14:paraId="645B013F">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清洁，无污染</w:t>
            </w:r>
          </w:p>
        </w:tc>
        <w:tc>
          <w:tcPr>
            <w:tcW w:w="2644" w:type="dxa"/>
            <w:tcBorders>
              <w:top w:val="single" w:color="000000" w:sz="8" w:space="0"/>
              <w:left w:val="single" w:color="000000" w:sz="8" w:space="0"/>
              <w:bottom w:val="single" w:color="000000" w:sz="8" w:space="0"/>
              <w:right w:val="single" w:color="000000" w:sz="8" w:space="0"/>
            </w:tcBorders>
            <w:vAlign w:val="center"/>
          </w:tcPr>
          <w:p w14:paraId="1317528A">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r w14:paraId="2C7F3859">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601" w:hRule="atLeast"/>
        </w:trPr>
        <w:tc>
          <w:tcPr>
            <w:tcW w:w="3022" w:type="dxa"/>
            <w:gridSpan w:val="2"/>
            <w:tcBorders>
              <w:top w:val="single" w:color="000000" w:sz="8" w:space="0"/>
              <w:left w:val="single" w:color="000000" w:sz="8" w:space="0"/>
              <w:bottom w:val="single" w:color="000000" w:sz="8" w:space="0"/>
              <w:right w:val="single" w:color="000000" w:sz="8" w:space="0"/>
            </w:tcBorders>
            <w:vAlign w:val="center"/>
          </w:tcPr>
          <w:p w14:paraId="7853766C">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各区域装修残留垃圾清运</w:t>
            </w:r>
          </w:p>
        </w:tc>
        <w:tc>
          <w:tcPr>
            <w:tcW w:w="3356" w:type="dxa"/>
            <w:tcBorders>
              <w:top w:val="single" w:color="000000" w:sz="8" w:space="0"/>
              <w:left w:val="single" w:color="000000" w:sz="8" w:space="0"/>
              <w:bottom w:val="single" w:color="000000" w:sz="8" w:space="0"/>
              <w:right w:val="single" w:color="000000" w:sz="8" w:space="0"/>
            </w:tcBorders>
            <w:vAlign w:val="center"/>
          </w:tcPr>
          <w:p w14:paraId="62758460">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清离现场，无任何杂物残留</w:t>
            </w:r>
          </w:p>
        </w:tc>
        <w:tc>
          <w:tcPr>
            <w:tcW w:w="2644" w:type="dxa"/>
            <w:tcBorders>
              <w:top w:val="single" w:color="000000" w:sz="8" w:space="0"/>
              <w:left w:val="single" w:color="000000" w:sz="8" w:space="0"/>
              <w:bottom w:val="single" w:color="000000" w:sz="8" w:space="0"/>
              <w:right w:val="single" w:color="000000" w:sz="8" w:space="0"/>
            </w:tcBorders>
            <w:vAlign w:val="center"/>
          </w:tcPr>
          <w:p w14:paraId="12872776">
            <w:pPr>
              <w:pStyle w:val="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目视</w:t>
            </w:r>
          </w:p>
        </w:tc>
      </w:tr>
    </w:tbl>
    <w:p w14:paraId="2959881B">
      <w:pPr>
        <w:pStyle w:val="27"/>
        <w:ind w:right="278"/>
        <w:jc w:val="both"/>
        <w:rPr>
          <w:rFonts w:hint="eastAsia" w:ascii="仿宋" w:hAnsi="仿宋" w:eastAsia="仿宋" w:cs="仿宋"/>
          <w:color w:val="auto"/>
          <w:w w:val="110"/>
          <w:sz w:val="24"/>
          <w:szCs w:val="24"/>
          <w:highlight w:val="none"/>
        </w:rPr>
      </w:pPr>
    </w:p>
    <w:p w14:paraId="4A509CCF">
      <w:pPr>
        <w:spacing w:line="440" w:lineRule="exact"/>
        <w:rPr>
          <w:rFonts w:hint="eastAsia" w:ascii="仿宋" w:hAnsi="仿宋" w:eastAsia="仿宋" w:cs="仿宋"/>
          <w:b/>
          <w:bCs/>
          <w:color w:val="auto"/>
          <w:sz w:val="24"/>
          <w:szCs w:val="24"/>
          <w:highlight w:val="none"/>
        </w:rPr>
      </w:pPr>
    </w:p>
    <w:p w14:paraId="448BFD20">
      <w:pPr>
        <w:spacing w:line="440" w:lineRule="exact"/>
        <w:rPr>
          <w:rFonts w:hint="eastAsia" w:ascii="仿宋" w:hAnsi="仿宋" w:eastAsia="仿宋" w:cs="仿宋"/>
          <w:b/>
          <w:bCs/>
          <w:color w:val="auto"/>
          <w:sz w:val="24"/>
          <w:szCs w:val="24"/>
          <w:highlight w:val="none"/>
        </w:rPr>
      </w:pPr>
    </w:p>
    <w:p w14:paraId="3BF829C9">
      <w:pPr>
        <w:spacing w:line="440" w:lineRule="exact"/>
        <w:rPr>
          <w:rFonts w:hint="eastAsia" w:ascii="仿宋" w:hAnsi="仿宋" w:eastAsia="仿宋" w:cs="仿宋"/>
          <w:b/>
          <w:bCs/>
          <w:color w:val="auto"/>
          <w:sz w:val="24"/>
          <w:szCs w:val="24"/>
          <w:highlight w:val="none"/>
        </w:rPr>
      </w:pPr>
    </w:p>
    <w:p w14:paraId="2C45A452">
      <w:pPr>
        <w:spacing w:line="440" w:lineRule="exact"/>
        <w:rPr>
          <w:rFonts w:hint="eastAsia" w:ascii="仿宋" w:hAnsi="仿宋" w:eastAsia="仿宋" w:cs="仿宋"/>
          <w:b/>
          <w:bCs/>
          <w:color w:val="auto"/>
          <w:sz w:val="24"/>
          <w:szCs w:val="24"/>
          <w:highlight w:val="none"/>
        </w:rPr>
      </w:pPr>
    </w:p>
    <w:p w14:paraId="7C3EBB13">
      <w:pPr>
        <w:spacing w:line="440" w:lineRule="exact"/>
        <w:rPr>
          <w:rFonts w:hint="eastAsia" w:ascii="仿宋" w:hAnsi="仿宋" w:eastAsia="仿宋" w:cs="仿宋"/>
          <w:b/>
          <w:bCs/>
          <w:color w:val="auto"/>
          <w:sz w:val="24"/>
          <w:szCs w:val="24"/>
          <w:highlight w:val="none"/>
        </w:rPr>
      </w:pPr>
    </w:p>
    <w:p w14:paraId="15295463">
      <w:pPr>
        <w:spacing w:line="440" w:lineRule="exact"/>
        <w:rPr>
          <w:rFonts w:hint="eastAsia" w:ascii="仿宋" w:hAnsi="仿宋" w:eastAsia="仿宋" w:cs="仿宋"/>
          <w:b/>
          <w:bCs/>
          <w:color w:val="auto"/>
          <w:sz w:val="24"/>
          <w:szCs w:val="24"/>
          <w:highlight w:val="none"/>
        </w:rPr>
      </w:pPr>
    </w:p>
    <w:p w14:paraId="6BFF5CD0">
      <w:pPr>
        <w:spacing w:line="440" w:lineRule="exact"/>
        <w:rPr>
          <w:rFonts w:hint="eastAsia" w:ascii="仿宋" w:hAnsi="仿宋" w:eastAsia="仿宋" w:cs="仿宋"/>
          <w:b/>
          <w:bCs/>
          <w:color w:val="auto"/>
          <w:sz w:val="24"/>
          <w:szCs w:val="24"/>
          <w:highlight w:val="none"/>
        </w:rPr>
      </w:pPr>
    </w:p>
    <w:p w14:paraId="36A34ABC">
      <w:pPr>
        <w:spacing w:line="440" w:lineRule="exact"/>
        <w:rPr>
          <w:rFonts w:hint="eastAsia" w:ascii="仿宋" w:hAnsi="仿宋" w:eastAsia="仿宋" w:cs="仿宋"/>
          <w:b/>
          <w:bCs/>
          <w:color w:val="auto"/>
          <w:sz w:val="24"/>
          <w:szCs w:val="24"/>
          <w:highlight w:val="none"/>
        </w:rPr>
      </w:pPr>
    </w:p>
    <w:p w14:paraId="55F25B7D">
      <w:pPr>
        <w:spacing w:line="440" w:lineRule="exact"/>
        <w:rPr>
          <w:rFonts w:hint="eastAsia" w:ascii="仿宋" w:hAnsi="仿宋" w:eastAsia="仿宋" w:cs="仿宋"/>
          <w:b/>
          <w:bCs/>
          <w:color w:val="auto"/>
          <w:sz w:val="24"/>
          <w:szCs w:val="24"/>
          <w:highlight w:val="none"/>
        </w:rPr>
      </w:pPr>
    </w:p>
    <w:p w14:paraId="7BE816DB">
      <w:pPr>
        <w:spacing w:line="440" w:lineRule="exact"/>
        <w:rPr>
          <w:rFonts w:hint="eastAsia" w:ascii="仿宋" w:hAnsi="仿宋" w:eastAsia="仿宋" w:cs="仿宋"/>
          <w:b/>
          <w:bCs/>
          <w:color w:val="auto"/>
          <w:sz w:val="24"/>
          <w:szCs w:val="24"/>
          <w:highlight w:val="none"/>
        </w:rPr>
      </w:pPr>
    </w:p>
    <w:p w14:paraId="249F5AEB">
      <w:pPr>
        <w:spacing w:line="440" w:lineRule="exact"/>
        <w:rPr>
          <w:rFonts w:hint="eastAsia" w:ascii="仿宋" w:hAnsi="仿宋" w:eastAsia="仿宋" w:cs="仿宋"/>
          <w:b/>
          <w:bCs/>
          <w:color w:val="auto"/>
          <w:sz w:val="24"/>
          <w:szCs w:val="24"/>
          <w:highlight w:val="none"/>
        </w:rPr>
      </w:pPr>
    </w:p>
    <w:p w14:paraId="3AC22CEC">
      <w:pPr>
        <w:spacing w:line="440" w:lineRule="exact"/>
        <w:rPr>
          <w:rFonts w:hint="eastAsia" w:ascii="仿宋" w:hAnsi="仿宋" w:eastAsia="仿宋" w:cs="仿宋"/>
          <w:b/>
          <w:bCs/>
          <w:color w:val="auto"/>
          <w:sz w:val="24"/>
          <w:szCs w:val="24"/>
          <w:highlight w:val="none"/>
        </w:rPr>
      </w:pPr>
    </w:p>
    <w:p w14:paraId="2C716405">
      <w:pPr>
        <w:spacing w:line="440" w:lineRule="exact"/>
        <w:rPr>
          <w:rFonts w:hint="eastAsia" w:ascii="仿宋" w:hAnsi="仿宋" w:eastAsia="仿宋" w:cs="仿宋"/>
          <w:b/>
          <w:bCs/>
          <w:color w:val="auto"/>
          <w:sz w:val="24"/>
          <w:szCs w:val="24"/>
          <w:highlight w:val="none"/>
        </w:rPr>
      </w:pPr>
    </w:p>
    <w:p w14:paraId="7C671A11">
      <w:pPr>
        <w:spacing w:line="440" w:lineRule="exact"/>
        <w:rPr>
          <w:rFonts w:hint="eastAsia" w:ascii="仿宋" w:hAnsi="仿宋" w:eastAsia="仿宋" w:cs="仿宋"/>
          <w:b/>
          <w:bCs/>
          <w:color w:val="auto"/>
          <w:sz w:val="32"/>
          <w:szCs w:val="32"/>
          <w:highlight w:val="none"/>
        </w:rPr>
      </w:pPr>
    </w:p>
    <w:p w14:paraId="7E3BD72D">
      <w:pPr>
        <w:spacing w:line="440" w:lineRule="exact"/>
        <w:rPr>
          <w:rFonts w:hint="eastAsia" w:ascii="仿宋" w:hAnsi="仿宋" w:eastAsia="仿宋" w:cs="仿宋"/>
          <w:b/>
          <w:bCs/>
          <w:color w:val="auto"/>
          <w:sz w:val="32"/>
          <w:szCs w:val="32"/>
          <w:highlight w:val="none"/>
        </w:rPr>
      </w:pPr>
    </w:p>
    <w:p w14:paraId="0749FEB4">
      <w:pPr>
        <w:spacing w:line="440" w:lineRule="exact"/>
        <w:rPr>
          <w:rFonts w:hint="eastAsia" w:ascii="仿宋" w:hAnsi="仿宋" w:eastAsia="仿宋" w:cs="仿宋"/>
          <w:b/>
          <w:bCs/>
          <w:color w:val="auto"/>
          <w:sz w:val="32"/>
          <w:szCs w:val="32"/>
          <w:highlight w:val="none"/>
        </w:rPr>
      </w:pPr>
    </w:p>
    <w:p w14:paraId="59C1502E">
      <w:pPr>
        <w:spacing w:line="440" w:lineRule="exact"/>
        <w:rPr>
          <w:rFonts w:hint="eastAsia" w:ascii="仿宋" w:hAnsi="仿宋" w:eastAsia="仿宋" w:cs="仿宋"/>
          <w:b/>
          <w:bCs/>
          <w:color w:val="auto"/>
          <w:sz w:val="32"/>
          <w:szCs w:val="32"/>
          <w:highlight w:val="none"/>
        </w:rPr>
      </w:pPr>
    </w:p>
    <w:p w14:paraId="5FDC467C">
      <w:pPr>
        <w:spacing w:line="440" w:lineRule="exact"/>
        <w:rPr>
          <w:rFonts w:hint="eastAsia" w:ascii="仿宋" w:hAnsi="仿宋" w:eastAsia="仿宋" w:cs="仿宋"/>
          <w:b/>
          <w:bCs/>
          <w:color w:val="auto"/>
          <w:sz w:val="32"/>
          <w:szCs w:val="32"/>
          <w:highlight w:val="none"/>
        </w:rPr>
      </w:pPr>
    </w:p>
    <w:p w14:paraId="1097E9C7">
      <w:pPr>
        <w:spacing w:line="440" w:lineRule="exact"/>
        <w:rPr>
          <w:rFonts w:hint="eastAsia" w:ascii="仿宋" w:hAnsi="仿宋" w:eastAsia="仿宋" w:cs="仿宋"/>
          <w:b/>
          <w:bCs/>
          <w:color w:val="auto"/>
          <w:sz w:val="32"/>
          <w:szCs w:val="32"/>
          <w:highlight w:val="none"/>
        </w:rPr>
      </w:pPr>
    </w:p>
    <w:p w14:paraId="5EB0486E">
      <w:pPr>
        <w:spacing w:line="440" w:lineRule="exact"/>
        <w:rPr>
          <w:rFonts w:hint="eastAsia" w:ascii="仿宋" w:hAnsi="仿宋" w:eastAsia="仿宋" w:cs="仿宋"/>
          <w:b/>
          <w:bCs/>
          <w:color w:val="auto"/>
          <w:sz w:val="32"/>
          <w:szCs w:val="32"/>
          <w:highlight w:val="none"/>
        </w:rPr>
      </w:pPr>
    </w:p>
    <w:p w14:paraId="75130535">
      <w:pPr>
        <w:spacing w:line="440" w:lineRule="exact"/>
        <w:rPr>
          <w:rFonts w:hint="eastAsia" w:ascii="仿宋" w:hAnsi="仿宋" w:eastAsia="仿宋" w:cs="仿宋"/>
          <w:b/>
          <w:bCs/>
          <w:color w:val="auto"/>
          <w:sz w:val="32"/>
          <w:szCs w:val="32"/>
          <w:highlight w:val="none"/>
        </w:rPr>
      </w:pPr>
    </w:p>
    <w:p w14:paraId="7AA8BCA7">
      <w:pPr>
        <w:spacing w:line="440" w:lineRule="exact"/>
        <w:jc w:val="center"/>
        <w:rPr>
          <w:rFonts w:hint="eastAsia" w:ascii="仿宋" w:hAnsi="仿宋" w:eastAsia="仿宋" w:cs="仿宋"/>
          <w:b/>
          <w:bCs/>
          <w:color w:val="auto"/>
          <w:sz w:val="32"/>
          <w:szCs w:val="32"/>
          <w:highlight w:val="none"/>
        </w:rPr>
      </w:pPr>
      <w:bookmarkStart w:id="188" w:name="OLE_LINK5"/>
    </w:p>
    <w:p w14:paraId="2F420C17">
      <w:pPr>
        <w:spacing w:line="440" w:lineRule="exact"/>
        <w:jc w:val="center"/>
        <w:rPr>
          <w:rFonts w:hint="eastAsia" w:ascii="仿宋" w:hAnsi="仿宋" w:eastAsia="仿宋" w:cs="仿宋"/>
          <w:b/>
          <w:bCs/>
          <w:color w:val="auto"/>
          <w:sz w:val="32"/>
          <w:szCs w:val="32"/>
          <w:highlight w:val="none"/>
        </w:rPr>
      </w:pPr>
    </w:p>
    <w:bookmarkEnd w:id="188"/>
    <w:p w14:paraId="40AD99B4">
      <w:pPr>
        <w:spacing w:line="440" w:lineRule="exact"/>
        <w:jc w:val="left"/>
        <w:rPr>
          <w:rFonts w:hint="eastAsia" w:ascii="仿宋" w:hAnsi="仿宋" w:eastAsia="仿宋" w:cs="仿宋"/>
          <w:b/>
          <w:bCs/>
          <w:color w:val="auto"/>
          <w:sz w:val="32"/>
          <w:szCs w:val="32"/>
          <w:highlight w:val="none"/>
        </w:rPr>
      </w:pPr>
    </w:p>
    <w:p w14:paraId="243A5767">
      <w:pPr>
        <w:spacing w:line="440" w:lineRule="exact"/>
        <w:jc w:val="left"/>
        <w:rPr>
          <w:rFonts w:hint="eastAsia" w:ascii="仿宋" w:hAnsi="仿宋" w:eastAsia="仿宋" w:cs="仿宋"/>
          <w:b/>
          <w:bCs/>
          <w:color w:val="auto"/>
          <w:sz w:val="32"/>
          <w:szCs w:val="32"/>
          <w:highlight w:val="none"/>
        </w:rPr>
      </w:pPr>
    </w:p>
    <w:p w14:paraId="5E17A35D">
      <w:pPr>
        <w:spacing w:line="440" w:lineRule="exact"/>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供方服务评价表</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z w:val="32"/>
          <w:szCs w:val="32"/>
          <w:highlight w:val="none"/>
        </w:rPr>
        <w:t>　　　　　　　　　　　　　　　　　　　　　　　　　　　　　　ＮＯ：</w:t>
      </w:r>
    </w:p>
    <w:tbl>
      <w:tblPr>
        <w:tblStyle w:val="17"/>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51"/>
        <w:gridCol w:w="1170"/>
        <w:gridCol w:w="704"/>
        <w:gridCol w:w="1351"/>
        <w:gridCol w:w="180"/>
        <w:gridCol w:w="1218"/>
        <w:gridCol w:w="821"/>
        <w:gridCol w:w="180"/>
        <w:gridCol w:w="1021"/>
        <w:gridCol w:w="618"/>
        <w:gridCol w:w="585"/>
        <w:gridCol w:w="720"/>
      </w:tblGrid>
      <w:tr w14:paraId="0510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36" w:type="dxa"/>
            <w:gridSpan w:val="3"/>
            <w:noWrap w:val="0"/>
            <w:vAlign w:val="center"/>
          </w:tcPr>
          <w:p w14:paraId="231F69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供方名称</w:t>
            </w:r>
          </w:p>
        </w:tc>
        <w:tc>
          <w:tcPr>
            <w:tcW w:w="2055" w:type="dxa"/>
            <w:gridSpan w:val="2"/>
            <w:noWrap w:val="0"/>
            <w:vAlign w:val="center"/>
          </w:tcPr>
          <w:p w14:paraId="03D904D0">
            <w:pPr>
              <w:ind w:firstLine="360" w:firstLineChars="150"/>
              <w:jc w:val="center"/>
              <w:rPr>
                <w:rFonts w:hint="eastAsia" w:ascii="仿宋" w:hAnsi="仿宋" w:eastAsia="仿宋" w:cs="仿宋"/>
                <w:color w:val="auto"/>
                <w:sz w:val="24"/>
                <w:highlight w:val="none"/>
              </w:rPr>
            </w:pPr>
          </w:p>
        </w:tc>
        <w:tc>
          <w:tcPr>
            <w:tcW w:w="2399" w:type="dxa"/>
            <w:gridSpan w:val="4"/>
            <w:noWrap w:val="0"/>
            <w:vAlign w:val="center"/>
          </w:tcPr>
          <w:p w14:paraId="2E2ED1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评价时间段</w:t>
            </w:r>
          </w:p>
        </w:tc>
        <w:tc>
          <w:tcPr>
            <w:tcW w:w="2944" w:type="dxa"/>
            <w:gridSpan w:val="4"/>
            <w:noWrap w:val="0"/>
            <w:vAlign w:val="center"/>
          </w:tcPr>
          <w:p w14:paraId="114905B4">
            <w:pPr>
              <w:jc w:val="center"/>
              <w:rPr>
                <w:rFonts w:hint="eastAsia" w:ascii="仿宋" w:hAnsi="仿宋" w:eastAsia="仿宋" w:cs="仿宋"/>
                <w:color w:val="auto"/>
                <w:sz w:val="24"/>
                <w:highlight w:val="none"/>
              </w:rPr>
            </w:pPr>
          </w:p>
        </w:tc>
      </w:tr>
      <w:tr w14:paraId="26CB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36" w:type="dxa"/>
            <w:gridSpan w:val="3"/>
            <w:noWrap w:val="0"/>
            <w:vAlign w:val="center"/>
          </w:tcPr>
          <w:p w14:paraId="5CE930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供方联系人</w:t>
            </w:r>
          </w:p>
        </w:tc>
        <w:tc>
          <w:tcPr>
            <w:tcW w:w="2055" w:type="dxa"/>
            <w:gridSpan w:val="2"/>
            <w:noWrap w:val="0"/>
            <w:vAlign w:val="center"/>
          </w:tcPr>
          <w:p w14:paraId="2E111F6A">
            <w:pPr>
              <w:ind w:firstLine="360" w:firstLineChars="150"/>
              <w:jc w:val="center"/>
              <w:rPr>
                <w:rFonts w:hint="eastAsia" w:ascii="仿宋" w:hAnsi="仿宋" w:eastAsia="仿宋" w:cs="仿宋"/>
                <w:color w:val="auto"/>
                <w:sz w:val="24"/>
                <w:highlight w:val="none"/>
              </w:rPr>
            </w:pPr>
          </w:p>
        </w:tc>
        <w:tc>
          <w:tcPr>
            <w:tcW w:w="2399" w:type="dxa"/>
            <w:gridSpan w:val="4"/>
            <w:noWrap w:val="0"/>
            <w:vAlign w:val="center"/>
          </w:tcPr>
          <w:p w14:paraId="0EB491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944" w:type="dxa"/>
            <w:gridSpan w:val="4"/>
            <w:noWrap w:val="0"/>
            <w:vAlign w:val="center"/>
          </w:tcPr>
          <w:p w14:paraId="04E4BA98">
            <w:pPr>
              <w:jc w:val="center"/>
              <w:rPr>
                <w:rFonts w:hint="eastAsia" w:ascii="仿宋" w:hAnsi="仿宋" w:eastAsia="仿宋" w:cs="仿宋"/>
                <w:color w:val="auto"/>
                <w:sz w:val="24"/>
                <w:highlight w:val="none"/>
              </w:rPr>
            </w:pPr>
          </w:p>
        </w:tc>
      </w:tr>
      <w:tr w14:paraId="2E6E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36" w:type="dxa"/>
            <w:gridSpan w:val="3"/>
            <w:noWrap w:val="0"/>
            <w:vAlign w:val="center"/>
          </w:tcPr>
          <w:p w14:paraId="47FAF42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填表人</w:t>
            </w:r>
          </w:p>
        </w:tc>
        <w:tc>
          <w:tcPr>
            <w:tcW w:w="2055" w:type="dxa"/>
            <w:gridSpan w:val="2"/>
            <w:noWrap w:val="0"/>
            <w:vAlign w:val="center"/>
          </w:tcPr>
          <w:p w14:paraId="0FDE10A0">
            <w:pPr>
              <w:jc w:val="center"/>
              <w:rPr>
                <w:rFonts w:hint="eastAsia" w:ascii="仿宋" w:hAnsi="仿宋" w:eastAsia="仿宋" w:cs="仿宋"/>
                <w:color w:val="auto"/>
                <w:sz w:val="24"/>
                <w:highlight w:val="none"/>
              </w:rPr>
            </w:pPr>
          </w:p>
        </w:tc>
        <w:tc>
          <w:tcPr>
            <w:tcW w:w="2399" w:type="dxa"/>
            <w:gridSpan w:val="4"/>
            <w:noWrap w:val="0"/>
            <w:vAlign w:val="center"/>
          </w:tcPr>
          <w:p w14:paraId="698D47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填表时间</w:t>
            </w:r>
          </w:p>
        </w:tc>
        <w:tc>
          <w:tcPr>
            <w:tcW w:w="2944" w:type="dxa"/>
            <w:gridSpan w:val="4"/>
            <w:noWrap w:val="0"/>
            <w:vAlign w:val="center"/>
          </w:tcPr>
          <w:p w14:paraId="250ED5BA">
            <w:pPr>
              <w:jc w:val="center"/>
              <w:rPr>
                <w:rFonts w:hint="eastAsia" w:ascii="仿宋" w:hAnsi="仿宋" w:eastAsia="仿宋" w:cs="仿宋"/>
                <w:color w:val="auto"/>
                <w:sz w:val="24"/>
                <w:highlight w:val="none"/>
              </w:rPr>
            </w:pPr>
          </w:p>
        </w:tc>
      </w:tr>
      <w:tr w14:paraId="4300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2836" w:type="dxa"/>
            <w:gridSpan w:val="3"/>
            <w:noWrap w:val="0"/>
            <w:vAlign w:val="center"/>
          </w:tcPr>
          <w:p w14:paraId="1A2EC6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7398" w:type="dxa"/>
            <w:gridSpan w:val="10"/>
            <w:noWrap w:val="0"/>
            <w:vAlign w:val="top"/>
          </w:tcPr>
          <w:p w14:paraId="5F6FD06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公区保洁□　外墙清洗□　四害防治□　垃圾清运□　公区绿化□土建维修□　消防维保□　弱电设备维保□　化粪池清掏□　电梯维保□　设备维修□　中央空调水处理□　中央空调维保□　二次供水清洗□　　其它：</w:t>
            </w:r>
          </w:p>
        </w:tc>
      </w:tr>
      <w:tr w14:paraId="4E65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36" w:type="dxa"/>
            <w:gridSpan w:val="3"/>
            <w:vMerge w:val="restart"/>
            <w:noWrap w:val="0"/>
            <w:vAlign w:val="center"/>
          </w:tcPr>
          <w:p w14:paraId="62F7BB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4274" w:type="dxa"/>
            <w:gridSpan w:val="5"/>
            <w:vMerge w:val="restart"/>
            <w:noWrap w:val="0"/>
            <w:vAlign w:val="center"/>
          </w:tcPr>
          <w:p w14:paraId="3715717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评价说明</w:t>
            </w:r>
          </w:p>
        </w:tc>
        <w:tc>
          <w:tcPr>
            <w:tcW w:w="3124" w:type="dxa"/>
            <w:gridSpan w:val="5"/>
            <w:noWrap w:val="0"/>
            <w:vAlign w:val="center"/>
          </w:tcPr>
          <w:p w14:paraId="3EF22B6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评价得分</w:t>
            </w:r>
          </w:p>
        </w:tc>
      </w:tr>
      <w:tr w14:paraId="0620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836" w:type="dxa"/>
            <w:gridSpan w:val="3"/>
            <w:vMerge w:val="continue"/>
            <w:noWrap w:val="0"/>
            <w:vAlign w:val="center"/>
          </w:tcPr>
          <w:p w14:paraId="78A7270A">
            <w:pPr>
              <w:jc w:val="center"/>
              <w:rPr>
                <w:rFonts w:hint="eastAsia" w:ascii="仿宋" w:hAnsi="仿宋" w:eastAsia="仿宋" w:cs="仿宋"/>
                <w:color w:val="auto"/>
                <w:sz w:val="24"/>
                <w:highlight w:val="none"/>
              </w:rPr>
            </w:pPr>
          </w:p>
        </w:tc>
        <w:tc>
          <w:tcPr>
            <w:tcW w:w="4274" w:type="dxa"/>
            <w:gridSpan w:val="5"/>
            <w:vMerge w:val="continue"/>
            <w:noWrap w:val="0"/>
            <w:vAlign w:val="center"/>
          </w:tcPr>
          <w:p w14:paraId="51CDF9E4">
            <w:pPr>
              <w:jc w:val="center"/>
              <w:rPr>
                <w:rFonts w:hint="eastAsia" w:ascii="仿宋" w:hAnsi="仿宋" w:eastAsia="仿宋" w:cs="仿宋"/>
                <w:color w:val="auto"/>
                <w:sz w:val="24"/>
                <w:highlight w:val="none"/>
              </w:rPr>
            </w:pPr>
          </w:p>
        </w:tc>
        <w:tc>
          <w:tcPr>
            <w:tcW w:w="1201" w:type="dxa"/>
            <w:gridSpan w:val="2"/>
            <w:noWrap w:val="0"/>
            <w:vAlign w:val="center"/>
          </w:tcPr>
          <w:p w14:paraId="0B3B61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差</w:t>
            </w:r>
          </w:p>
        </w:tc>
        <w:tc>
          <w:tcPr>
            <w:tcW w:w="618" w:type="dxa"/>
            <w:noWrap w:val="0"/>
            <w:vAlign w:val="center"/>
          </w:tcPr>
          <w:p w14:paraId="2138D3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w:t>
            </w:r>
          </w:p>
        </w:tc>
        <w:tc>
          <w:tcPr>
            <w:tcW w:w="585" w:type="dxa"/>
            <w:noWrap w:val="0"/>
            <w:vAlign w:val="center"/>
          </w:tcPr>
          <w:p w14:paraId="2854EE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良</w:t>
            </w:r>
          </w:p>
        </w:tc>
        <w:tc>
          <w:tcPr>
            <w:tcW w:w="720" w:type="dxa"/>
            <w:noWrap w:val="0"/>
            <w:vAlign w:val="center"/>
          </w:tcPr>
          <w:p w14:paraId="0F98543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优</w:t>
            </w:r>
          </w:p>
        </w:tc>
      </w:tr>
      <w:tr w14:paraId="50CB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836" w:type="dxa"/>
            <w:gridSpan w:val="3"/>
            <w:vMerge w:val="continue"/>
            <w:noWrap w:val="0"/>
            <w:vAlign w:val="center"/>
          </w:tcPr>
          <w:p w14:paraId="487F5377">
            <w:pPr>
              <w:jc w:val="center"/>
              <w:rPr>
                <w:rFonts w:hint="eastAsia" w:ascii="仿宋" w:hAnsi="仿宋" w:eastAsia="仿宋" w:cs="仿宋"/>
                <w:color w:val="auto"/>
                <w:sz w:val="24"/>
                <w:highlight w:val="none"/>
              </w:rPr>
            </w:pPr>
          </w:p>
        </w:tc>
        <w:tc>
          <w:tcPr>
            <w:tcW w:w="4274" w:type="dxa"/>
            <w:gridSpan w:val="5"/>
            <w:vMerge w:val="continue"/>
            <w:noWrap w:val="0"/>
            <w:vAlign w:val="center"/>
          </w:tcPr>
          <w:p w14:paraId="40A9B2CE">
            <w:pPr>
              <w:jc w:val="center"/>
              <w:rPr>
                <w:rFonts w:hint="eastAsia" w:ascii="仿宋" w:hAnsi="仿宋" w:eastAsia="仿宋" w:cs="仿宋"/>
                <w:color w:val="auto"/>
                <w:sz w:val="24"/>
                <w:highlight w:val="none"/>
              </w:rPr>
            </w:pPr>
          </w:p>
        </w:tc>
        <w:tc>
          <w:tcPr>
            <w:tcW w:w="1201" w:type="dxa"/>
            <w:gridSpan w:val="2"/>
            <w:noWrap w:val="0"/>
            <w:vAlign w:val="center"/>
          </w:tcPr>
          <w:p w14:paraId="4195DA3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p>
        </w:tc>
        <w:tc>
          <w:tcPr>
            <w:tcW w:w="618" w:type="dxa"/>
            <w:noWrap w:val="0"/>
            <w:vAlign w:val="center"/>
          </w:tcPr>
          <w:p w14:paraId="01DCB6E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6-8</w:t>
            </w:r>
          </w:p>
        </w:tc>
        <w:tc>
          <w:tcPr>
            <w:tcW w:w="585" w:type="dxa"/>
            <w:noWrap w:val="0"/>
            <w:vAlign w:val="center"/>
          </w:tcPr>
          <w:p w14:paraId="483E8A2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8-9</w:t>
            </w:r>
          </w:p>
        </w:tc>
        <w:tc>
          <w:tcPr>
            <w:tcW w:w="720" w:type="dxa"/>
            <w:noWrap w:val="0"/>
            <w:vAlign w:val="center"/>
          </w:tcPr>
          <w:p w14:paraId="55257B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9-10</w:t>
            </w:r>
          </w:p>
        </w:tc>
      </w:tr>
      <w:tr w14:paraId="330D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bottom w:val="single" w:color="auto" w:sz="4" w:space="0"/>
            </w:tcBorders>
            <w:noWrap w:val="0"/>
            <w:vAlign w:val="center"/>
          </w:tcPr>
          <w:p w14:paraId="48E70A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21" w:type="dxa"/>
            <w:gridSpan w:val="2"/>
            <w:tcBorders>
              <w:bottom w:val="single" w:color="auto" w:sz="4" w:space="0"/>
            </w:tcBorders>
            <w:noWrap w:val="0"/>
            <w:vAlign w:val="center"/>
          </w:tcPr>
          <w:p w14:paraId="6911E3F0">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人员到岗状况</w:t>
            </w:r>
          </w:p>
        </w:tc>
        <w:tc>
          <w:tcPr>
            <w:tcW w:w="4274" w:type="dxa"/>
            <w:gridSpan w:val="5"/>
            <w:tcBorders>
              <w:bottom w:val="single" w:color="auto" w:sz="4" w:space="0"/>
            </w:tcBorders>
            <w:noWrap w:val="0"/>
            <w:vAlign w:val="center"/>
          </w:tcPr>
          <w:p w14:paraId="2874C11B">
            <w:pPr>
              <w:rPr>
                <w:rFonts w:hint="eastAsia" w:ascii="仿宋" w:hAnsi="仿宋" w:eastAsia="仿宋" w:cs="仿宋"/>
                <w:color w:val="auto"/>
                <w:sz w:val="24"/>
                <w:highlight w:val="none"/>
              </w:rPr>
            </w:pPr>
          </w:p>
        </w:tc>
        <w:tc>
          <w:tcPr>
            <w:tcW w:w="1201" w:type="dxa"/>
            <w:gridSpan w:val="2"/>
            <w:noWrap w:val="0"/>
            <w:vAlign w:val="center"/>
          </w:tcPr>
          <w:p w14:paraId="3B6D8192">
            <w:pPr>
              <w:rPr>
                <w:rFonts w:hint="eastAsia" w:ascii="仿宋" w:hAnsi="仿宋" w:eastAsia="仿宋" w:cs="仿宋"/>
                <w:color w:val="auto"/>
                <w:sz w:val="24"/>
                <w:highlight w:val="none"/>
              </w:rPr>
            </w:pPr>
          </w:p>
        </w:tc>
        <w:tc>
          <w:tcPr>
            <w:tcW w:w="618" w:type="dxa"/>
            <w:noWrap w:val="0"/>
            <w:vAlign w:val="center"/>
          </w:tcPr>
          <w:p w14:paraId="548FF6DC">
            <w:pPr>
              <w:rPr>
                <w:rFonts w:hint="eastAsia" w:ascii="仿宋" w:hAnsi="仿宋" w:eastAsia="仿宋" w:cs="仿宋"/>
                <w:color w:val="auto"/>
                <w:sz w:val="24"/>
                <w:highlight w:val="none"/>
              </w:rPr>
            </w:pPr>
          </w:p>
        </w:tc>
        <w:tc>
          <w:tcPr>
            <w:tcW w:w="585" w:type="dxa"/>
            <w:noWrap w:val="0"/>
            <w:vAlign w:val="center"/>
          </w:tcPr>
          <w:p w14:paraId="2697C416">
            <w:pPr>
              <w:rPr>
                <w:rFonts w:hint="eastAsia" w:ascii="仿宋" w:hAnsi="仿宋" w:eastAsia="仿宋" w:cs="仿宋"/>
                <w:color w:val="auto"/>
                <w:sz w:val="24"/>
                <w:highlight w:val="none"/>
              </w:rPr>
            </w:pPr>
          </w:p>
        </w:tc>
        <w:tc>
          <w:tcPr>
            <w:tcW w:w="720" w:type="dxa"/>
            <w:noWrap w:val="0"/>
            <w:vAlign w:val="center"/>
          </w:tcPr>
          <w:p w14:paraId="1E8E23D7">
            <w:pPr>
              <w:rPr>
                <w:rFonts w:hint="eastAsia" w:ascii="仿宋" w:hAnsi="仿宋" w:eastAsia="仿宋" w:cs="仿宋"/>
                <w:color w:val="auto"/>
                <w:sz w:val="24"/>
                <w:highlight w:val="none"/>
              </w:rPr>
            </w:pPr>
          </w:p>
        </w:tc>
      </w:tr>
      <w:tr w14:paraId="2072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noWrap w:val="0"/>
            <w:vAlign w:val="center"/>
          </w:tcPr>
          <w:p w14:paraId="1A61CA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21" w:type="dxa"/>
            <w:gridSpan w:val="2"/>
            <w:noWrap w:val="0"/>
            <w:vAlign w:val="center"/>
          </w:tcPr>
          <w:p w14:paraId="64CA35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人员仪容仪表</w:t>
            </w:r>
          </w:p>
        </w:tc>
        <w:tc>
          <w:tcPr>
            <w:tcW w:w="4274" w:type="dxa"/>
            <w:gridSpan w:val="5"/>
            <w:noWrap w:val="0"/>
            <w:vAlign w:val="center"/>
          </w:tcPr>
          <w:p w14:paraId="2E451B95">
            <w:pPr>
              <w:rPr>
                <w:rFonts w:hint="eastAsia" w:ascii="仿宋" w:hAnsi="仿宋" w:eastAsia="仿宋" w:cs="仿宋"/>
                <w:color w:val="auto"/>
                <w:sz w:val="24"/>
                <w:highlight w:val="none"/>
              </w:rPr>
            </w:pPr>
          </w:p>
        </w:tc>
        <w:tc>
          <w:tcPr>
            <w:tcW w:w="1201" w:type="dxa"/>
            <w:gridSpan w:val="2"/>
            <w:noWrap w:val="0"/>
            <w:vAlign w:val="center"/>
          </w:tcPr>
          <w:p w14:paraId="5457FFB2">
            <w:pPr>
              <w:rPr>
                <w:rFonts w:hint="eastAsia" w:ascii="仿宋" w:hAnsi="仿宋" w:eastAsia="仿宋" w:cs="仿宋"/>
                <w:color w:val="auto"/>
                <w:sz w:val="24"/>
                <w:highlight w:val="none"/>
              </w:rPr>
            </w:pPr>
          </w:p>
        </w:tc>
        <w:tc>
          <w:tcPr>
            <w:tcW w:w="618" w:type="dxa"/>
            <w:noWrap w:val="0"/>
            <w:vAlign w:val="center"/>
          </w:tcPr>
          <w:p w14:paraId="7E914A55">
            <w:pPr>
              <w:rPr>
                <w:rFonts w:hint="eastAsia" w:ascii="仿宋" w:hAnsi="仿宋" w:eastAsia="仿宋" w:cs="仿宋"/>
                <w:color w:val="auto"/>
                <w:sz w:val="24"/>
                <w:highlight w:val="none"/>
              </w:rPr>
            </w:pPr>
          </w:p>
        </w:tc>
        <w:tc>
          <w:tcPr>
            <w:tcW w:w="585" w:type="dxa"/>
            <w:noWrap w:val="0"/>
            <w:vAlign w:val="center"/>
          </w:tcPr>
          <w:p w14:paraId="38588F8E">
            <w:pPr>
              <w:rPr>
                <w:rFonts w:hint="eastAsia" w:ascii="仿宋" w:hAnsi="仿宋" w:eastAsia="仿宋" w:cs="仿宋"/>
                <w:color w:val="auto"/>
                <w:sz w:val="24"/>
                <w:highlight w:val="none"/>
              </w:rPr>
            </w:pPr>
          </w:p>
        </w:tc>
        <w:tc>
          <w:tcPr>
            <w:tcW w:w="720" w:type="dxa"/>
            <w:noWrap w:val="0"/>
            <w:vAlign w:val="center"/>
          </w:tcPr>
          <w:p w14:paraId="71010AA8">
            <w:pPr>
              <w:rPr>
                <w:rFonts w:hint="eastAsia" w:ascii="仿宋" w:hAnsi="仿宋" w:eastAsia="仿宋" w:cs="仿宋"/>
                <w:color w:val="auto"/>
                <w:sz w:val="24"/>
                <w:highlight w:val="none"/>
              </w:rPr>
            </w:pPr>
          </w:p>
        </w:tc>
      </w:tr>
      <w:tr w14:paraId="663E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bottom w:val="single" w:color="auto" w:sz="4" w:space="0"/>
            </w:tcBorders>
            <w:noWrap w:val="0"/>
            <w:vAlign w:val="center"/>
          </w:tcPr>
          <w:p w14:paraId="6569D3E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21" w:type="dxa"/>
            <w:gridSpan w:val="2"/>
            <w:tcBorders>
              <w:bottom w:val="single" w:color="auto" w:sz="4" w:space="0"/>
            </w:tcBorders>
            <w:noWrap w:val="0"/>
            <w:vAlign w:val="center"/>
          </w:tcPr>
          <w:p w14:paraId="49785F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人员行为规范</w:t>
            </w:r>
          </w:p>
        </w:tc>
        <w:tc>
          <w:tcPr>
            <w:tcW w:w="4274" w:type="dxa"/>
            <w:gridSpan w:val="5"/>
            <w:tcBorders>
              <w:bottom w:val="single" w:color="auto" w:sz="4" w:space="0"/>
            </w:tcBorders>
            <w:noWrap w:val="0"/>
            <w:vAlign w:val="center"/>
          </w:tcPr>
          <w:p w14:paraId="7ECC03F0">
            <w:pPr>
              <w:ind w:firstLine="240" w:firstLineChars="100"/>
              <w:rPr>
                <w:rFonts w:hint="eastAsia" w:ascii="仿宋" w:hAnsi="仿宋" w:eastAsia="仿宋" w:cs="仿宋"/>
                <w:color w:val="auto"/>
                <w:sz w:val="24"/>
                <w:highlight w:val="none"/>
              </w:rPr>
            </w:pPr>
          </w:p>
        </w:tc>
        <w:tc>
          <w:tcPr>
            <w:tcW w:w="1201" w:type="dxa"/>
            <w:gridSpan w:val="2"/>
            <w:noWrap w:val="0"/>
            <w:vAlign w:val="center"/>
          </w:tcPr>
          <w:p w14:paraId="48D80BC6">
            <w:pPr>
              <w:ind w:firstLine="240" w:firstLineChars="100"/>
              <w:rPr>
                <w:rFonts w:hint="eastAsia" w:ascii="仿宋" w:hAnsi="仿宋" w:eastAsia="仿宋" w:cs="仿宋"/>
                <w:color w:val="auto"/>
                <w:sz w:val="24"/>
                <w:highlight w:val="none"/>
              </w:rPr>
            </w:pPr>
          </w:p>
        </w:tc>
        <w:tc>
          <w:tcPr>
            <w:tcW w:w="618" w:type="dxa"/>
            <w:noWrap w:val="0"/>
            <w:vAlign w:val="center"/>
          </w:tcPr>
          <w:p w14:paraId="701EE378">
            <w:pPr>
              <w:ind w:firstLine="240" w:firstLineChars="100"/>
              <w:rPr>
                <w:rFonts w:hint="eastAsia" w:ascii="仿宋" w:hAnsi="仿宋" w:eastAsia="仿宋" w:cs="仿宋"/>
                <w:color w:val="auto"/>
                <w:sz w:val="24"/>
                <w:highlight w:val="none"/>
              </w:rPr>
            </w:pPr>
          </w:p>
        </w:tc>
        <w:tc>
          <w:tcPr>
            <w:tcW w:w="585" w:type="dxa"/>
            <w:noWrap w:val="0"/>
            <w:vAlign w:val="center"/>
          </w:tcPr>
          <w:p w14:paraId="24D794A9">
            <w:pPr>
              <w:ind w:firstLine="240" w:firstLineChars="100"/>
              <w:rPr>
                <w:rFonts w:hint="eastAsia" w:ascii="仿宋" w:hAnsi="仿宋" w:eastAsia="仿宋" w:cs="仿宋"/>
                <w:color w:val="auto"/>
                <w:sz w:val="24"/>
                <w:highlight w:val="none"/>
              </w:rPr>
            </w:pPr>
          </w:p>
        </w:tc>
        <w:tc>
          <w:tcPr>
            <w:tcW w:w="720" w:type="dxa"/>
            <w:noWrap w:val="0"/>
            <w:vAlign w:val="center"/>
          </w:tcPr>
          <w:p w14:paraId="2A68CF26">
            <w:pPr>
              <w:ind w:firstLine="240" w:firstLineChars="100"/>
              <w:rPr>
                <w:rFonts w:hint="eastAsia" w:ascii="仿宋" w:hAnsi="仿宋" w:eastAsia="仿宋" w:cs="仿宋"/>
                <w:color w:val="auto"/>
                <w:sz w:val="24"/>
                <w:highlight w:val="none"/>
              </w:rPr>
            </w:pPr>
          </w:p>
        </w:tc>
      </w:tr>
      <w:tr w14:paraId="51F8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bottom w:val="single" w:color="auto" w:sz="4" w:space="0"/>
            </w:tcBorders>
            <w:noWrap w:val="0"/>
            <w:vAlign w:val="center"/>
          </w:tcPr>
          <w:p w14:paraId="7E2A867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21" w:type="dxa"/>
            <w:gridSpan w:val="2"/>
            <w:tcBorders>
              <w:bottom w:val="single" w:color="auto" w:sz="4" w:space="0"/>
            </w:tcBorders>
            <w:noWrap w:val="0"/>
            <w:vAlign w:val="center"/>
          </w:tcPr>
          <w:p w14:paraId="1E5BB2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计划制定及执行</w:t>
            </w:r>
          </w:p>
        </w:tc>
        <w:tc>
          <w:tcPr>
            <w:tcW w:w="4274" w:type="dxa"/>
            <w:gridSpan w:val="5"/>
            <w:tcBorders>
              <w:bottom w:val="single" w:color="auto" w:sz="4" w:space="0"/>
            </w:tcBorders>
            <w:noWrap w:val="0"/>
            <w:vAlign w:val="center"/>
          </w:tcPr>
          <w:p w14:paraId="3C49E873">
            <w:pPr>
              <w:ind w:firstLine="240" w:firstLineChars="100"/>
              <w:rPr>
                <w:rFonts w:hint="eastAsia" w:ascii="仿宋" w:hAnsi="仿宋" w:eastAsia="仿宋" w:cs="仿宋"/>
                <w:color w:val="auto"/>
                <w:sz w:val="24"/>
                <w:highlight w:val="none"/>
              </w:rPr>
            </w:pPr>
          </w:p>
        </w:tc>
        <w:tc>
          <w:tcPr>
            <w:tcW w:w="1201" w:type="dxa"/>
            <w:gridSpan w:val="2"/>
            <w:noWrap w:val="0"/>
            <w:vAlign w:val="center"/>
          </w:tcPr>
          <w:p w14:paraId="445FF303">
            <w:pPr>
              <w:ind w:firstLine="240" w:firstLineChars="100"/>
              <w:rPr>
                <w:rFonts w:hint="eastAsia" w:ascii="仿宋" w:hAnsi="仿宋" w:eastAsia="仿宋" w:cs="仿宋"/>
                <w:color w:val="auto"/>
                <w:sz w:val="24"/>
                <w:highlight w:val="none"/>
              </w:rPr>
            </w:pPr>
          </w:p>
        </w:tc>
        <w:tc>
          <w:tcPr>
            <w:tcW w:w="618" w:type="dxa"/>
            <w:noWrap w:val="0"/>
            <w:vAlign w:val="center"/>
          </w:tcPr>
          <w:p w14:paraId="23CD1B7E">
            <w:pPr>
              <w:ind w:firstLine="240" w:firstLineChars="100"/>
              <w:rPr>
                <w:rFonts w:hint="eastAsia" w:ascii="仿宋" w:hAnsi="仿宋" w:eastAsia="仿宋" w:cs="仿宋"/>
                <w:color w:val="auto"/>
                <w:sz w:val="24"/>
                <w:highlight w:val="none"/>
              </w:rPr>
            </w:pPr>
          </w:p>
        </w:tc>
        <w:tc>
          <w:tcPr>
            <w:tcW w:w="585" w:type="dxa"/>
            <w:noWrap w:val="0"/>
            <w:vAlign w:val="center"/>
          </w:tcPr>
          <w:p w14:paraId="6F3063AB">
            <w:pPr>
              <w:ind w:firstLine="240" w:firstLineChars="100"/>
              <w:rPr>
                <w:rFonts w:hint="eastAsia" w:ascii="仿宋" w:hAnsi="仿宋" w:eastAsia="仿宋" w:cs="仿宋"/>
                <w:color w:val="auto"/>
                <w:sz w:val="24"/>
                <w:highlight w:val="none"/>
              </w:rPr>
            </w:pPr>
          </w:p>
        </w:tc>
        <w:tc>
          <w:tcPr>
            <w:tcW w:w="720" w:type="dxa"/>
            <w:noWrap w:val="0"/>
            <w:vAlign w:val="center"/>
          </w:tcPr>
          <w:p w14:paraId="7454E2DF">
            <w:pPr>
              <w:ind w:firstLine="240" w:firstLineChars="100"/>
              <w:rPr>
                <w:rFonts w:hint="eastAsia" w:ascii="仿宋" w:hAnsi="仿宋" w:eastAsia="仿宋" w:cs="仿宋"/>
                <w:color w:val="auto"/>
                <w:sz w:val="24"/>
                <w:highlight w:val="none"/>
              </w:rPr>
            </w:pPr>
          </w:p>
        </w:tc>
      </w:tr>
      <w:tr w14:paraId="6D1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bottom w:val="single" w:color="auto" w:sz="4" w:space="0"/>
            </w:tcBorders>
            <w:noWrap w:val="0"/>
            <w:vAlign w:val="center"/>
          </w:tcPr>
          <w:p w14:paraId="4BE8D0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21" w:type="dxa"/>
            <w:gridSpan w:val="2"/>
            <w:tcBorders>
              <w:bottom w:val="single" w:color="auto" w:sz="4" w:space="0"/>
            </w:tcBorders>
            <w:noWrap w:val="0"/>
            <w:vAlign w:val="center"/>
          </w:tcPr>
          <w:p w14:paraId="63A0758E">
            <w:pP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现场感观效果</w:t>
            </w:r>
          </w:p>
        </w:tc>
        <w:tc>
          <w:tcPr>
            <w:tcW w:w="4274" w:type="dxa"/>
            <w:gridSpan w:val="5"/>
            <w:tcBorders>
              <w:bottom w:val="single" w:color="auto" w:sz="4" w:space="0"/>
            </w:tcBorders>
            <w:noWrap w:val="0"/>
            <w:vAlign w:val="center"/>
          </w:tcPr>
          <w:p w14:paraId="6D687482">
            <w:pPr>
              <w:ind w:firstLine="240" w:firstLineChars="100"/>
              <w:rPr>
                <w:rFonts w:hint="eastAsia" w:ascii="仿宋" w:hAnsi="仿宋" w:eastAsia="仿宋" w:cs="仿宋"/>
                <w:color w:val="auto"/>
                <w:sz w:val="24"/>
                <w:highlight w:val="none"/>
              </w:rPr>
            </w:pPr>
          </w:p>
        </w:tc>
        <w:tc>
          <w:tcPr>
            <w:tcW w:w="1201" w:type="dxa"/>
            <w:gridSpan w:val="2"/>
            <w:noWrap w:val="0"/>
            <w:vAlign w:val="center"/>
          </w:tcPr>
          <w:p w14:paraId="52211930">
            <w:pPr>
              <w:rPr>
                <w:rFonts w:hint="eastAsia" w:ascii="仿宋" w:hAnsi="仿宋" w:eastAsia="仿宋" w:cs="仿宋"/>
                <w:color w:val="auto"/>
                <w:sz w:val="24"/>
                <w:highlight w:val="none"/>
              </w:rPr>
            </w:pPr>
          </w:p>
        </w:tc>
        <w:tc>
          <w:tcPr>
            <w:tcW w:w="618" w:type="dxa"/>
            <w:noWrap w:val="0"/>
            <w:vAlign w:val="center"/>
          </w:tcPr>
          <w:p w14:paraId="192267F1">
            <w:pPr>
              <w:rPr>
                <w:rFonts w:hint="eastAsia" w:ascii="仿宋" w:hAnsi="仿宋" w:eastAsia="仿宋" w:cs="仿宋"/>
                <w:color w:val="auto"/>
                <w:sz w:val="24"/>
                <w:highlight w:val="none"/>
              </w:rPr>
            </w:pPr>
          </w:p>
        </w:tc>
        <w:tc>
          <w:tcPr>
            <w:tcW w:w="585" w:type="dxa"/>
            <w:noWrap w:val="0"/>
            <w:vAlign w:val="center"/>
          </w:tcPr>
          <w:p w14:paraId="2FA250F0">
            <w:pPr>
              <w:rPr>
                <w:rFonts w:hint="eastAsia" w:ascii="仿宋" w:hAnsi="仿宋" w:eastAsia="仿宋" w:cs="仿宋"/>
                <w:color w:val="auto"/>
                <w:sz w:val="24"/>
                <w:highlight w:val="none"/>
              </w:rPr>
            </w:pPr>
          </w:p>
        </w:tc>
        <w:tc>
          <w:tcPr>
            <w:tcW w:w="720" w:type="dxa"/>
            <w:noWrap w:val="0"/>
            <w:vAlign w:val="center"/>
          </w:tcPr>
          <w:p w14:paraId="73F51F0C">
            <w:pPr>
              <w:rPr>
                <w:rFonts w:hint="eastAsia" w:ascii="仿宋" w:hAnsi="仿宋" w:eastAsia="仿宋" w:cs="仿宋"/>
                <w:color w:val="auto"/>
                <w:sz w:val="24"/>
                <w:highlight w:val="none"/>
              </w:rPr>
            </w:pPr>
          </w:p>
        </w:tc>
      </w:tr>
      <w:tr w14:paraId="0EE0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bottom w:val="single" w:color="auto" w:sz="4" w:space="0"/>
            </w:tcBorders>
            <w:noWrap w:val="0"/>
            <w:vAlign w:val="center"/>
          </w:tcPr>
          <w:p w14:paraId="6D08F09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21" w:type="dxa"/>
            <w:gridSpan w:val="2"/>
            <w:tcBorders>
              <w:bottom w:val="single" w:color="auto" w:sz="4" w:space="0"/>
            </w:tcBorders>
            <w:noWrap w:val="0"/>
            <w:vAlign w:val="center"/>
          </w:tcPr>
          <w:p w14:paraId="17BCD1D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服务专业程度</w:t>
            </w:r>
          </w:p>
        </w:tc>
        <w:tc>
          <w:tcPr>
            <w:tcW w:w="4274" w:type="dxa"/>
            <w:gridSpan w:val="5"/>
            <w:tcBorders>
              <w:bottom w:val="single" w:color="auto" w:sz="4" w:space="0"/>
            </w:tcBorders>
            <w:noWrap w:val="0"/>
            <w:vAlign w:val="center"/>
          </w:tcPr>
          <w:p w14:paraId="3A638664">
            <w:pPr>
              <w:rPr>
                <w:rFonts w:hint="eastAsia" w:ascii="仿宋" w:hAnsi="仿宋" w:eastAsia="仿宋" w:cs="仿宋"/>
                <w:color w:val="auto"/>
                <w:sz w:val="24"/>
                <w:highlight w:val="none"/>
              </w:rPr>
            </w:pPr>
          </w:p>
        </w:tc>
        <w:tc>
          <w:tcPr>
            <w:tcW w:w="1201" w:type="dxa"/>
            <w:gridSpan w:val="2"/>
            <w:noWrap w:val="0"/>
            <w:vAlign w:val="center"/>
          </w:tcPr>
          <w:p w14:paraId="34BC282E">
            <w:pPr>
              <w:rPr>
                <w:rFonts w:hint="eastAsia" w:ascii="仿宋" w:hAnsi="仿宋" w:eastAsia="仿宋" w:cs="仿宋"/>
                <w:color w:val="auto"/>
                <w:sz w:val="24"/>
                <w:highlight w:val="none"/>
              </w:rPr>
            </w:pPr>
          </w:p>
        </w:tc>
        <w:tc>
          <w:tcPr>
            <w:tcW w:w="618" w:type="dxa"/>
            <w:noWrap w:val="0"/>
            <w:vAlign w:val="center"/>
          </w:tcPr>
          <w:p w14:paraId="6E59F828">
            <w:pPr>
              <w:rPr>
                <w:rFonts w:hint="eastAsia" w:ascii="仿宋" w:hAnsi="仿宋" w:eastAsia="仿宋" w:cs="仿宋"/>
                <w:color w:val="auto"/>
                <w:sz w:val="24"/>
                <w:highlight w:val="none"/>
              </w:rPr>
            </w:pPr>
          </w:p>
        </w:tc>
        <w:tc>
          <w:tcPr>
            <w:tcW w:w="585" w:type="dxa"/>
            <w:noWrap w:val="0"/>
            <w:vAlign w:val="center"/>
          </w:tcPr>
          <w:p w14:paraId="5D33449E">
            <w:pPr>
              <w:rPr>
                <w:rFonts w:hint="eastAsia" w:ascii="仿宋" w:hAnsi="仿宋" w:eastAsia="仿宋" w:cs="仿宋"/>
                <w:color w:val="auto"/>
                <w:sz w:val="24"/>
                <w:highlight w:val="none"/>
              </w:rPr>
            </w:pPr>
          </w:p>
        </w:tc>
        <w:tc>
          <w:tcPr>
            <w:tcW w:w="720" w:type="dxa"/>
            <w:noWrap w:val="0"/>
            <w:vAlign w:val="center"/>
          </w:tcPr>
          <w:p w14:paraId="37843318">
            <w:pPr>
              <w:rPr>
                <w:rFonts w:hint="eastAsia" w:ascii="仿宋" w:hAnsi="仿宋" w:eastAsia="仿宋" w:cs="仿宋"/>
                <w:color w:val="auto"/>
                <w:sz w:val="24"/>
                <w:highlight w:val="none"/>
              </w:rPr>
            </w:pPr>
          </w:p>
        </w:tc>
      </w:tr>
      <w:tr w14:paraId="64EC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bottom w:val="single" w:color="auto" w:sz="4" w:space="0"/>
            </w:tcBorders>
            <w:noWrap w:val="0"/>
            <w:vAlign w:val="center"/>
          </w:tcPr>
          <w:p w14:paraId="6201B3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21" w:type="dxa"/>
            <w:gridSpan w:val="2"/>
            <w:tcBorders>
              <w:bottom w:val="single" w:color="auto" w:sz="4" w:space="0"/>
            </w:tcBorders>
            <w:noWrap w:val="0"/>
            <w:vAlign w:val="center"/>
          </w:tcPr>
          <w:p w14:paraId="09E02A14">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供方工作记录</w:t>
            </w:r>
          </w:p>
        </w:tc>
        <w:tc>
          <w:tcPr>
            <w:tcW w:w="4274" w:type="dxa"/>
            <w:gridSpan w:val="5"/>
            <w:tcBorders>
              <w:bottom w:val="single" w:color="auto" w:sz="4" w:space="0"/>
            </w:tcBorders>
            <w:noWrap w:val="0"/>
            <w:vAlign w:val="center"/>
          </w:tcPr>
          <w:p w14:paraId="120C1858">
            <w:pPr>
              <w:rPr>
                <w:rFonts w:hint="eastAsia" w:ascii="仿宋" w:hAnsi="仿宋" w:eastAsia="仿宋" w:cs="仿宋"/>
                <w:color w:val="auto"/>
                <w:sz w:val="24"/>
                <w:highlight w:val="none"/>
              </w:rPr>
            </w:pPr>
          </w:p>
        </w:tc>
        <w:tc>
          <w:tcPr>
            <w:tcW w:w="1201" w:type="dxa"/>
            <w:gridSpan w:val="2"/>
            <w:noWrap w:val="0"/>
            <w:vAlign w:val="center"/>
          </w:tcPr>
          <w:p w14:paraId="7F0DCCC3">
            <w:pPr>
              <w:rPr>
                <w:rFonts w:hint="eastAsia" w:ascii="仿宋" w:hAnsi="仿宋" w:eastAsia="仿宋" w:cs="仿宋"/>
                <w:color w:val="auto"/>
                <w:sz w:val="24"/>
                <w:highlight w:val="none"/>
              </w:rPr>
            </w:pPr>
          </w:p>
        </w:tc>
        <w:tc>
          <w:tcPr>
            <w:tcW w:w="618" w:type="dxa"/>
            <w:noWrap w:val="0"/>
            <w:vAlign w:val="center"/>
          </w:tcPr>
          <w:p w14:paraId="4E011BFA">
            <w:pPr>
              <w:rPr>
                <w:rFonts w:hint="eastAsia" w:ascii="仿宋" w:hAnsi="仿宋" w:eastAsia="仿宋" w:cs="仿宋"/>
                <w:color w:val="auto"/>
                <w:sz w:val="24"/>
                <w:highlight w:val="none"/>
              </w:rPr>
            </w:pPr>
          </w:p>
        </w:tc>
        <w:tc>
          <w:tcPr>
            <w:tcW w:w="585" w:type="dxa"/>
            <w:noWrap w:val="0"/>
            <w:vAlign w:val="center"/>
          </w:tcPr>
          <w:p w14:paraId="588A013A">
            <w:pPr>
              <w:rPr>
                <w:rFonts w:hint="eastAsia" w:ascii="仿宋" w:hAnsi="仿宋" w:eastAsia="仿宋" w:cs="仿宋"/>
                <w:color w:val="auto"/>
                <w:sz w:val="24"/>
                <w:highlight w:val="none"/>
              </w:rPr>
            </w:pPr>
          </w:p>
        </w:tc>
        <w:tc>
          <w:tcPr>
            <w:tcW w:w="720" w:type="dxa"/>
            <w:noWrap w:val="0"/>
            <w:vAlign w:val="center"/>
          </w:tcPr>
          <w:p w14:paraId="4E4B1319">
            <w:pPr>
              <w:rPr>
                <w:rFonts w:hint="eastAsia" w:ascii="仿宋" w:hAnsi="仿宋" w:eastAsia="仿宋" w:cs="仿宋"/>
                <w:color w:val="auto"/>
                <w:sz w:val="24"/>
                <w:highlight w:val="none"/>
              </w:rPr>
            </w:pPr>
          </w:p>
        </w:tc>
      </w:tr>
      <w:tr w14:paraId="6EEF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bottom w:val="single" w:color="auto" w:sz="4" w:space="0"/>
            </w:tcBorders>
            <w:noWrap w:val="0"/>
            <w:vAlign w:val="center"/>
          </w:tcPr>
          <w:p w14:paraId="1650BE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221" w:type="dxa"/>
            <w:gridSpan w:val="2"/>
            <w:tcBorders>
              <w:bottom w:val="single" w:color="auto" w:sz="4" w:space="0"/>
            </w:tcBorders>
            <w:noWrap w:val="0"/>
            <w:vAlign w:val="center"/>
          </w:tcPr>
          <w:p w14:paraId="69D9E4A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配合/服务及时性</w:t>
            </w:r>
          </w:p>
        </w:tc>
        <w:tc>
          <w:tcPr>
            <w:tcW w:w="4274" w:type="dxa"/>
            <w:gridSpan w:val="5"/>
            <w:tcBorders>
              <w:bottom w:val="single" w:color="auto" w:sz="4" w:space="0"/>
            </w:tcBorders>
            <w:noWrap w:val="0"/>
            <w:vAlign w:val="center"/>
          </w:tcPr>
          <w:p w14:paraId="0638B708">
            <w:pPr>
              <w:rPr>
                <w:rFonts w:hint="eastAsia" w:ascii="仿宋" w:hAnsi="仿宋" w:eastAsia="仿宋" w:cs="仿宋"/>
                <w:color w:val="auto"/>
                <w:sz w:val="24"/>
                <w:highlight w:val="none"/>
              </w:rPr>
            </w:pPr>
          </w:p>
        </w:tc>
        <w:tc>
          <w:tcPr>
            <w:tcW w:w="1201" w:type="dxa"/>
            <w:gridSpan w:val="2"/>
            <w:noWrap w:val="0"/>
            <w:vAlign w:val="center"/>
          </w:tcPr>
          <w:p w14:paraId="0006AA92">
            <w:pPr>
              <w:rPr>
                <w:rFonts w:hint="eastAsia" w:ascii="仿宋" w:hAnsi="仿宋" w:eastAsia="仿宋" w:cs="仿宋"/>
                <w:color w:val="auto"/>
                <w:sz w:val="24"/>
                <w:highlight w:val="none"/>
              </w:rPr>
            </w:pPr>
          </w:p>
        </w:tc>
        <w:tc>
          <w:tcPr>
            <w:tcW w:w="618" w:type="dxa"/>
            <w:noWrap w:val="0"/>
            <w:vAlign w:val="center"/>
          </w:tcPr>
          <w:p w14:paraId="5396C0B8">
            <w:pPr>
              <w:rPr>
                <w:rFonts w:hint="eastAsia" w:ascii="仿宋" w:hAnsi="仿宋" w:eastAsia="仿宋" w:cs="仿宋"/>
                <w:color w:val="auto"/>
                <w:sz w:val="24"/>
                <w:highlight w:val="none"/>
              </w:rPr>
            </w:pPr>
          </w:p>
        </w:tc>
        <w:tc>
          <w:tcPr>
            <w:tcW w:w="585" w:type="dxa"/>
            <w:noWrap w:val="0"/>
            <w:vAlign w:val="center"/>
          </w:tcPr>
          <w:p w14:paraId="64FF2432">
            <w:pPr>
              <w:rPr>
                <w:rFonts w:hint="eastAsia" w:ascii="仿宋" w:hAnsi="仿宋" w:eastAsia="仿宋" w:cs="仿宋"/>
                <w:color w:val="auto"/>
                <w:sz w:val="24"/>
                <w:highlight w:val="none"/>
              </w:rPr>
            </w:pPr>
          </w:p>
        </w:tc>
        <w:tc>
          <w:tcPr>
            <w:tcW w:w="720" w:type="dxa"/>
            <w:noWrap w:val="0"/>
            <w:vAlign w:val="center"/>
          </w:tcPr>
          <w:p w14:paraId="11C677D6">
            <w:pPr>
              <w:rPr>
                <w:rFonts w:hint="eastAsia" w:ascii="仿宋" w:hAnsi="仿宋" w:eastAsia="仿宋" w:cs="仿宋"/>
                <w:color w:val="auto"/>
                <w:sz w:val="24"/>
                <w:highlight w:val="none"/>
              </w:rPr>
            </w:pPr>
          </w:p>
        </w:tc>
      </w:tr>
      <w:tr w14:paraId="6933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bottom w:val="single" w:color="auto" w:sz="4" w:space="0"/>
            </w:tcBorders>
            <w:noWrap w:val="0"/>
            <w:vAlign w:val="center"/>
          </w:tcPr>
          <w:p w14:paraId="6B4935B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221" w:type="dxa"/>
            <w:gridSpan w:val="2"/>
            <w:tcBorders>
              <w:bottom w:val="single" w:color="auto" w:sz="4" w:space="0"/>
            </w:tcBorders>
            <w:noWrap w:val="0"/>
            <w:vAlign w:val="center"/>
          </w:tcPr>
          <w:p w14:paraId="6D1FAD18">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职业安全</w:t>
            </w:r>
          </w:p>
        </w:tc>
        <w:tc>
          <w:tcPr>
            <w:tcW w:w="4274" w:type="dxa"/>
            <w:gridSpan w:val="5"/>
            <w:tcBorders>
              <w:bottom w:val="single" w:color="auto" w:sz="4" w:space="0"/>
            </w:tcBorders>
            <w:noWrap w:val="0"/>
            <w:vAlign w:val="center"/>
          </w:tcPr>
          <w:p w14:paraId="17D75754">
            <w:pPr>
              <w:rPr>
                <w:rFonts w:hint="eastAsia" w:ascii="仿宋" w:hAnsi="仿宋" w:eastAsia="仿宋" w:cs="仿宋"/>
                <w:color w:val="auto"/>
                <w:sz w:val="24"/>
                <w:highlight w:val="none"/>
              </w:rPr>
            </w:pPr>
          </w:p>
        </w:tc>
        <w:tc>
          <w:tcPr>
            <w:tcW w:w="1201" w:type="dxa"/>
            <w:gridSpan w:val="2"/>
            <w:noWrap w:val="0"/>
            <w:vAlign w:val="center"/>
          </w:tcPr>
          <w:p w14:paraId="5F8A599F">
            <w:pPr>
              <w:rPr>
                <w:rFonts w:hint="eastAsia" w:ascii="仿宋" w:hAnsi="仿宋" w:eastAsia="仿宋" w:cs="仿宋"/>
                <w:color w:val="auto"/>
                <w:sz w:val="24"/>
                <w:highlight w:val="none"/>
              </w:rPr>
            </w:pPr>
          </w:p>
        </w:tc>
        <w:tc>
          <w:tcPr>
            <w:tcW w:w="618" w:type="dxa"/>
            <w:noWrap w:val="0"/>
            <w:vAlign w:val="center"/>
          </w:tcPr>
          <w:p w14:paraId="0BFF2800">
            <w:pPr>
              <w:rPr>
                <w:rFonts w:hint="eastAsia" w:ascii="仿宋" w:hAnsi="仿宋" w:eastAsia="仿宋" w:cs="仿宋"/>
                <w:color w:val="auto"/>
                <w:sz w:val="24"/>
                <w:highlight w:val="none"/>
              </w:rPr>
            </w:pPr>
          </w:p>
        </w:tc>
        <w:tc>
          <w:tcPr>
            <w:tcW w:w="585" w:type="dxa"/>
            <w:noWrap w:val="0"/>
            <w:vAlign w:val="center"/>
          </w:tcPr>
          <w:p w14:paraId="03094800">
            <w:pPr>
              <w:rPr>
                <w:rFonts w:hint="eastAsia" w:ascii="仿宋" w:hAnsi="仿宋" w:eastAsia="仿宋" w:cs="仿宋"/>
                <w:color w:val="auto"/>
                <w:sz w:val="24"/>
                <w:highlight w:val="none"/>
              </w:rPr>
            </w:pPr>
          </w:p>
        </w:tc>
        <w:tc>
          <w:tcPr>
            <w:tcW w:w="720" w:type="dxa"/>
            <w:noWrap w:val="0"/>
            <w:vAlign w:val="center"/>
          </w:tcPr>
          <w:p w14:paraId="127125B9">
            <w:pPr>
              <w:rPr>
                <w:rFonts w:hint="eastAsia" w:ascii="仿宋" w:hAnsi="仿宋" w:eastAsia="仿宋" w:cs="仿宋"/>
                <w:color w:val="auto"/>
                <w:sz w:val="24"/>
                <w:highlight w:val="none"/>
              </w:rPr>
            </w:pPr>
          </w:p>
        </w:tc>
      </w:tr>
      <w:tr w14:paraId="1B55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bottom w:val="single" w:color="auto" w:sz="4" w:space="0"/>
            </w:tcBorders>
            <w:noWrap w:val="0"/>
            <w:vAlign w:val="center"/>
          </w:tcPr>
          <w:p w14:paraId="1A99BB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221" w:type="dxa"/>
            <w:gridSpan w:val="2"/>
            <w:tcBorders>
              <w:bottom w:val="single" w:color="auto" w:sz="4" w:space="0"/>
            </w:tcBorders>
            <w:noWrap w:val="0"/>
            <w:vAlign w:val="center"/>
          </w:tcPr>
          <w:p w14:paraId="658CE505">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客户表扬及投诉</w:t>
            </w:r>
          </w:p>
        </w:tc>
        <w:tc>
          <w:tcPr>
            <w:tcW w:w="4274" w:type="dxa"/>
            <w:gridSpan w:val="5"/>
            <w:tcBorders>
              <w:bottom w:val="single" w:color="auto" w:sz="4" w:space="0"/>
            </w:tcBorders>
            <w:noWrap w:val="0"/>
            <w:vAlign w:val="center"/>
          </w:tcPr>
          <w:p w14:paraId="6593E352">
            <w:pPr>
              <w:rPr>
                <w:rFonts w:hint="eastAsia" w:ascii="仿宋" w:hAnsi="仿宋" w:eastAsia="仿宋" w:cs="仿宋"/>
                <w:color w:val="auto"/>
                <w:sz w:val="24"/>
                <w:highlight w:val="none"/>
              </w:rPr>
            </w:pPr>
          </w:p>
        </w:tc>
        <w:tc>
          <w:tcPr>
            <w:tcW w:w="1201" w:type="dxa"/>
            <w:gridSpan w:val="2"/>
            <w:noWrap w:val="0"/>
            <w:vAlign w:val="center"/>
          </w:tcPr>
          <w:p w14:paraId="470EAF6E">
            <w:pPr>
              <w:rPr>
                <w:rFonts w:hint="eastAsia" w:ascii="仿宋" w:hAnsi="仿宋" w:eastAsia="仿宋" w:cs="仿宋"/>
                <w:color w:val="auto"/>
                <w:sz w:val="24"/>
                <w:highlight w:val="none"/>
              </w:rPr>
            </w:pPr>
          </w:p>
        </w:tc>
        <w:tc>
          <w:tcPr>
            <w:tcW w:w="618" w:type="dxa"/>
            <w:noWrap w:val="0"/>
            <w:vAlign w:val="center"/>
          </w:tcPr>
          <w:p w14:paraId="6D008121">
            <w:pPr>
              <w:rPr>
                <w:rFonts w:hint="eastAsia" w:ascii="仿宋" w:hAnsi="仿宋" w:eastAsia="仿宋" w:cs="仿宋"/>
                <w:color w:val="auto"/>
                <w:sz w:val="24"/>
                <w:highlight w:val="none"/>
              </w:rPr>
            </w:pPr>
          </w:p>
        </w:tc>
        <w:tc>
          <w:tcPr>
            <w:tcW w:w="585" w:type="dxa"/>
            <w:noWrap w:val="0"/>
            <w:vAlign w:val="center"/>
          </w:tcPr>
          <w:p w14:paraId="1B519D71">
            <w:pPr>
              <w:rPr>
                <w:rFonts w:hint="eastAsia" w:ascii="仿宋" w:hAnsi="仿宋" w:eastAsia="仿宋" w:cs="仿宋"/>
                <w:color w:val="auto"/>
                <w:sz w:val="24"/>
                <w:highlight w:val="none"/>
              </w:rPr>
            </w:pPr>
          </w:p>
        </w:tc>
        <w:tc>
          <w:tcPr>
            <w:tcW w:w="720" w:type="dxa"/>
            <w:noWrap w:val="0"/>
            <w:vAlign w:val="center"/>
          </w:tcPr>
          <w:p w14:paraId="0B605576">
            <w:pPr>
              <w:rPr>
                <w:rFonts w:hint="eastAsia" w:ascii="仿宋" w:hAnsi="仿宋" w:eastAsia="仿宋" w:cs="仿宋"/>
                <w:color w:val="auto"/>
                <w:sz w:val="24"/>
                <w:highlight w:val="none"/>
              </w:rPr>
            </w:pPr>
          </w:p>
        </w:tc>
      </w:tr>
      <w:tr w14:paraId="0A93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10" w:type="dxa"/>
            <w:gridSpan w:val="8"/>
            <w:noWrap w:val="0"/>
            <w:vAlign w:val="center"/>
          </w:tcPr>
          <w:p w14:paraId="2E9624F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　分</w:t>
            </w:r>
          </w:p>
        </w:tc>
        <w:tc>
          <w:tcPr>
            <w:tcW w:w="3124" w:type="dxa"/>
            <w:gridSpan w:val="5"/>
            <w:noWrap w:val="0"/>
            <w:vAlign w:val="center"/>
          </w:tcPr>
          <w:p w14:paraId="44D219E3">
            <w:pPr>
              <w:rPr>
                <w:rFonts w:hint="eastAsia" w:ascii="仿宋" w:hAnsi="仿宋" w:eastAsia="仿宋" w:cs="仿宋"/>
                <w:color w:val="auto"/>
                <w:sz w:val="24"/>
                <w:highlight w:val="none"/>
              </w:rPr>
            </w:pPr>
          </w:p>
        </w:tc>
      </w:tr>
      <w:tr w14:paraId="3379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666" w:type="dxa"/>
            <w:gridSpan w:val="2"/>
            <w:vMerge w:val="restart"/>
            <w:noWrap w:val="0"/>
            <w:vAlign w:val="center"/>
          </w:tcPr>
          <w:p w14:paraId="4E5A34F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合同违约扣款说明</w:t>
            </w:r>
          </w:p>
        </w:tc>
        <w:tc>
          <w:tcPr>
            <w:tcW w:w="4623" w:type="dxa"/>
            <w:gridSpan w:val="5"/>
            <w:tcBorders>
              <w:bottom w:val="single" w:color="auto" w:sz="4" w:space="0"/>
            </w:tcBorders>
            <w:noWrap w:val="0"/>
            <w:vAlign w:val="center"/>
          </w:tcPr>
          <w:p w14:paraId="6BDCDA4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违约事实</w:t>
            </w:r>
          </w:p>
        </w:tc>
        <w:tc>
          <w:tcPr>
            <w:tcW w:w="2022" w:type="dxa"/>
            <w:gridSpan w:val="3"/>
            <w:tcBorders>
              <w:bottom w:val="single" w:color="auto" w:sz="4" w:space="0"/>
            </w:tcBorders>
            <w:noWrap w:val="0"/>
            <w:vAlign w:val="center"/>
          </w:tcPr>
          <w:p w14:paraId="74350DF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合同条款</w:t>
            </w:r>
          </w:p>
        </w:tc>
        <w:tc>
          <w:tcPr>
            <w:tcW w:w="1923" w:type="dxa"/>
            <w:gridSpan w:val="3"/>
            <w:noWrap w:val="0"/>
            <w:vAlign w:val="center"/>
          </w:tcPr>
          <w:p w14:paraId="23B2B0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扣款金额（元）</w:t>
            </w:r>
          </w:p>
        </w:tc>
      </w:tr>
      <w:tr w14:paraId="226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666" w:type="dxa"/>
            <w:gridSpan w:val="2"/>
            <w:vMerge w:val="continue"/>
            <w:noWrap w:val="0"/>
            <w:vAlign w:val="center"/>
          </w:tcPr>
          <w:p w14:paraId="0DAF09A6">
            <w:pPr>
              <w:jc w:val="center"/>
              <w:rPr>
                <w:rFonts w:hint="eastAsia" w:ascii="仿宋" w:hAnsi="仿宋" w:eastAsia="仿宋" w:cs="仿宋"/>
                <w:color w:val="auto"/>
                <w:sz w:val="24"/>
                <w:highlight w:val="none"/>
              </w:rPr>
            </w:pPr>
          </w:p>
        </w:tc>
        <w:tc>
          <w:tcPr>
            <w:tcW w:w="4623" w:type="dxa"/>
            <w:gridSpan w:val="5"/>
            <w:tcBorders>
              <w:bottom w:val="single" w:color="auto" w:sz="4" w:space="0"/>
            </w:tcBorders>
            <w:noWrap w:val="0"/>
            <w:vAlign w:val="center"/>
          </w:tcPr>
          <w:p w14:paraId="2EAC4764">
            <w:pPr>
              <w:jc w:val="center"/>
              <w:rPr>
                <w:rFonts w:hint="eastAsia" w:ascii="仿宋" w:hAnsi="仿宋" w:eastAsia="仿宋" w:cs="仿宋"/>
                <w:color w:val="auto"/>
                <w:sz w:val="24"/>
                <w:highlight w:val="none"/>
              </w:rPr>
            </w:pPr>
          </w:p>
        </w:tc>
        <w:tc>
          <w:tcPr>
            <w:tcW w:w="2022" w:type="dxa"/>
            <w:gridSpan w:val="3"/>
            <w:tcBorders>
              <w:bottom w:val="single" w:color="auto" w:sz="4" w:space="0"/>
            </w:tcBorders>
            <w:noWrap w:val="0"/>
            <w:vAlign w:val="center"/>
          </w:tcPr>
          <w:p w14:paraId="0ADA56E2">
            <w:pPr>
              <w:jc w:val="center"/>
              <w:rPr>
                <w:rFonts w:hint="eastAsia" w:ascii="仿宋" w:hAnsi="仿宋" w:eastAsia="仿宋" w:cs="仿宋"/>
                <w:color w:val="auto"/>
                <w:sz w:val="24"/>
                <w:highlight w:val="none"/>
              </w:rPr>
            </w:pPr>
          </w:p>
        </w:tc>
        <w:tc>
          <w:tcPr>
            <w:tcW w:w="1923" w:type="dxa"/>
            <w:gridSpan w:val="3"/>
            <w:noWrap w:val="0"/>
            <w:vAlign w:val="center"/>
          </w:tcPr>
          <w:p w14:paraId="777DF1A1">
            <w:pPr>
              <w:jc w:val="center"/>
              <w:rPr>
                <w:rFonts w:hint="eastAsia" w:ascii="仿宋" w:hAnsi="仿宋" w:eastAsia="仿宋" w:cs="仿宋"/>
                <w:color w:val="auto"/>
                <w:sz w:val="24"/>
                <w:highlight w:val="none"/>
              </w:rPr>
            </w:pPr>
          </w:p>
        </w:tc>
      </w:tr>
      <w:tr w14:paraId="6AD6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666" w:type="dxa"/>
            <w:gridSpan w:val="2"/>
            <w:vMerge w:val="continue"/>
            <w:noWrap w:val="0"/>
            <w:vAlign w:val="center"/>
          </w:tcPr>
          <w:p w14:paraId="53A883D2">
            <w:pPr>
              <w:jc w:val="center"/>
              <w:rPr>
                <w:rFonts w:hint="eastAsia" w:ascii="仿宋" w:hAnsi="仿宋" w:eastAsia="仿宋" w:cs="仿宋"/>
                <w:color w:val="auto"/>
                <w:sz w:val="24"/>
                <w:highlight w:val="none"/>
              </w:rPr>
            </w:pPr>
          </w:p>
        </w:tc>
        <w:tc>
          <w:tcPr>
            <w:tcW w:w="4623" w:type="dxa"/>
            <w:gridSpan w:val="5"/>
            <w:tcBorders>
              <w:bottom w:val="single" w:color="auto" w:sz="4" w:space="0"/>
            </w:tcBorders>
            <w:noWrap w:val="0"/>
            <w:vAlign w:val="center"/>
          </w:tcPr>
          <w:p w14:paraId="022BE911">
            <w:pPr>
              <w:jc w:val="center"/>
              <w:rPr>
                <w:rFonts w:hint="eastAsia" w:ascii="仿宋" w:hAnsi="仿宋" w:eastAsia="仿宋" w:cs="仿宋"/>
                <w:color w:val="auto"/>
                <w:sz w:val="24"/>
                <w:highlight w:val="none"/>
              </w:rPr>
            </w:pPr>
          </w:p>
        </w:tc>
        <w:tc>
          <w:tcPr>
            <w:tcW w:w="2022" w:type="dxa"/>
            <w:gridSpan w:val="3"/>
            <w:tcBorders>
              <w:bottom w:val="single" w:color="auto" w:sz="4" w:space="0"/>
            </w:tcBorders>
            <w:noWrap w:val="0"/>
            <w:vAlign w:val="center"/>
          </w:tcPr>
          <w:p w14:paraId="22D721A9">
            <w:pPr>
              <w:jc w:val="center"/>
              <w:rPr>
                <w:rFonts w:hint="eastAsia" w:ascii="仿宋" w:hAnsi="仿宋" w:eastAsia="仿宋" w:cs="仿宋"/>
                <w:color w:val="auto"/>
                <w:sz w:val="24"/>
                <w:highlight w:val="none"/>
              </w:rPr>
            </w:pPr>
          </w:p>
        </w:tc>
        <w:tc>
          <w:tcPr>
            <w:tcW w:w="1923" w:type="dxa"/>
            <w:gridSpan w:val="3"/>
            <w:noWrap w:val="0"/>
            <w:vAlign w:val="center"/>
          </w:tcPr>
          <w:p w14:paraId="4FFD202F">
            <w:pPr>
              <w:jc w:val="center"/>
              <w:rPr>
                <w:rFonts w:hint="eastAsia" w:ascii="仿宋" w:hAnsi="仿宋" w:eastAsia="仿宋" w:cs="仿宋"/>
                <w:color w:val="auto"/>
                <w:sz w:val="24"/>
                <w:highlight w:val="none"/>
              </w:rPr>
            </w:pPr>
          </w:p>
        </w:tc>
      </w:tr>
      <w:tr w14:paraId="49E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666" w:type="dxa"/>
            <w:gridSpan w:val="2"/>
            <w:vMerge w:val="continue"/>
            <w:tcBorders>
              <w:bottom w:val="single" w:color="auto" w:sz="4" w:space="0"/>
            </w:tcBorders>
            <w:noWrap w:val="0"/>
            <w:vAlign w:val="center"/>
          </w:tcPr>
          <w:p w14:paraId="129C8984">
            <w:pPr>
              <w:jc w:val="center"/>
              <w:rPr>
                <w:rFonts w:hint="eastAsia" w:ascii="仿宋" w:hAnsi="仿宋" w:eastAsia="仿宋" w:cs="仿宋"/>
                <w:color w:val="auto"/>
                <w:sz w:val="24"/>
                <w:highlight w:val="none"/>
              </w:rPr>
            </w:pPr>
          </w:p>
        </w:tc>
        <w:tc>
          <w:tcPr>
            <w:tcW w:w="4623" w:type="dxa"/>
            <w:gridSpan w:val="5"/>
            <w:tcBorders>
              <w:bottom w:val="single" w:color="auto" w:sz="4" w:space="0"/>
            </w:tcBorders>
            <w:noWrap w:val="0"/>
            <w:vAlign w:val="center"/>
          </w:tcPr>
          <w:p w14:paraId="2FC738B8">
            <w:pPr>
              <w:jc w:val="center"/>
              <w:rPr>
                <w:rFonts w:hint="eastAsia" w:ascii="仿宋" w:hAnsi="仿宋" w:eastAsia="仿宋" w:cs="仿宋"/>
                <w:color w:val="auto"/>
                <w:sz w:val="24"/>
                <w:highlight w:val="none"/>
              </w:rPr>
            </w:pPr>
          </w:p>
        </w:tc>
        <w:tc>
          <w:tcPr>
            <w:tcW w:w="2022" w:type="dxa"/>
            <w:gridSpan w:val="3"/>
            <w:tcBorders>
              <w:bottom w:val="single" w:color="auto" w:sz="4" w:space="0"/>
            </w:tcBorders>
            <w:noWrap w:val="0"/>
            <w:vAlign w:val="center"/>
          </w:tcPr>
          <w:p w14:paraId="56B96897">
            <w:pPr>
              <w:jc w:val="center"/>
              <w:rPr>
                <w:rFonts w:hint="eastAsia" w:ascii="仿宋" w:hAnsi="仿宋" w:eastAsia="仿宋" w:cs="仿宋"/>
                <w:color w:val="auto"/>
                <w:sz w:val="24"/>
                <w:highlight w:val="none"/>
              </w:rPr>
            </w:pPr>
          </w:p>
        </w:tc>
        <w:tc>
          <w:tcPr>
            <w:tcW w:w="1923" w:type="dxa"/>
            <w:gridSpan w:val="3"/>
            <w:noWrap w:val="0"/>
            <w:vAlign w:val="center"/>
          </w:tcPr>
          <w:p w14:paraId="02C35CC3">
            <w:pPr>
              <w:jc w:val="center"/>
              <w:rPr>
                <w:rFonts w:hint="eastAsia" w:ascii="仿宋" w:hAnsi="仿宋" w:eastAsia="仿宋" w:cs="仿宋"/>
                <w:color w:val="auto"/>
                <w:sz w:val="24"/>
                <w:highlight w:val="none"/>
              </w:rPr>
            </w:pPr>
          </w:p>
        </w:tc>
      </w:tr>
      <w:tr w14:paraId="7A00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666" w:type="dxa"/>
            <w:gridSpan w:val="2"/>
            <w:noWrap w:val="0"/>
            <w:vAlign w:val="center"/>
          </w:tcPr>
          <w:p w14:paraId="7722B18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服务处主任签字</w:t>
            </w:r>
          </w:p>
        </w:tc>
        <w:tc>
          <w:tcPr>
            <w:tcW w:w="1874" w:type="dxa"/>
            <w:gridSpan w:val="2"/>
            <w:noWrap w:val="0"/>
            <w:vAlign w:val="center"/>
          </w:tcPr>
          <w:p w14:paraId="159A10E0">
            <w:pPr>
              <w:rPr>
                <w:rFonts w:hint="eastAsia" w:ascii="仿宋" w:hAnsi="仿宋" w:eastAsia="仿宋" w:cs="仿宋"/>
                <w:color w:val="auto"/>
                <w:sz w:val="24"/>
                <w:highlight w:val="none"/>
              </w:rPr>
            </w:pPr>
          </w:p>
        </w:tc>
        <w:tc>
          <w:tcPr>
            <w:tcW w:w="1531" w:type="dxa"/>
            <w:gridSpan w:val="2"/>
            <w:noWrap w:val="0"/>
            <w:vAlign w:val="center"/>
          </w:tcPr>
          <w:p w14:paraId="74BA6CB4">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供方代表签字</w:t>
            </w:r>
          </w:p>
        </w:tc>
        <w:tc>
          <w:tcPr>
            <w:tcW w:w="2039" w:type="dxa"/>
            <w:gridSpan w:val="2"/>
            <w:noWrap w:val="0"/>
            <w:vAlign w:val="center"/>
          </w:tcPr>
          <w:p w14:paraId="0EEEB479">
            <w:pPr>
              <w:rPr>
                <w:rFonts w:hint="eastAsia" w:ascii="仿宋" w:hAnsi="仿宋" w:eastAsia="仿宋" w:cs="仿宋"/>
                <w:color w:val="auto"/>
                <w:sz w:val="24"/>
                <w:highlight w:val="none"/>
              </w:rPr>
            </w:pPr>
          </w:p>
        </w:tc>
        <w:tc>
          <w:tcPr>
            <w:tcW w:w="1201" w:type="dxa"/>
            <w:gridSpan w:val="2"/>
            <w:noWrap w:val="0"/>
            <w:vAlign w:val="center"/>
          </w:tcPr>
          <w:p w14:paraId="7B07621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职能部门签字</w:t>
            </w:r>
          </w:p>
        </w:tc>
        <w:tc>
          <w:tcPr>
            <w:tcW w:w="1923" w:type="dxa"/>
            <w:gridSpan w:val="3"/>
            <w:noWrap w:val="0"/>
            <w:vAlign w:val="center"/>
          </w:tcPr>
          <w:p w14:paraId="70B1A7C9">
            <w:pPr>
              <w:rPr>
                <w:rFonts w:hint="eastAsia" w:ascii="仿宋" w:hAnsi="仿宋" w:eastAsia="仿宋" w:cs="仿宋"/>
                <w:color w:val="auto"/>
                <w:sz w:val="24"/>
                <w:highlight w:val="none"/>
              </w:rPr>
            </w:pPr>
          </w:p>
        </w:tc>
      </w:tr>
    </w:tbl>
    <w:p w14:paraId="5229786B">
      <w:pPr>
        <w:jc w:val="left"/>
        <w:rPr>
          <w:rFonts w:hint="eastAsia" w:ascii="仿宋" w:hAnsi="仿宋" w:eastAsia="仿宋" w:cs="仿宋"/>
          <w:color w:val="auto"/>
          <w:sz w:val="24"/>
          <w:szCs w:val="32"/>
          <w:highlight w:val="none"/>
          <w:shd w:val="clear" w:color="auto" w:fill="auto"/>
        </w:rPr>
      </w:pPr>
      <w:r>
        <w:rPr>
          <w:rFonts w:hint="eastAsia" w:ascii="仿宋" w:hAnsi="仿宋" w:eastAsia="仿宋" w:cs="仿宋"/>
          <w:color w:val="auto"/>
          <w:sz w:val="24"/>
          <w:szCs w:val="32"/>
          <w:highlight w:val="none"/>
          <w:shd w:val="clear" w:color="auto" w:fill="auto"/>
        </w:rPr>
        <w:t>注：1、公区保洁、公区绿化等日常委托服务每月评价1次；消防、电梯维保等周期性委托服务每季度评价1次；</w:t>
      </w:r>
    </w:p>
    <w:p w14:paraId="26C53541">
      <w:pPr>
        <w:ind w:firstLine="405"/>
        <w:jc w:val="left"/>
        <w:rPr>
          <w:rFonts w:hint="eastAsia" w:ascii="仿宋" w:hAnsi="仿宋" w:eastAsia="仿宋" w:cs="仿宋"/>
          <w:color w:val="auto"/>
          <w:sz w:val="24"/>
          <w:szCs w:val="32"/>
          <w:highlight w:val="none"/>
          <w:shd w:val="clear" w:color="auto" w:fill="auto"/>
        </w:rPr>
      </w:pPr>
      <w:r>
        <w:rPr>
          <w:rFonts w:hint="eastAsia" w:ascii="仿宋" w:hAnsi="仿宋" w:eastAsia="仿宋" w:cs="仿宋"/>
          <w:color w:val="auto"/>
          <w:sz w:val="24"/>
          <w:szCs w:val="32"/>
          <w:highlight w:val="none"/>
          <w:shd w:val="clear" w:color="auto" w:fill="auto"/>
        </w:rPr>
        <w:t>2、化粪池清掏、二次供水清洗等按次委托服务，工作验收完成后一周内评价。</w:t>
      </w:r>
    </w:p>
    <w:p w14:paraId="73D1DE7F">
      <w:pPr>
        <w:ind w:left="780" w:leftChars="200" w:hanging="360" w:hangingChars="150"/>
        <w:jc w:val="left"/>
        <w:rPr>
          <w:rFonts w:hint="eastAsia" w:ascii="仿宋" w:hAnsi="仿宋" w:eastAsia="仿宋" w:cs="仿宋"/>
          <w:b w:val="0"/>
          <w:color w:val="auto"/>
          <w:sz w:val="24"/>
          <w:szCs w:val="32"/>
          <w:highlight w:val="none"/>
          <w:shd w:val="clear" w:color="auto" w:fill="auto"/>
        </w:rPr>
      </w:pPr>
      <w:r>
        <w:rPr>
          <w:rFonts w:hint="eastAsia" w:ascii="仿宋" w:hAnsi="仿宋" w:eastAsia="仿宋" w:cs="仿宋"/>
          <w:color w:val="auto"/>
          <w:sz w:val="24"/>
          <w:szCs w:val="32"/>
          <w:highlight w:val="none"/>
          <w:shd w:val="clear" w:color="auto" w:fill="auto"/>
        </w:rPr>
        <w:t>3、每年服务处、公司职能部门分别按60%、40%的权重计分，合计分值在90以上为优秀，优先作为公司的合格供方；当分数在70～89分时，可考虑作为公司合格供方，但应视情况而定；当分数在70分以下时，一般不考虑作为公司合格供</w:t>
      </w:r>
    </w:p>
    <w:p w14:paraId="3DCB8C30">
      <w:pPr>
        <w:jc w:val="left"/>
        <w:rPr>
          <w:rFonts w:hint="eastAsia" w:ascii="仿宋" w:hAnsi="仿宋" w:eastAsia="仿宋" w:cs="仿宋"/>
          <w:b/>
          <w:color w:val="auto"/>
          <w:sz w:val="32"/>
          <w:szCs w:val="32"/>
          <w:highlight w:val="none"/>
          <w:lang w:eastAsia="zh-CN"/>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color w:val="auto"/>
          <w:sz w:val="32"/>
          <w:szCs w:val="32"/>
          <w:highlight w:val="none"/>
        </w:rPr>
        <w:t>安全生产管理协议书</w:t>
      </w:r>
      <w:r>
        <w:rPr>
          <w:rFonts w:hint="eastAsia" w:ascii="仿宋" w:hAnsi="仿宋" w:eastAsia="仿宋" w:cs="仿宋"/>
          <w:b/>
          <w:color w:val="auto"/>
          <w:sz w:val="32"/>
          <w:szCs w:val="32"/>
          <w:highlight w:val="none"/>
          <w:lang w:eastAsia="zh-CN"/>
        </w:rPr>
        <w:t>》</w:t>
      </w:r>
    </w:p>
    <w:p w14:paraId="230A301F">
      <w:pPr>
        <w:jc w:val="center"/>
        <w:rPr>
          <w:rFonts w:hint="eastAsia" w:ascii="仿宋" w:hAnsi="仿宋" w:eastAsia="仿宋" w:cs="仿宋"/>
          <w:color w:val="auto"/>
          <w:sz w:val="32"/>
          <w:szCs w:val="32"/>
          <w:highlight w:val="none"/>
        </w:rPr>
      </w:pPr>
    </w:p>
    <w:p w14:paraId="27A2BFA6">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24"/>
          <w:szCs w:val="24"/>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14:paraId="1646A0B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一、乙方应加强对现场工作人员的安全教育，提高现场工作人员的安全意识和安全技术水平。</w:t>
      </w:r>
    </w:p>
    <w:p w14:paraId="33C2F2E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二、乙方人员作业携带的设备及用具，符合国家和企业安全规程要求，特种作业人员须持有效证件操作。</w:t>
      </w:r>
    </w:p>
    <w:p w14:paraId="1CA9EE5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14:paraId="55B8D8D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14:paraId="772109A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五、乙方对作业人员投保相关的安全责任险。</w:t>
      </w:r>
    </w:p>
    <w:p w14:paraId="0220D46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14:paraId="2D45912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七、在高温、大风等不良气候条件下作业时，乙方自备防高温、防风、防雨、防雷击等安全措施，确保安全作业。</w:t>
      </w:r>
    </w:p>
    <w:p w14:paraId="79B9E0A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14:paraId="7F5F76A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14:paraId="68EF6D0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十、作业材料堆放整齐，垃圾及时处理，不影响甲方正常秩序及通信畅通。</w:t>
      </w:r>
    </w:p>
    <w:p w14:paraId="46E70A5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14:paraId="381B4F3F">
      <w:pPr>
        <w:spacing w:line="500" w:lineRule="exact"/>
        <w:ind w:firstLine="480" w:firstLineChars="200"/>
        <w:rPr>
          <w:rFonts w:hint="eastAsia" w:ascii="仿宋" w:hAnsi="仿宋" w:eastAsia="仿宋" w:cs="仿宋"/>
          <w:color w:val="auto"/>
          <w:sz w:val="24"/>
          <w:szCs w:val="24"/>
          <w:highlight w:val="none"/>
        </w:rPr>
      </w:pPr>
    </w:p>
    <w:p w14:paraId="6F97E748">
      <w:pPr>
        <w:spacing w:line="500" w:lineRule="exact"/>
        <w:rPr>
          <w:rFonts w:hint="eastAsia" w:ascii="仿宋" w:hAnsi="仿宋" w:eastAsia="仿宋" w:cs="仿宋"/>
          <w:color w:val="auto"/>
          <w:sz w:val="24"/>
          <w:szCs w:val="24"/>
          <w:highlight w:val="none"/>
        </w:rPr>
      </w:pPr>
    </w:p>
    <w:p w14:paraId="23A1FC69">
      <w:pPr>
        <w:spacing w:line="500" w:lineRule="exact"/>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甲方单位：                    乙方单位：  </w:t>
      </w:r>
    </w:p>
    <w:p w14:paraId="3701017D">
      <w:pPr>
        <w:spacing w:line="500" w:lineRule="exact"/>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                      负责人：</w:t>
      </w:r>
    </w:p>
    <w:p w14:paraId="545A6EC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                    联系电话：</w:t>
      </w:r>
    </w:p>
    <w:p w14:paraId="7A659C7D">
      <w:pPr>
        <w:spacing w:line="500" w:lineRule="exact"/>
        <w:ind w:firstLine="3960" w:firstLineChars="1650"/>
        <w:rPr>
          <w:rFonts w:hint="eastAsia" w:ascii="仿宋" w:hAnsi="仿宋" w:eastAsia="仿宋" w:cs="仿宋"/>
          <w:color w:val="auto"/>
          <w:sz w:val="24"/>
          <w:szCs w:val="24"/>
          <w:highlight w:val="none"/>
        </w:rPr>
      </w:pPr>
    </w:p>
    <w:p w14:paraId="30B30079">
      <w:pPr>
        <w:spacing w:line="500" w:lineRule="exact"/>
        <w:ind w:firstLine="3960" w:firstLineChars="1650"/>
        <w:rPr>
          <w:rFonts w:hint="eastAsia" w:ascii="仿宋" w:hAnsi="仿宋" w:eastAsia="仿宋" w:cs="仿宋"/>
          <w:color w:val="auto"/>
          <w:sz w:val="24"/>
          <w:szCs w:val="24"/>
          <w:highlight w:val="none"/>
        </w:rPr>
      </w:pPr>
    </w:p>
    <w:p w14:paraId="4373326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75C4A88">
      <w:pPr>
        <w:spacing w:line="500" w:lineRule="exact"/>
        <w:ind w:firstLine="2160" w:firstLineChars="900"/>
        <w:rPr>
          <w:rFonts w:hint="eastAsia" w:ascii="仿宋" w:hAnsi="仿宋" w:eastAsia="仿宋" w:cs="仿宋"/>
          <w:color w:val="auto"/>
          <w:sz w:val="24"/>
          <w:szCs w:val="24"/>
          <w:highlight w:val="none"/>
        </w:rPr>
      </w:pPr>
    </w:p>
    <w:p w14:paraId="4E74C250">
      <w:pPr>
        <w:spacing w:after="0"/>
        <w:jc w:val="center"/>
        <w:rPr>
          <w:rFonts w:hint="eastAsia" w:ascii="仿宋" w:hAnsi="仿宋" w:eastAsia="仿宋" w:cs="仿宋"/>
          <w:b/>
          <w:color w:val="auto"/>
          <w:sz w:val="32"/>
          <w:szCs w:val="32"/>
          <w:highlight w:val="none"/>
        </w:rPr>
      </w:pPr>
    </w:p>
    <w:p w14:paraId="66B576BE">
      <w:pPr>
        <w:spacing w:after="0"/>
        <w:jc w:val="center"/>
        <w:rPr>
          <w:rFonts w:hint="eastAsia" w:ascii="仿宋" w:hAnsi="仿宋" w:eastAsia="仿宋" w:cs="仿宋"/>
          <w:b/>
          <w:color w:val="auto"/>
          <w:sz w:val="32"/>
          <w:szCs w:val="32"/>
          <w:highlight w:val="none"/>
        </w:rPr>
      </w:pPr>
    </w:p>
    <w:p w14:paraId="1300304C">
      <w:pPr>
        <w:spacing w:after="0"/>
        <w:jc w:val="both"/>
        <w:rPr>
          <w:rFonts w:hint="eastAsia" w:ascii="仿宋" w:hAnsi="仿宋" w:eastAsia="仿宋" w:cs="仿宋"/>
          <w:b/>
          <w:color w:val="auto"/>
          <w:sz w:val="32"/>
          <w:szCs w:val="32"/>
          <w:highlight w:val="none"/>
        </w:rPr>
      </w:pPr>
    </w:p>
    <w:p w14:paraId="5C43CC97">
      <w:pPr>
        <w:spacing w:after="0"/>
        <w:jc w:val="center"/>
        <w:rPr>
          <w:rFonts w:hint="eastAsia" w:ascii="仿宋" w:hAnsi="仿宋" w:eastAsia="仿宋" w:cs="仿宋"/>
          <w:b/>
          <w:color w:val="auto"/>
          <w:sz w:val="32"/>
          <w:szCs w:val="32"/>
          <w:highlight w:val="none"/>
        </w:rPr>
      </w:pPr>
    </w:p>
    <w:p w14:paraId="380D2DE4">
      <w:pPr>
        <w:spacing w:after="0"/>
        <w:jc w:val="left"/>
        <w:rPr>
          <w:rFonts w:hint="eastAsia" w:ascii="仿宋" w:hAnsi="仿宋" w:eastAsia="仿宋" w:cs="仿宋"/>
          <w:b/>
          <w:bCs/>
          <w:color w:val="auto"/>
          <w:sz w:val="32"/>
          <w:szCs w:val="32"/>
          <w:highlight w:val="none"/>
        </w:rPr>
      </w:pPr>
    </w:p>
    <w:p w14:paraId="7E440EA9">
      <w:pPr>
        <w:spacing w:after="0"/>
        <w:jc w:val="left"/>
        <w:rPr>
          <w:rFonts w:hint="eastAsia" w:ascii="仿宋" w:hAnsi="仿宋" w:eastAsia="仿宋" w:cs="仿宋"/>
          <w:b/>
          <w:bCs/>
          <w:color w:val="auto"/>
          <w:sz w:val="32"/>
          <w:szCs w:val="32"/>
          <w:highlight w:val="none"/>
        </w:rPr>
      </w:pPr>
    </w:p>
    <w:p w14:paraId="3E82F73B">
      <w:pPr>
        <w:spacing w:after="0"/>
        <w:jc w:val="left"/>
        <w:rPr>
          <w:rFonts w:hint="eastAsia" w:ascii="仿宋" w:hAnsi="仿宋" w:eastAsia="仿宋" w:cs="仿宋"/>
          <w:b/>
          <w:bCs/>
          <w:color w:val="auto"/>
          <w:sz w:val="32"/>
          <w:szCs w:val="32"/>
          <w:highlight w:val="none"/>
        </w:rPr>
      </w:pPr>
    </w:p>
    <w:p w14:paraId="304D88AA">
      <w:pPr>
        <w:spacing w:after="0"/>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color w:val="auto"/>
          <w:sz w:val="32"/>
          <w:szCs w:val="32"/>
          <w:highlight w:val="none"/>
        </w:rPr>
        <w:t>供应商廉洁诚信承诺书</w:t>
      </w:r>
      <w:r>
        <w:rPr>
          <w:rFonts w:hint="eastAsia" w:ascii="仿宋" w:hAnsi="仿宋" w:eastAsia="仿宋" w:cs="仿宋"/>
          <w:b/>
          <w:color w:val="auto"/>
          <w:sz w:val="32"/>
          <w:szCs w:val="32"/>
          <w:highlight w:val="none"/>
          <w:lang w:eastAsia="zh-CN"/>
        </w:rPr>
        <w:t>》</w:t>
      </w:r>
    </w:p>
    <w:p w14:paraId="172F4FC8">
      <w:pPr>
        <w:spacing w:after="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p>
    <w:p w14:paraId="7B7B8E87">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承诺方系贵司的供应商、服务商或合作商，在相关业务活动(包括但不限于交易洽谈、供货、服务、承揽、技术合作交流、付款)中接触贵司相关人员和资讯，在廉洁义务和操守方面做出如下承诺：</w:t>
      </w:r>
    </w:p>
    <w:p w14:paraId="6656CEF0">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一、自觉遵守国家法律、法规，按照《中国共产党纪律处分条例》、《中华人民共和国反不正当竞争法》、《关于禁止商业贿赂行为的暂行规定》、《中华人民共和国招投标法》以及有关要求进行各项业务活动。</w:t>
      </w:r>
    </w:p>
    <w:p w14:paraId="5D058335">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14:paraId="40E032B3">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三、不与其他经营者串通报价和投标，不排挤其他经营者的公平竞争，损害其他经营者的合法权益；不在工程建设的预决算编制工作中弄虚作假、高估冒算。</w:t>
      </w:r>
    </w:p>
    <w:p w14:paraId="34ECD334">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14:paraId="03C729AD">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五、承诺方禁止提供仿冒品（包括但不限于如贴牌、参杂参假，以次充好，以旧冒新、以不合格冒充合格）或不符合贵司所需规格之商品提供贵司使用。</w:t>
      </w:r>
    </w:p>
    <w:p w14:paraId="10FEE3EB">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14:paraId="6519F248">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七、为净化采购相关秩序及环境，可发送电子邮件至贵司进行投诉或申报，须记载确实之内容或证据线索及联络方式。投诉将由贵司监察室处理及回复并保密，如属实，举报人（单位）将获得额外的现金奖励。</w:t>
      </w:r>
    </w:p>
    <w:p w14:paraId="02EE5083">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八、违约责任</w:t>
      </w:r>
    </w:p>
    <w:p w14:paraId="1D77FFCE">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14:paraId="2B8E662C">
      <w:pPr>
        <w:spacing w:after="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九、自觉接受监督。</w:t>
      </w:r>
    </w:p>
    <w:p w14:paraId="6FB95DBD">
      <w:pPr>
        <w:spacing w:after="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13D51BD0">
      <w:pPr>
        <w:spacing w:after="0"/>
        <w:ind w:firstLine="480" w:firstLineChars="200"/>
        <w:rPr>
          <w:rFonts w:hint="eastAsia" w:ascii="仿宋" w:hAnsi="仿宋" w:eastAsia="仿宋" w:cs="仿宋"/>
          <w:color w:val="auto"/>
          <w:sz w:val="24"/>
          <w:szCs w:val="24"/>
          <w:highlight w:val="none"/>
        </w:rPr>
      </w:pPr>
    </w:p>
    <w:p w14:paraId="42D31961">
      <w:pPr>
        <w:spacing w:after="0"/>
        <w:ind w:firstLine="3240" w:firstLineChars="1350"/>
        <w:rPr>
          <w:rFonts w:hint="eastAsia" w:ascii="仿宋" w:hAnsi="仿宋" w:eastAsia="仿宋" w:cs="仿宋"/>
          <w:color w:val="auto"/>
          <w:sz w:val="24"/>
          <w:szCs w:val="24"/>
          <w:highlight w:val="none"/>
        </w:rPr>
      </w:pPr>
    </w:p>
    <w:p w14:paraId="5327023E">
      <w:pPr>
        <w:spacing w:after="0"/>
        <w:ind w:firstLine="3840" w:firstLineChars="1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承诺人名称（盖章）：</w:t>
      </w:r>
    </w:p>
    <w:p w14:paraId="38C3D0F6">
      <w:pPr>
        <w:spacing w:after="0"/>
        <w:ind w:firstLine="3840" w:firstLineChars="1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p w14:paraId="2A280E6C">
      <w:pPr>
        <w:spacing w:after="0"/>
        <w:ind w:firstLine="3840" w:firstLineChars="1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DCCC06A">
      <w:pPr>
        <w:spacing w:after="0"/>
        <w:ind w:firstLine="3840" w:firstLineChars="1600"/>
        <w:rPr>
          <w:rFonts w:hint="eastAsia" w:ascii="仿宋" w:hAnsi="仿宋" w:eastAsia="仿宋" w:cs="仿宋"/>
          <w:b/>
          <w:color w:val="auto"/>
          <w:sz w:val="24"/>
          <w:szCs w:val="24"/>
          <w:highlight w:val="none"/>
          <w:lang w:eastAsia="zh-CN"/>
        </w:rPr>
        <w:sectPr>
          <w:headerReference r:id="rId8" w:type="first"/>
          <w:headerReference r:id="rId6" w:type="default"/>
          <w:footerReference r:id="rId9" w:type="default"/>
          <w:headerReference r:id="rId7" w:type="even"/>
          <w:pgSz w:w="11906" w:h="16838"/>
          <w:pgMar w:top="1417" w:right="1417" w:bottom="1417" w:left="1417" w:header="624" w:footer="624" w:gutter="0"/>
          <w:cols w:space="720" w:num="1"/>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p>
    <w:p w14:paraId="447475AA">
      <w:pPr>
        <w:spacing w:line="44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九：《保洁合同月度考核评分表》</w:t>
      </w:r>
    </w:p>
    <w:tbl>
      <w:tblPr>
        <w:tblStyle w:val="17"/>
        <w:tblpPr w:leftFromText="180" w:rightFromText="180" w:vertAnchor="text" w:horzAnchor="page" w:tblpX="1225" w:tblpY="1695"/>
        <w:tblOverlap w:val="never"/>
        <w:tblW w:w="13425" w:type="dxa"/>
        <w:tblInd w:w="0" w:type="dxa"/>
        <w:tblLayout w:type="fixed"/>
        <w:tblCellMar>
          <w:top w:w="0" w:type="dxa"/>
          <w:left w:w="108" w:type="dxa"/>
          <w:bottom w:w="0" w:type="dxa"/>
          <w:right w:w="108" w:type="dxa"/>
        </w:tblCellMar>
      </w:tblPr>
      <w:tblGrid>
        <w:gridCol w:w="1185"/>
        <w:gridCol w:w="1335"/>
        <w:gridCol w:w="2925"/>
        <w:gridCol w:w="1425"/>
        <w:gridCol w:w="1065"/>
        <w:gridCol w:w="720"/>
        <w:gridCol w:w="1005"/>
        <w:gridCol w:w="735"/>
        <w:gridCol w:w="1020"/>
        <w:gridCol w:w="2010"/>
      </w:tblGrid>
      <w:tr w14:paraId="70A31553">
        <w:tblPrEx>
          <w:tblCellMar>
            <w:top w:w="0" w:type="dxa"/>
            <w:left w:w="108" w:type="dxa"/>
            <w:bottom w:w="0" w:type="dxa"/>
            <w:right w:w="108" w:type="dxa"/>
          </w:tblCellMar>
        </w:tblPrEx>
        <w:trPr>
          <w:trHeight w:val="599" w:hRule="atLeast"/>
        </w:trPr>
        <w:tc>
          <w:tcPr>
            <w:tcW w:w="1342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759C31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保洁</w:t>
            </w:r>
            <w:r>
              <w:rPr>
                <w:rFonts w:hint="eastAsia" w:ascii="仿宋" w:hAnsi="仿宋" w:eastAsia="仿宋" w:cs="仿宋"/>
                <w:b/>
                <w:bCs/>
                <w:color w:val="auto"/>
                <w:kern w:val="0"/>
                <w:sz w:val="24"/>
                <w:szCs w:val="24"/>
                <w:highlight w:val="none"/>
              </w:rPr>
              <w:t>合同月度</w:t>
            </w:r>
            <w:r>
              <w:rPr>
                <w:rFonts w:hint="eastAsia" w:ascii="仿宋" w:hAnsi="仿宋" w:eastAsia="仿宋" w:cs="仿宋"/>
                <w:b/>
                <w:bCs/>
                <w:color w:val="auto"/>
                <w:kern w:val="0"/>
                <w:sz w:val="24"/>
                <w:szCs w:val="24"/>
                <w:highlight w:val="none"/>
                <w:lang w:eastAsia="zh-CN"/>
              </w:rPr>
              <w:t>考核评分</w:t>
            </w:r>
            <w:r>
              <w:rPr>
                <w:rFonts w:hint="eastAsia" w:ascii="仿宋" w:hAnsi="仿宋" w:eastAsia="仿宋" w:cs="仿宋"/>
                <w:b/>
                <w:bCs/>
                <w:color w:val="auto"/>
                <w:kern w:val="0"/>
                <w:sz w:val="24"/>
                <w:szCs w:val="24"/>
                <w:highlight w:val="none"/>
              </w:rPr>
              <w:t>表</w:t>
            </w:r>
          </w:p>
        </w:tc>
      </w:tr>
      <w:tr w14:paraId="05BC4AA0">
        <w:tblPrEx>
          <w:tblCellMar>
            <w:top w:w="0" w:type="dxa"/>
            <w:left w:w="108" w:type="dxa"/>
            <w:bottom w:w="0" w:type="dxa"/>
            <w:right w:w="108" w:type="dxa"/>
          </w:tblCellMar>
        </w:tblPrEx>
        <w:trPr>
          <w:trHeight w:val="894"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DC8BB2">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保洁</w:t>
            </w:r>
            <w:r>
              <w:rPr>
                <w:rFonts w:hint="eastAsia" w:ascii="仿宋" w:hAnsi="仿宋" w:eastAsia="仿宋" w:cs="仿宋"/>
                <w:b/>
                <w:bCs/>
                <w:color w:val="auto"/>
                <w:kern w:val="0"/>
                <w:sz w:val="24"/>
                <w:szCs w:val="24"/>
                <w:highlight w:val="none"/>
              </w:rPr>
              <w:t>公司</w:t>
            </w:r>
          </w:p>
        </w:tc>
        <w:tc>
          <w:tcPr>
            <w:tcW w:w="2925" w:type="dxa"/>
            <w:tcBorders>
              <w:top w:val="nil"/>
              <w:left w:val="nil"/>
              <w:bottom w:val="single" w:color="auto" w:sz="4" w:space="0"/>
              <w:right w:val="single" w:color="auto" w:sz="4" w:space="0"/>
            </w:tcBorders>
            <w:shd w:val="clear" w:color="auto" w:fill="auto"/>
            <w:noWrap/>
            <w:vAlign w:val="center"/>
          </w:tcPr>
          <w:p w14:paraId="45B5DF1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1425" w:type="dxa"/>
            <w:tcBorders>
              <w:top w:val="nil"/>
              <w:left w:val="nil"/>
              <w:bottom w:val="single" w:color="auto" w:sz="4" w:space="0"/>
              <w:right w:val="single" w:color="auto" w:sz="4" w:space="0"/>
            </w:tcBorders>
            <w:shd w:val="clear" w:color="auto" w:fill="auto"/>
            <w:noWrap/>
            <w:vAlign w:val="center"/>
          </w:tcPr>
          <w:p w14:paraId="3214D693">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评分时间段</w:t>
            </w:r>
          </w:p>
        </w:tc>
        <w:tc>
          <w:tcPr>
            <w:tcW w:w="6555" w:type="dxa"/>
            <w:gridSpan w:val="6"/>
            <w:tcBorders>
              <w:top w:val="nil"/>
              <w:left w:val="nil"/>
              <w:bottom w:val="single" w:color="auto" w:sz="4" w:space="0"/>
              <w:right w:val="single" w:color="auto" w:sz="4" w:space="0"/>
            </w:tcBorders>
            <w:shd w:val="clear" w:color="auto" w:fill="auto"/>
            <w:noWrap/>
            <w:vAlign w:val="center"/>
          </w:tcPr>
          <w:p w14:paraId="0A2A6EA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118167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B8ED66C">
        <w:tblPrEx>
          <w:tblCellMar>
            <w:top w:w="0" w:type="dxa"/>
            <w:left w:w="108" w:type="dxa"/>
            <w:bottom w:w="0" w:type="dxa"/>
            <w:right w:w="108" w:type="dxa"/>
          </w:tblCellMar>
        </w:tblPrEx>
        <w:trPr>
          <w:trHeight w:val="1189" w:hRule="atLeast"/>
        </w:trPr>
        <w:tc>
          <w:tcPr>
            <w:tcW w:w="1185" w:type="dxa"/>
            <w:tcBorders>
              <w:top w:val="nil"/>
              <w:left w:val="single" w:color="auto" w:sz="4" w:space="0"/>
              <w:bottom w:val="single" w:color="auto" w:sz="4" w:space="0"/>
              <w:right w:val="single" w:color="auto" w:sz="4" w:space="0"/>
            </w:tcBorders>
            <w:shd w:val="clear" w:color="000000" w:fill="8DB4E2"/>
            <w:noWrap/>
            <w:vAlign w:val="center"/>
          </w:tcPr>
          <w:p w14:paraId="7C72F6C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335" w:type="dxa"/>
            <w:tcBorders>
              <w:top w:val="nil"/>
              <w:left w:val="nil"/>
              <w:bottom w:val="single" w:color="auto" w:sz="4" w:space="0"/>
              <w:right w:val="single" w:color="auto" w:sz="4" w:space="0"/>
            </w:tcBorders>
            <w:shd w:val="clear" w:color="000000" w:fill="8DB4E2"/>
            <w:noWrap/>
            <w:vAlign w:val="center"/>
          </w:tcPr>
          <w:p w14:paraId="3DE0F7B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评分</w:t>
            </w:r>
            <w:r>
              <w:rPr>
                <w:rFonts w:hint="eastAsia" w:ascii="仿宋" w:hAnsi="仿宋" w:eastAsia="仿宋" w:cs="仿宋"/>
                <w:b/>
                <w:bCs/>
                <w:color w:val="auto"/>
                <w:kern w:val="0"/>
                <w:sz w:val="24"/>
                <w:szCs w:val="24"/>
                <w:highlight w:val="none"/>
              </w:rPr>
              <w:t>维度</w:t>
            </w:r>
          </w:p>
        </w:tc>
        <w:tc>
          <w:tcPr>
            <w:tcW w:w="2925" w:type="dxa"/>
            <w:tcBorders>
              <w:top w:val="nil"/>
              <w:left w:val="nil"/>
              <w:bottom w:val="single" w:color="auto" w:sz="4" w:space="0"/>
              <w:right w:val="single" w:color="auto" w:sz="4" w:space="0"/>
            </w:tcBorders>
            <w:shd w:val="clear" w:color="000000" w:fill="8DB4E2"/>
            <w:noWrap/>
            <w:vAlign w:val="center"/>
          </w:tcPr>
          <w:p w14:paraId="296DDE3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评分</w:t>
            </w:r>
            <w:r>
              <w:rPr>
                <w:rFonts w:hint="eastAsia" w:ascii="仿宋" w:hAnsi="仿宋" w:eastAsia="仿宋" w:cs="仿宋"/>
                <w:b/>
                <w:bCs/>
                <w:color w:val="auto"/>
                <w:kern w:val="0"/>
                <w:sz w:val="24"/>
                <w:szCs w:val="24"/>
                <w:highlight w:val="none"/>
              </w:rPr>
              <w:t>内容</w:t>
            </w:r>
          </w:p>
        </w:tc>
        <w:tc>
          <w:tcPr>
            <w:tcW w:w="1425" w:type="dxa"/>
            <w:tcBorders>
              <w:top w:val="nil"/>
              <w:left w:val="nil"/>
              <w:bottom w:val="single" w:color="auto" w:sz="4" w:space="0"/>
              <w:right w:val="single" w:color="auto" w:sz="4" w:space="0"/>
            </w:tcBorders>
            <w:shd w:val="clear" w:color="000000" w:fill="8DB4E2"/>
            <w:noWrap/>
            <w:vAlign w:val="center"/>
          </w:tcPr>
          <w:p w14:paraId="761E687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评分</w:t>
            </w:r>
            <w:r>
              <w:rPr>
                <w:rFonts w:hint="eastAsia" w:ascii="仿宋" w:hAnsi="仿宋" w:eastAsia="仿宋" w:cs="仿宋"/>
                <w:b/>
                <w:bCs/>
                <w:color w:val="auto"/>
                <w:kern w:val="0"/>
                <w:sz w:val="24"/>
                <w:szCs w:val="24"/>
                <w:highlight w:val="none"/>
              </w:rPr>
              <w:t>标准</w:t>
            </w:r>
          </w:p>
        </w:tc>
        <w:tc>
          <w:tcPr>
            <w:tcW w:w="1065" w:type="dxa"/>
            <w:tcBorders>
              <w:top w:val="nil"/>
              <w:left w:val="nil"/>
              <w:bottom w:val="single" w:color="auto" w:sz="4" w:space="0"/>
              <w:right w:val="single" w:color="auto" w:sz="4" w:space="0"/>
            </w:tcBorders>
            <w:shd w:val="clear" w:color="000000" w:fill="8DB4E2"/>
            <w:noWrap/>
            <w:vAlign w:val="center"/>
          </w:tcPr>
          <w:p w14:paraId="1188AE2C">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标准分值</w:t>
            </w:r>
          </w:p>
        </w:tc>
        <w:tc>
          <w:tcPr>
            <w:tcW w:w="720" w:type="dxa"/>
            <w:tcBorders>
              <w:top w:val="nil"/>
              <w:left w:val="nil"/>
              <w:bottom w:val="single" w:color="auto" w:sz="4" w:space="0"/>
              <w:right w:val="single" w:color="auto" w:sz="4" w:space="0"/>
            </w:tcBorders>
            <w:shd w:val="clear" w:color="000000" w:fill="8DB4E2"/>
            <w:noWrap/>
            <w:vAlign w:val="center"/>
          </w:tcPr>
          <w:p w14:paraId="1F42654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w:t>
            </w:r>
          </w:p>
        </w:tc>
        <w:tc>
          <w:tcPr>
            <w:tcW w:w="1005" w:type="dxa"/>
            <w:tcBorders>
              <w:top w:val="nil"/>
              <w:left w:val="nil"/>
              <w:bottom w:val="single" w:color="auto" w:sz="4" w:space="0"/>
              <w:right w:val="single" w:color="auto" w:sz="4" w:space="0"/>
            </w:tcBorders>
            <w:shd w:val="clear" w:color="000000" w:fill="8DB4E2"/>
            <w:noWrap/>
            <w:vAlign w:val="center"/>
          </w:tcPr>
          <w:p w14:paraId="4953B6E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评分</w:t>
            </w:r>
            <w:r>
              <w:rPr>
                <w:rFonts w:hint="eastAsia" w:ascii="仿宋" w:hAnsi="仿宋" w:eastAsia="仿宋" w:cs="仿宋"/>
                <w:b/>
                <w:bCs/>
                <w:color w:val="auto"/>
                <w:kern w:val="0"/>
                <w:sz w:val="24"/>
                <w:szCs w:val="24"/>
                <w:highlight w:val="none"/>
              </w:rPr>
              <w:t>应用</w:t>
            </w:r>
          </w:p>
        </w:tc>
        <w:tc>
          <w:tcPr>
            <w:tcW w:w="735" w:type="dxa"/>
            <w:tcBorders>
              <w:top w:val="nil"/>
              <w:left w:val="nil"/>
              <w:bottom w:val="single" w:color="auto" w:sz="4" w:space="0"/>
              <w:right w:val="single" w:color="auto" w:sz="4" w:space="0"/>
            </w:tcBorders>
            <w:shd w:val="clear" w:color="000000" w:fill="8DB4E2"/>
            <w:noWrap/>
            <w:vAlign w:val="center"/>
          </w:tcPr>
          <w:p w14:paraId="25ACDD3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问题单数</w:t>
            </w:r>
          </w:p>
        </w:tc>
        <w:tc>
          <w:tcPr>
            <w:tcW w:w="1020" w:type="dxa"/>
            <w:tcBorders>
              <w:top w:val="nil"/>
              <w:left w:val="nil"/>
              <w:bottom w:val="single" w:color="auto" w:sz="4" w:space="0"/>
              <w:right w:val="single" w:color="auto" w:sz="4" w:space="0"/>
            </w:tcBorders>
            <w:shd w:val="clear" w:color="000000" w:fill="8DB4E2"/>
            <w:noWrap/>
            <w:vAlign w:val="center"/>
          </w:tcPr>
          <w:p w14:paraId="3559179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扣款金额</w:t>
            </w:r>
          </w:p>
        </w:tc>
        <w:tc>
          <w:tcPr>
            <w:tcW w:w="2010" w:type="dxa"/>
            <w:tcBorders>
              <w:top w:val="nil"/>
              <w:left w:val="nil"/>
              <w:bottom w:val="single" w:color="auto" w:sz="4" w:space="0"/>
              <w:right w:val="single" w:color="auto" w:sz="4" w:space="0"/>
            </w:tcBorders>
            <w:shd w:val="clear" w:color="000000" w:fill="8DB4E2"/>
            <w:noWrap/>
            <w:vAlign w:val="center"/>
          </w:tcPr>
          <w:p w14:paraId="0C2508B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扣分及扣款问题描述</w:t>
            </w:r>
          </w:p>
        </w:tc>
      </w:tr>
      <w:tr w14:paraId="4F868A6B">
        <w:tblPrEx>
          <w:tblCellMar>
            <w:top w:w="0" w:type="dxa"/>
            <w:left w:w="108" w:type="dxa"/>
            <w:bottom w:w="0" w:type="dxa"/>
            <w:right w:w="108" w:type="dxa"/>
          </w:tblCellMar>
        </w:tblPrEx>
        <w:trPr>
          <w:trHeight w:val="305" w:hRule="atLeast"/>
        </w:trPr>
        <w:tc>
          <w:tcPr>
            <w:tcW w:w="6870" w:type="dxa"/>
            <w:gridSpan w:val="4"/>
            <w:tcBorders>
              <w:top w:val="single" w:color="auto" w:sz="4" w:space="0"/>
              <w:left w:val="single" w:color="auto" w:sz="4" w:space="0"/>
              <w:bottom w:val="single" w:color="auto" w:sz="4" w:space="0"/>
              <w:right w:val="single" w:color="auto" w:sz="4" w:space="0"/>
            </w:tcBorders>
            <w:shd w:val="clear" w:color="000000" w:fill="8DB4E2"/>
            <w:noWrap/>
            <w:vAlign w:val="center"/>
          </w:tcPr>
          <w:p w14:paraId="73017F9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综合类考核指标</w:t>
            </w:r>
          </w:p>
        </w:tc>
        <w:tc>
          <w:tcPr>
            <w:tcW w:w="1065" w:type="dxa"/>
            <w:tcBorders>
              <w:top w:val="nil"/>
              <w:left w:val="nil"/>
              <w:bottom w:val="single" w:color="auto" w:sz="4" w:space="0"/>
              <w:right w:val="single" w:color="auto" w:sz="4" w:space="0"/>
            </w:tcBorders>
            <w:shd w:val="clear" w:color="000000" w:fill="8DB4E2"/>
            <w:vAlign w:val="center"/>
          </w:tcPr>
          <w:p w14:paraId="4D621AE0">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77</w:t>
            </w:r>
          </w:p>
        </w:tc>
        <w:tc>
          <w:tcPr>
            <w:tcW w:w="720" w:type="dxa"/>
            <w:tcBorders>
              <w:top w:val="nil"/>
              <w:left w:val="nil"/>
              <w:bottom w:val="single" w:color="auto" w:sz="4" w:space="0"/>
              <w:right w:val="single" w:color="auto" w:sz="4" w:space="0"/>
            </w:tcBorders>
            <w:shd w:val="clear" w:color="000000" w:fill="8DB4E2"/>
            <w:vAlign w:val="center"/>
          </w:tcPr>
          <w:p w14:paraId="394AE3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p>
        </w:tc>
        <w:tc>
          <w:tcPr>
            <w:tcW w:w="1005" w:type="dxa"/>
            <w:tcBorders>
              <w:top w:val="nil"/>
              <w:left w:val="nil"/>
              <w:bottom w:val="single" w:color="auto" w:sz="4" w:space="0"/>
              <w:right w:val="single" w:color="auto" w:sz="4" w:space="0"/>
            </w:tcBorders>
            <w:shd w:val="clear" w:color="000000" w:fill="8DB4E2"/>
            <w:vAlign w:val="center"/>
          </w:tcPr>
          <w:p w14:paraId="7476BD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35" w:type="dxa"/>
            <w:tcBorders>
              <w:top w:val="nil"/>
              <w:left w:val="nil"/>
              <w:bottom w:val="single" w:color="auto" w:sz="4" w:space="0"/>
              <w:right w:val="single" w:color="auto" w:sz="4" w:space="0"/>
            </w:tcBorders>
            <w:shd w:val="clear" w:color="000000" w:fill="8DB4E2"/>
            <w:vAlign w:val="center"/>
          </w:tcPr>
          <w:p w14:paraId="48B36B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8DB4E2"/>
            <w:vAlign w:val="center"/>
          </w:tcPr>
          <w:p w14:paraId="721F19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000000" w:fill="8DB4E2"/>
            <w:vAlign w:val="center"/>
          </w:tcPr>
          <w:p w14:paraId="16259F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CF844C3">
        <w:tblPrEx>
          <w:tblCellMar>
            <w:top w:w="0" w:type="dxa"/>
            <w:left w:w="108" w:type="dxa"/>
            <w:bottom w:w="0" w:type="dxa"/>
            <w:right w:w="108" w:type="dxa"/>
          </w:tblCellMar>
        </w:tblPrEx>
        <w:trPr>
          <w:trHeight w:val="4130"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0F200DF4">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1335" w:type="dxa"/>
            <w:tcBorders>
              <w:top w:val="nil"/>
              <w:left w:val="nil"/>
              <w:bottom w:val="single" w:color="auto" w:sz="4" w:space="0"/>
              <w:right w:val="single" w:color="auto" w:sz="4" w:space="0"/>
            </w:tcBorders>
            <w:shd w:val="clear" w:color="auto" w:fill="auto"/>
            <w:vAlign w:val="center"/>
          </w:tcPr>
          <w:p w14:paraId="4E2EFB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诚信</w:t>
            </w:r>
          </w:p>
        </w:tc>
        <w:tc>
          <w:tcPr>
            <w:tcW w:w="2925" w:type="dxa"/>
            <w:tcBorders>
              <w:top w:val="nil"/>
              <w:left w:val="nil"/>
              <w:bottom w:val="single" w:color="auto" w:sz="4" w:space="0"/>
              <w:right w:val="single" w:color="auto" w:sz="4" w:space="0"/>
            </w:tcBorders>
            <w:shd w:val="clear" w:color="auto" w:fill="auto"/>
            <w:vAlign w:val="center"/>
          </w:tcPr>
          <w:p w14:paraId="741274C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不诚信事件包括但不限于以下供应商及其员工、供应商的分包商及其员工以下行为：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1．隐瞒应及时提供给甲方的书面报告、记录、邮件等，内容包含但不限于重大安全隐患、严重</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 xml:space="preserve">失职事件、信息安全事件等，；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2．谎报、篡改、或拒绝提供（未在承诺时限内提供）运营记录或数据、结算单等，内容包含但不限于：</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2.1合同外需求费用；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2.2提供虚假的资料，资料中介于当时时间点显示的情况与当时的客观事实不符，如公司财务数据、公司规模、资源情况等；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2.3人员岗位、编制数据、员工考勤、月度考核资料及结算资料；</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3.项目开办前人员或物资等资源投入进度、数量、质量与投标标书不符且未经</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同意；</w:t>
            </w:r>
          </w:p>
          <w:p w14:paraId="584A293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保洁人员监守自盗。</w:t>
            </w:r>
          </w:p>
        </w:tc>
        <w:tc>
          <w:tcPr>
            <w:tcW w:w="1425" w:type="dxa"/>
            <w:tcBorders>
              <w:top w:val="nil"/>
              <w:left w:val="nil"/>
              <w:bottom w:val="single" w:color="auto" w:sz="4" w:space="0"/>
              <w:right w:val="single" w:color="auto" w:sz="4" w:space="0"/>
            </w:tcBorders>
            <w:shd w:val="clear" w:color="auto" w:fill="auto"/>
            <w:vAlign w:val="center"/>
          </w:tcPr>
          <w:p w14:paraId="137FAAE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触发任何一项扣</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auto" w:fill="auto"/>
            <w:vAlign w:val="center"/>
          </w:tcPr>
          <w:p w14:paraId="4213768D">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720" w:type="dxa"/>
            <w:tcBorders>
              <w:top w:val="nil"/>
              <w:left w:val="nil"/>
              <w:bottom w:val="single" w:color="auto" w:sz="4" w:space="0"/>
              <w:right w:val="single" w:color="auto" w:sz="4" w:space="0"/>
            </w:tcBorders>
            <w:shd w:val="clear" w:color="auto" w:fill="auto"/>
            <w:vAlign w:val="center"/>
          </w:tcPr>
          <w:p w14:paraId="2395E6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auto" w:fill="auto"/>
            <w:vAlign w:val="center"/>
          </w:tcPr>
          <w:p w14:paraId="0056BFA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0000元。</w:t>
            </w:r>
          </w:p>
        </w:tc>
        <w:tc>
          <w:tcPr>
            <w:tcW w:w="735" w:type="dxa"/>
            <w:tcBorders>
              <w:top w:val="nil"/>
              <w:left w:val="nil"/>
              <w:bottom w:val="single" w:color="auto" w:sz="4" w:space="0"/>
              <w:right w:val="single" w:color="auto" w:sz="4" w:space="0"/>
            </w:tcBorders>
            <w:shd w:val="clear" w:color="auto" w:fill="auto"/>
            <w:vAlign w:val="center"/>
          </w:tcPr>
          <w:p w14:paraId="5218DD0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auto" w:fill="auto"/>
            <w:vAlign w:val="center"/>
          </w:tcPr>
          <w:p w14:paraId="1843E2A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auto" w:fill="auto"/>
            <w:vAlign w:val="center"/>
          </w:tcPr>
          <w:p w14:paraId="021FECE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BB053F4">
        <w:tblPrEx>
          <w:tblCellMar>
            <w:top w:w="0" w:type="dxa"/>
            <w:left w:w="108" w:type="dxa"/>
            <w:bottom w:w="0" w:type="dxa"/>
            <w:right w:w="108" w:type="dxa"/>
          </w:tblCellMar>
        </w:tblPrEx>
        <w:trPr>
          <w:trHeight w:val="822"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1BE9493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w:t>
            </w:r>
          </w:p>
        </w:tc>
        <w:tc>
          <w:tcPr>
            <w:tcW w:w="1335" w:type="dxa"/>
            <w:tcBorders>
              <w:top w:val="nil"/>
              <w:left w:val="nil"/>
              <w:bottom w:val="single" w:color="auto" w:sz="4" w:space="0"/>
              <w:right w:val="single" w:color="auto" w:sz="4" w:space="0"/>
            </w:tcBorders>
            <w:shd w:val="clear" w:color="auto" w:fill="auto"/>
            <w:vAlign w:val="center"/>
          </w:tcPr>
          <w:p w14:paraId="1EA0E65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信息数据安全</w:t>
            </w:r>
          </w:p>
        </w:tc>
        <w:tc>
          <w:tcPr>
            <w:tcW w:w="2925" w:type="dxa"/>
            <w:tcBorders>
              <w:top w:val="nil"/>
              <w:left w:val="nil"/>
              <w:bottom w:val="single" w:color="auto" w:sz="4" w:space="0"/>
              <w:right w:val="single" w:color="auto" w:sz="4" w:space="0"/>
            </w:tcBorders>
            <w:shd w:val="clear" w:color="auto" w:fill="auto"/>
            <w:vAlign w:val="center"/>
          </w:tcPr>
          <w:p w14:paraId="12799A5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信息安全事件包括但不限于供应商及其员工、供应商的分包商及其员工以下行为：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1、利用工作权限查询与工作无关的敏感信息，拍摄、拷贝敏感信息存储至个人电脑、手机、储存设备、网盘（含钉钉个人的网盘）中，使用非银泰集团的软件传输敏感信息；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2、未经</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许可，打印、抄写、传输、使用移动存储设备拷贝、传播、散布、宣传敏感信息；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3、个人离职、调离或甲乙双方服务合同结束时将敏感信息存储的介质带离银泰或将敏感信息上传至网盘（含钉钉个人的网盘）；</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4、账号权限借用他人使用，工作电脑安装违规软件（如破解软件、P2P下载软件等）；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5、未经银泰许可，供应商公司对外宣传中包含银泰集团的未公开信息（包含但不限于为银泰服务了某项活动、某场接待等）。</w:t>
            </w:r>
          </w:p>
        </w:tc>
        <w:tc>
          <w:tcPr>
            <w:tcW w:w="1425" w:type="dxa"/>
            <w:tcBorders>
              <w:top w:val="nil"/>
              <w:left w:val="nil"/>
              <w:bottom w:val="single" w:color="auto" w:sz="4" w:space="0"/>
              <w:right w:val="single" w:color="auto" w:sz="4" w:space="0"/>
            </w:tcBorders>
            <w:shd w:val="clear" w:color="auto" w:fill="auto"/>
            <w:vAlign w:val="center"/>
          </w:tcPr>
          <w:p w14:paraId="5C9998A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触发任何一项扣</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auto" w:fill="auto"/>
            <w:vAlign w:val="center"/>
          </w:tcPr>
          <w:p w14:paraId="48441888">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720" w:type="dxa"/>
            <w:tcBorders>
              <w:top w:val="nil"/>
              <w:left w:val="nil"/>
              <w:bottom w:val="single" w:color="auto" w:sz="4" w:space="0"/>
              <w:right w:val="single" w:color="auto" w:sz="4" w:space="0"/>
            </w:tcBorders>
            <w:shd w:val="clear" w:color="auto" w:fill="auto"/>
            <w:vAlign w:val="center"/>
          </w:tcPr>
          <w:p w14:paraId="471749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auto" w:fill="auto"/>
            <w:vAlign w:val="center"/>
          </w:tcPr>
          <w:p w14:paraId="140B7EC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0000元。</w:t>
            </w:r>
          </w:p>
        </w:tc>
        <w:tc>
          <w:tcPr>
            <w:tcW w:w="735" w:type="dxa"/>
            <w:tcBorders>
              <w:top w:val="nil"/>
              <w:left w:val="nil"/>
              <w:bottom w:val="single" w:color="auto" w:sz="4" w:space="0"/>
              <w:right w:val="single" w:color="auto" w:sz="4" w:space="0"/>
            </w:tcBorders>
            <w:shd w:val="clear" w:color="auto" w:fill="auto"/>
            <w:vAlign w:val="center"/>
          </w:tcPr>
          <w:p w14:paraId="05FC040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auto" w:fill="auto"/>
            <w:vAlign w:val="center"/>
          </w:tcPr>
          <w:p w14:paraId="3794F65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auto" w:fill="auto"/>
            <w:vAlign w:val="center"/>
          </w:tcPr>
          <w:p w14:paraId="28B363A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FA266E5">
        <w:tblPrEx>
          <w:tblCellMar>
            <w:top w:w="0" w:type="dxa"/>
            <w:left w:w="108" w:type="dxa"/>
            <w:bottom w:w="0" w:type="dxa"/>
            <w:right w:w="108" w:type="dxa"/>
          </w:tblCellMar>
        </w:tblPrEx>
        <w:trPr>
          <w:trHeight w:val="2317"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32E7D99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w:t>
            </w:r>
          </w:p>
        </w:tc>
        <w:tc>
          <w:tcPr>
            <w:tcW w:w="1335" w:type="dxa"/>
            <w:tcBorders>
              <w:top w:val="nil"/>
              <w:left w:val="nil"/>
              <w:bottom w:val="single" w:color="auto" w:sz="4" w:space="0"/>
              <w:right w:val="single" w:color="auto" w:sz="4" w:space="0"/>
            </w:tcBorders>
            <w:shd w:val="clear" w:color="auto" w:fill="auto"/>
            <w:vAlign w:val="center"/>
          </w:tcPr>
          <w:p w14:paraId="5AAFC6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严重失职</w:t>
            </w:r>
          </w:p>
        </w:tc>
        <w:tc>
          <w:tcPr>
            <w:tcW w:w="2925" w:type="dxa"/>
            <w:tcBorders>
              <w:top w:val="nil"/>
              <w:left w:val="nil"/>
              <w:bottom w:val="single" w:color="auto" w:sz="4" w:space="0"/>
              <w:right w:val="single" w:color="auto" w:sz="4" w:space="0"/>
            </w:tcBorders>
            <w:shd w:val="clear" w:color="auto" w:fill="auto"/>
            <w:vAlign w:val="center"/>
          </w:tcPr>
          <w:p w14:paraId="61B6DC3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严重失职事件包括但不限于：</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保洁</w:t>
            </w:r>
            <w:r>
              <w:rPr>
                <w:rFonts w:hint="eastAsia" w:ascii="仿宋" w:hAnsi="仿宋" w:eastAsia="仿宋" w:cs="仿宋"/>
                <w:color w:val="auto"/>
                <w:kern w:val="0"/>
                <w:sz w:val="24"/>
                <w:szCs w:val="24"/>
                <w:highlight w:val="none"/>
              </w:rPr>
              <w:t>负责人未经</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同意擅自更换（由于物业公司不可控原因导致的情况除外）；</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在政府部门检查中因</w:t>
            </w:r>
            <w:r>
              <w:rPr>
                <w:rFonts w:hint="eastAsia" w:ascii="仿宋" w:hAnsi="仿宋" w:eastAsia="仿宋" w:cs="仿宋"/>
                <w:color w:val="auto"/>
                <w:kern w:val="0"/>
                <w:sz w:val="24"/>
                <w:szCs w:val="24"/>
                <w:highlight w:val="none"/>
                <w:lang w:val="en-US" w:eastAsia="zh-CN"/>
              </w:rPr>
              <w:t>保洁</w:t>
            </w:r>
            <w:r>
              <w:rPr>
                <w:rFonts w:hint="eastAsia" w:ascii="仿宋" w:hAnsi="仿宋" w:eastAsia="仿宋" w:cs="仿宋"/>
                <w:color w:val="auto"/>
                <w:kern w:val="0"/>
                <w:sz w:val="24"/>
                <w:szCs w:val="24"/>
                <w:highlight w:val="none"/>
              </w:rPr>
              <w:t>公司及其员工原因受到行政处罚，停业整顿等行为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严重</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失职事件包括除诚信及信息安全外的其他事件造成严重的损失（公司业务中断24小时、人员伤害、经济损失50万元以上、全国性媒体负面性报道）</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保洁公司</w:t>
            </w:r>
            <w:r>
              <w:rPr>
                <w:rFonts w:hint="eastAsia" w:ascii="仿宋" w:hAnsi="仿宋" w:eastAsia="仿宋" w:cs="仿宋"/>
                <w:color w:val="auto"/>
                <w:kern w:val="0"/>
                <w:sz w:val="24"/>
                <w:szCs w:val="24"/>
                <w:highlight w:val="none"/>
              </w:rPr>
              <w:t>及其员工监守自盗或违反国家法律法规</w:t>
            </w:r>
          </w:p>
        </w:tc>
        <w:tc>
          <w:tcPr>
            <w:tcW w:w="1425" w:type="dxa"/>
            <w:tcBorders>
              <w:top w:val="nil"/>
              <w:left w:val="nil"/>
              <w:bottom w:val="single" w:color="auto" w:sz="4" w:space="0"/>
              <w:right w:val="single" w:color="auto" w:sz="4" w:space="0"/>
            </w:tcBorders>
            <w:shd w:val="clear" w:color="auto" w:fill="auto"/>
            <w:vAlign w:val="center"/>
          </w:tcPr>
          <w:p w14:paraId="4FE8AF0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触发任何一项扣</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auto" w:fill="auto"/>
            <w:vAlign w:val="center"/>
          </w:tcPr>
          <w:p w14:paraId="243BBDAE">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720" w:type="dxa"/>
            <w:tcBorders>
              <w:top w:val="nil"/>
              <w:left w:val="nil"/>
              <w:bottom w:val="single" w:color="auto" w:sz="4" w:space="0"/>
              <w:right w:val="single" w:color="auto" w:sz="4" w:space="0"/>
            </w:tcBorders>
            <w:shd w:val="clear" w:color="auto" w:fill="auto"/>
            <w:vAlign w:val="center"/>
          </w:tcPr>
          <w:p w14:paraId="35D1E41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auto" w:fill="auto"/>
            <w:vAlign w:val="center"/>
          </w:tcPr>
          <w:p w14:paraId="3C9F581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0000元。</w:t>
            </w:r>
          </w:p>
        </w:tc>
        <w:tc>
          <w:tcPr>
            <w:tcW w:w="735" w:type="dxa"/>
            <w:tcBorders>
              <w:top w:val="nil"/>
              <w:left w:val="nil"/>
              <w:bottom w:val="single" w:color="auto" w:sz="4" w:space="0"/>
              <w:right w:val="single" w:color="auto" w:sz="4" w:space="0"/>
            </w:tcBorders>
            <w:shd w:val="clear" w:color="auto" w:fill="auto"/>
            <w:vAlign w:val="center"/>
          </w:tcPr>
          <w:p w14:paraId="0228E3B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auto" w:fill="auto"/>
            <w:vAlign w:val="center"/>
          </w:tcPr>
          <w:p w14:paraId="022A268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auto" w:fill="auto"/>
            <w:vAlign w:val="center"/>
          </w:tcPr>
          <w:p w14:paraId="3A19A7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95B9961">
        <w:tblPrEx>
          <w:tblCellMar>
            <w:top w:w="0" w:type="dxa"/>
            <w:left w:w="108" w:type="dxa"/>
            <w:bottom w:w="0" w:type="dxa"/>
            <w:right w:w="108" w:type="dxa"/>
          </w:tblCellMar>
        </w:tblPrEx>
        <w:trPr>
          <w:trHeight w:val="90" w:hRule="atLeast"/>
        </w:trPr>
        <w:tc>
          <w:tcPr>
            <w:tcW w:w="1185" w:type="dxa"/>
            <w:vMerge w:val="restart"/>
            <w:tcBorders>
              <w:top w:val="nil"/>
              <w:left w:val="single" w:color="auto" w:sz="4" w:space="0"/>
              <w:right w:val="single" w:color="auto" w:sz="4" w:space="0"/>
            </w:tcBorders>
            <w:shd w:val="clear" w:color="auto" w:fill="auto"/>
            <w:noWrap/>
            <w:vAlign w:val="center"/>
          </w:tcPr>
          <w:p w14:paraId="1AC88297">
            <w:pPr>
              <w:widowControl/>
              <w:jc w:val="center"/>
              <w:rPr>
                <w:rFonts w:hint="eastAsia" w:ascii="仿宋" w:hAnsi="仿宋" w:eastAsia="仿宋" w:cs="仿宋"/>
                <w:b/>
                <w:bCs/>
                <w:color w:val="auto"/>
                <w:kern w:val="0"/>
                <w:sz w:val="24"/>
                <w:szCs w:val="24"/>
                <w:highlight w:val="none"/>
              </w:rPr>
            </w:pPr>
            <w:bookmarkStart w:id="189" w:name="OLE_LINK19" w:colFirst="3" w:colLast="4"/>
            <w:r>
              <w:rPr>
                <w:rFonts w:hint="eastAsia" w:ascii="仿宋" w:hAnsi="仿宋" w:eastAsia="仿宋" w:cs="仿宋"/>
                <w:b/>
                <w:bCs/>
                <w:color w:val="auto"/>
                <w:kern w:val="0"/>
                <w:sz w:val="24"/>
                <w:szCs w:val="24"/>
                <w:highlight w:val="none"/>
              </w:rPr>
              <w:t>4</w:t>
            </w:r>
          </w:p>
        </w:tc>
        <w:tc>
          <w:tcPr>
            <w:tcW w:w="1335" w:type="dxa"/>
            <w:vMerge w:val="restart"/>
            <w:tcBorders>
              <w:top w:val="nil"/>
              <w:left w:val="nil"/>
              <w:right w:val="single" w:color="auto" w:sz="4" w:space="0"/>
            </w:tcBorders>
            <w:shd w:val="clear" w:color="auto" w:fill="auto"/>
            <w:vAlign w:val="center"/>
          </w:tcPr>
          <w:p w14:paraId="208B8CA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有效投诉</w:t>
            </w:r>
          </w:p>
        </w:tc>
        <w:tc>
          <w:tcPr>
            <w:tcW w:w="2925" w:type="dxa"/>
            <w:tcBorders>
              <w:top w:val="nil"/>
              <w:left w:val="nil"/>
              <w:bottom w:val="single" w:color="auto" w:sz="4" w:space="0"/>
              <w:right w:val="single" w:color="auto" w:sz="4" w:space="0"/>
            </w:tcBorders>
            <w:shd w:val="clear" w:color="auto" w:fill="auto"/>
            <w:vAlign w:val="center"/>
          </w:tcPr>
          <w:p w14:paraId="5E3AF4B7">
            <w:pPr>
              <w:widowControl/>
              <w:numPr>
                <w:ilvl w:val="0"/>
                <w:numId w:val="3"/>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关键用户有效投诉</w:t>
            </w:r>
          </w:p>
          <w:p w14:paraId="610A6C39">
            <w:pPr>
              <w:widowControl/>
              <w:numPr>
                <w:ilvl w:val="0"/>
                <w:numId w:val="0"/>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银泰经理级及以上人员或顾客服务部人员的有效投诉</w:t>
            </w:r>
          </w:p>
        </w:tc>
        <w:tc>
          <w:tcPr>
            <w:tcW w:w="1425" w:type="dxa"/>
            <w:tcBorders>
              <w:top w:val="nil"/>
              <w:left w:val="nil"/>
              <w:bottom w:val="single" w:color="auto" w:sz="4" w:space="0"/>
              <w:right w:val="single" w:color="auto" w:sz="4" w:space="0"/>
            </w:tcBorders>
            <w:shd w:val="clear" w:color="auto" w:fill="auto"/>
            <w:vAlign w:val="center"/>
          </w:tcPr>
          <w:p w14:paraId="69CF7D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触发一起有效投诉扣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auto" w:fill="auto"/>
            <w:vAlign w:val="center"/>
          </w:tcPr>
          <w:p w14:paraId="709F0819">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720" w:type="dxa"/>
            <w:tcBorders>
              <w:top w:val="nil"/>
              <w:left w:val="nil"/>
              <w:bottom w:val="single" w:color="auto" w:sz="4" w:space="0"/>
              <w:right w:val="single" w:color="auto" w:sz="4" w:space="0"/>
            </w:tcBorders>
            <w:shd w:val="clear" w:color="auto" w:fill="auto"/>
            <w:vAlign w:val="center"/>
          </w:tcPr>
          <w:p w14:paraId="452CEB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000000" w:fill="FFFFFF"/>
            <w:vAlign w:val="center"/>
          </w:tcPr>
          <w:p w14:paraId="411985AE">
            <w:pPr>
              <w:widowControl/>
              <w:jc w:val="left"/>
              <w:rPr>
                <w:rFonts w:hint="eastAsia" w:ascii="仿宋" w:hAnsi="仿宋" w:eastAsia="仿宋" w:cs="仿宋"/>
                <w:color w:val="auto"/>
                <w:kern w:val="0"/>
                <w:sz w:val="24"/>
                <w:szCs w:val="24"/>
                <w:highlight w:val="none"/>
              </w:rPr>
            </w:pPr>
            <w:bookmarkStart w:id="190" w:name="OLE_LINK18"/>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000元。</w:t>
            </w:r>
            <w:bookmarkEnd w:id="190"/>
          </w:p>
        </w:tc>
        <w:tc>
          <w:tcPr>
            <w:tcW w:w="735" w:type="dxa"/>
            <w:tcBorders>
              <w:top w:val="nil"/>
              <w:left w:val="nil"/>
              <w:bottom w:val="single" w:color="auto" w:sz="4" w:space="0"/>
              <w:right w:val="single" w:color="auto" w:sz="4" w:space="0"/>
            </w:tcBorders>
            <w:shd w:val="clear" w:color="000000" w:fill="FFFFFF"/>
            <w:vAlign w:val="center"/>
          </w:tcPr>
          <w:p w14:paraId="58357BF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FFFFFF"/>
            <w:vAlign w:val="center"/>
          </w:tcPr>
          <w:p w14:paraId="294488E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auto" w:fill="auto"/>
            <w:vAlign w:val="center"/>
          </w:tcPr>
          <w:p w14:paraId="35CBA0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bookmarkEnd w:id="189"/>
      <w:tr w14:paraId="30F16FF9">
        <w:tblPrEx>
          <w:tblCellMar>
            <w:top w:w="0" w:type="dxa"/>
            <w:left w:w="108" w:type="dxa"/>
            <w:bottom w:w="0" w:type="dxa"/>
            <w:right w:w="108" w:type="dxa"/>
          </w:tblCellMar>
        </w:tblPrEx>
        <w:trPr>
          <w:trHeight w:val="693" w:hRule="atLeast"/>
        </w:trPr>
        <w:tc>
          <w:tcPr>
            <w:tcW w:w="1185" w:type="dxa"/>
            <w:vMerge w:val="continue"/>
            <w:tcBorders>
              <w:left w:val="single" w:color="auto" w:sz="4" w:space="0"/>
              <w:right w:val="single" w:color="auto" w:sz="4" w:space="0"/>
            </w:tcBorders>
            <w:shd w:val="clear" w:color="auto" w:fill="auto"/>
            <w:noWrap/>
            <w:vAlign w:val="center"/>
          </w:tcPr>
          <w:p w14:paraId="7DC874CD">
            <w:pPr>
              <w:widowControl/>
              <w:jc w:val="center"/>
              <w:rPr>
                <w:rFonts w:hint="eastAsia" w:ascii="仿宋" w:hAnsi="仿宋" w:eastAsia="仿宋" w:cs="仿宋"/>
                <w:b/>
                <w:bCs/>
                <w:color w:val="auto"/>
                <w:kern w:val="0"/>
                <w:sz w:val="24"/>
                <w:szCs w:val="24"/>
                <w:highlight w:val="none"/>
              </w:rPr>
            </w:pPr>
          </w:p>
        </w:tc>
        <w:tc>
          <w:tcPr>
            <w:tcW w:w="1335" w:type="dxa"/>
            <w:vMerge w:val="continue"/>
            <w:tcBorders>
              <w:left w:val="nil"/>
              <w:right w:val="single" w:color="auto" w:sz="4" w:space="0"/>
            </w:tcBorders>
            <w:shd w:val="clear" w:color="auto" w:fill="auto"/>
            <w:vAlign w:val="center"/>
          </w:tcPr>
          <w:p w14:paraId="7B09BD58">
            <w:pPr>
              <w:widowControl/>
              <w:jc w:val="left"/>
              <w:rPr>
                <w:rFonts w:hint="eastAsia" w:ascii="仿宋" w:hAnsi="仿宋" w:eastAsia="仿宋" w:cs="仿宋"/>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vAlign w:val="center"/>
          </w:tcPr>
          <w:p w14:paraId="0893546B">
            <w:pPr>
              <w:widowControl/>
              <w:numPr>
                <w:ilvl w:val="0"/>
                <w:numId w:val="3"/>
              </w:numPr>
              <w:ind w:left="0" w:leftChars="0" w:firstLine="0" w:firstLineChars="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普通有效投诉</w:t>
            </w:r>
          </w:p>
          <w:p w14:paraId="5B2BFE8B">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安全类、环境类等每类有效投诉（接收到的当面、电话、邮件、阿里内外等渠道的投诉），有效性由</w:t>
            </w:r>
            <w:r>
              <w:rPr>
                <w:rFonts w:hint="eastAsia" w:ascii="仿宋" w:hAnsi="仿宋" w:eastAsia="仿宋" w:cs="仿宋"/>
                <w:color w:val="auto"/>
                <w:kern w:val="0"/>
                <w:sz w:val="24"/>
                <w:szCs w:val="24"/>
                <w:highlight w:val="none"/>
                <w:lang w:val="en-US" w:eastAsia="zh-CN"/>
              </w:rPr>
              <w:t>甲方物业负责人</w:t>
            </w:r>
            <w:r>
              <w:rPr>
                <w:rFonts w:hint="eastAsia" w:ascii="仿宋" w:hAnsi="仿宋" w:eastAsia="仿宋" w:cs="仿宋"/>
                <w:color w:val="auto"/>
                <w:kern w:val="0"/>
                <w:sz w:val="24"/>
                <w:szCs w:val="24"/>
                <w:highlight w:val="none"/>
              </w:rPr>
              <w:t>判定。</w:t>
            </w:r>
          </w:p>
        </w:tc>
        <w:tc>
          <w:tcPr>
            <w:tcW w:w="1425" w:type="dxa"/>
            <w:tcBorders>
              <w:top w:val="nil"/>
              <w:left w:val="nil"/>
              <w:bottom w:val="single" w:color="auto" w:sz="4" w:space="0"/>
              <w:right w:val="single" w:color="auto" w:sz="4" w:space="0"/>
            </w:tcBorders>
            <w:shd w:val="clear" w:color="auto" w:fill="auto"/>
            <w:vAlign w:val="center"/>
          </w:tcPr>
          <w:p w14:paraId="53E8B338">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触发一起有效投诉扣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auto" w:fill="auto"/>
            <w:vAlign w:val="center"/>
          </w:tcPr>
          <w:p w14:paraId="203C8361">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720" w:type="dxa"/>
            <w:tcBorders>
              <w:top w:val="nil"/>
              <w:left w:val="nil"/>
              <w:bottom w:val="single" w:color="auto" w:sz="4" w:space="0"/>
              <w:right w:val="single" w:color="auto" w:sz="4" w:space="0"/>
            </w:tcBorders>
            <w:shd w:val="clear" w:color="auto" w:fill="auto"/>
            <w:vAlign w:val="center"/>
          </w:tcPr>
          <w:p w14:paraId="30F329A4">
            <w:pPr>
              <w:widowControl/>
              <w:jc w:val="center"/>
              <w:rPr>
                <w:rFonts w:hint="eastAsia" w:ascii="仿宋" w:hAnsi="仿宋" w:eastAsia="仿宋" w:cs="仿宋"/>
                <w:color w:val="auto"/>
                <w:kern w:val="0"/>
                <w:sz w:val="24"/>
                <w:szCs w:val="24"/>
                <w:highlight w:val="none"/>
              </w:rPr>
            </w:pPr>
          </w:p>
        </w:tc>
        <w:tc>
          <w:tcPr>
            <w:tcW w:w="1005" w:type="dxa"/>
            <w:tcBorders>
              <w:top w:val="nil"/>
              <w:left w:val="nil"/>
              <w:bottom w:val="single" w:color="auto" w:sz="4" w:space="0"/>
              <w:right w:val="single" w:color="auto" w:sz="4" w:space="0"/>
            </w:tcBorders>
            <w:shd w:val="clear" w:color="000000" w:fill="FFFFFF"/>
            <w:vAlign w:val="center"/>
          </w:tcPr>
          <w:p w14:paraId="57A5392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2、超过扣款阀值每单扣1000元。</w:t>
            </w:r>
          </w:p>
        </w:tc>
        <w:tc>
          <w:tcPr>
            <w:tcW w:w="735" w:type="dxa"/>
            <w:tcBorders>
              <w:top w:val="nil"/>
              <w:left w:val="nil"/>
              <w:bottom w:val="single" w:color="auto" w:sz="4" w:space="0"/>
              <w:right w:val="single" w:color="auto" w:sz="4" w:space="0"/>
            </w:tcBorders>
            <w:shd w:val="clear" w:color="000000" w:fill="FFFFFF"/>
            <w:vAlign w:val="center"/>
          </w:tcPr>
          <w:p w14:paraId="050BC70F">
            <w:pPr>
              <w:widowControl/>
              <w:jc w:val="left"/>
              <w:rPr>
                <w:rFonts w:hint="eastAsia" w:ascii="仿宋" w:hAnsi="仿宋" w:eastAsia="仿宋" w:cs="仿宋"/>
                <w:color w:val="auto"/>
                <w:kern w:val="0"/>
                <w:sz w:val="24"/>
                <w:szCs w:val="24"/>
                <w:highlight w:val="none"/>
              </w:rPr>
            </w:pPr>
          </w:p>
        </w:tc>
        <w:tc>
          <w:tcPr>
            <w:tcW w:w="1020" w:type="dxa"/>
            <w:tcBorders>
              <w:top w:val="nil"/>
              <w:left w:val="nil"/>
              <w:bottom w:val="single" w:color="auto" w:sz="4" w:space="0"/>
              <w:right w:val="single" w:color="auto" w:sz="4" w:space="0"/>
            </w:tcBorders>
            <w:shd w:val="clear" w:color="000000" w:fill="FFFFFF"/>
            <w:vAlign w:val="center"/>
          </w:tcPr>
          <w:p w14:paraId="61D9670E">
            <w:pPr>
              <w:widowControl/>
              <w:jc w:val="left"/>
              <w:rPr>
                <w:rFonts w:hint="eastAsia" w:ascii="仿宋" w:hAnsi="仿宋" w:eastAsia="仿宋" w:cs="仿宋"/>
                <w:color w:val="auto"/>
                <w:kern w:val="0"/>
                <w:sz w:val="24"/>
                <w:szCs w:val="24"/>
                <w:highlight w:val="none"/>
              </w:rPr>
            </w:pPr>
          </w:p>
        </w:tc>
        <w:tc>
          <w:tcPr>
            <w:tcW w:w="2010" w:type="dxa"/>
            <w:tcBorders>
              <w:top w:val="nil"/>
              <w:left w:val="nil"/>
              <w:bottom w:val="single" w:color="auto" w:sz="4" w:space="0"/>
              <w:right w:val="single" w:color="auto" w:sz="4" w:space="0"/>
            </w:tcBorders>
            <w:shd w:val="clear" w:color="auto" w:fill="auto"/>
            <w:vAlign w:val="center"/>
          </w:tcPr>
          <w:p w14:paraId="03C94DFD">
            <w:pPr>
              <w:widowControl/>
              <w:jc w:val="center"/>
              <w:rPr>
                <w:rFonts w:hint="eastAsia" w:ascii="仿宋" w:hAnsi="仿宋" w:eastAsia="仿宋" w:cs="仿宋"/>
                <w:color w:val="auto"/>
                <w:kern w:val="0"/>
                <w:sz w:val="24"/>
                <w:szCs w:val="24"/>
                <w:highlight w:val="none"/>
              </w:rPr>
            </w:pPr>
          </w:p>
        </w:tc>
      </w:tr>
      <w:tr w14:paraId="6B026BD3">
        <w:tblPrEx>
          <w:tblCellMar>
            <w:top w:w="0" w:type="dxa"/>
            <w:left w:w="108" w:type="dxa"/>
            <w:bottom w:w="0" w:type="dxa"/>
            <w:right w:w="108" w:type="dxa"/>
          </w:tblCellMar>
        </w:tblPrEx>
        <w:trPr>
          <w:trHeight w:val="1083" w:hRule="atLeast"/>
        </w:trPr>
        <w:tc>
          <w:tcPr>
            <w:tcW w:w="1185" w:type="dxa"/>
            <w:vMerge w:val="continue"/>
            <w:tcBorders>
              <w:left w:val="single" w:color="auto" w:sz="4" w:space="0"/>
              <w:bottom w:val="single" w:color="auto" w:sz="4" w:space="0"/>
              <w:right w:val="single" w:color="auto" w:sz="4" w:space="0"/>
            </w:tcBorders>
            <w:shd w:val="clear" w:color="auto" w:fill="auto"/>
            <w:noWrap/>
            <w:vAlign w:val="center"/>
          </w:tcPr>
          <w:p w14:paraId="3B2F06F7">
            <w:pPr>
              <w:widowControl/>
              <w:jc w:val="center"/>
              <w:rPr>
                <w:rFonts w:hint="eastAsia" w:ascii="仿宋" w:hAnsi="仿宋" w:eastAsia="仿宋" w:cs="仿宋"/>
                <w:b/>
                <w:bCs/>
                <w:color w:val="auto"/>
                <w:kern w:val="0"/>
                <w:sz w:val="24"/>
                <w:szCs w:val="24"/>
                <w:highlight w:val="none"/>
              </w:rPr>
            </w:pPr>
          </w:p>
        </w:tc>
        <w:tc>
          <w:tcPr>
            <w:tcW w:w="1335" w:type="dxa"/>
            <w:vMerge w:val="continue"/>
            <w:tcBorders>
              <w:left w:val="nil"/>
              <w:bottom w:val="single" w:color="auto" w:sz="4" w:space="0"/>
              <w:right w:val="single" w:color="auto" w:sz="4" w:space="0"/>
            </w:tcBorders>
            <w:shd w:val="clear" w:color="auto" w:fill="auto"/>
            <w:vAlign w:val="center"/>
          </w:tcPr>
          <w:p w14:paraId="0936AF41">
            <w:pPr>
              <w:widowControl/>
              <w:jc w:val="left"/>
              <w:rPr>
                <w:rFonts w:hint="eastAsia" w:ascii="仿宋" w:hAnsi="仿宋" w:eastAsia="仿宋" w:cs="仿宋"/>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vAlign w:val="center"/>
          </w:tcPr>
          <w:p w14:paraId="5918A0D9">
            <w:pPr>
              <w:widowControl/>
              <w:numPr>
                <w:ilvl w:val="0"/>
                <w:numId w:val="3"/>
              </w:numP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群体性有效投诉</w:t>
            </w:r>
          </w:p>
          <w:p w14:paraId="143F632B">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同一事件人数超过8人的有效投诉</w:t>
            </w:r>
          </w:p>
        </w:tc>
        <w:tc>
          <w:tcPr>
            <w:tcW w:w="1425" w:type="dxa"/>
            <w:tcBorders>
              <w:top w:val="nil"/>
              <w:left w:val="nil"/>
              <w:bottom w:val="single" w:color="auto" w:sz="4" w:space="0"/>
              <w:right w:val="single" w:color="auto" w:sz="4" w:space="0"/>
            </w:tcBorders>
            <w:shd w:val="clear" w:color="auto" w:fill="auto"/>
            <w:vAlign w:val="center"/>
          </w:tcPr>
          <w:p w14:paraId="42EA750D">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触发一起有效投诉扣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auto" w:fill="auto"/>
            <w:vAlign w:val="center"/>
          </w:tcPr>
          <w:p w14:paraId="3F2DA50A">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720" w:type="dxa"/>
            <w:tcBorders>
              <w:top w:val="nil"/>
              <w:left w:val="nil"/>
              <w:bottom w:val="single" w:color="auto" w:sz="4" w:space="0"/>
              <w:right w:val="single" w:color="auto" w:sz="4" w:space="0"/>
            </w:tcBorders>
            <w:shd w:val="clear" w:color="auto" w:fill="auto"/>
            <w:vAlign w:val="center"/>
          </w:tcPr>
          <w:p w14:paraId="7AC7047C">
            <w:pPr>
              <w:widowControl/>
              <w:jc w:val="center"/>
              <w:rPr>
                <w:rFonts w:hint="eastAsia" w:ascii="仿宋" w:hAnsi="仿宋" w:eastAsia="仿宋" w:cs="仿宋"/>
                <w:color w:val="auto"/>
                <w:kern w:val="0"/>
                <w:sz w:val="24"/>
                <w:szCs w:val="24"/>
                <w:highlight w:val="none"/>
              </w:rPr>
            </w:pPr>
          </w:p>
        </w:tc>
        <w:tc>
          <w:tcPr>
            <w:tcW w:w="1005" w:type="dxa"/>
            <w:tcBorders>
              <w:top w:val="nil"/>
              <w:left w:val="nil"/>
              <w:bottom w:val="single" w:color="auto" w:sz="4" w:space="0"/>
              <w:right w:val="single" w:color="auto" w:sz="4" w:space="0"/>
            </w:tcBorders>
            <w:shd w:val="clear" w:color="000000" w:fill="FFFFFF"/>
            <w:vAlign w:val="center"/>
          </w:tcPr>
          <w:p w14:paraId="411E369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000元。</w:t>
            </w:r>
          </w:p>
        </w:tc>
        <w:tc>
          <w:tcPr>
            <w:tcW w:w="735" w:type="dxa"/>
            <w:tcBorders>
              <w:top w:val="nil"/>
              <w:left w:val="nil"/>
              <w:bottom w:val="single" w:color="auto" w:sz="4" w:space="0"/>
              <w:right w:val="single" w:color="auto" w:sz="4" w:space="0"/>
            </w:tcBorders>
            <w:shd w:val="clear" w:color="000000" w:fill="FFFFFF"/>
            <w:vAlign w:val="center"/>
          </w:tcPr>
          <w:p w14:paraId="5B7F9CE0">
            <w:pPr>
              <w:widowControl/>
              <w:jc w:val="left"/>
              <w:rPr>
                <w:rFonts w:hint="eastAsia" w:ascii="仿宋" w:hAnsi="仿宋" w:eastAsia="仿宋" w:cs="仿宋"/>
                <w:color w:val="auto"/>
                <w:kern w:val="0"/>
                <w:sz w:val="24"/>
                <w:szCs w:val="24"/>
                <w:highlight w:val="none"/>
              </w:rPr>
            </w:pPr>
          </w:p>
        </w:tc>
        <w:tc>
          <w:tcPr>
            <w:tcW w:w="1020" w:type="dxa"/>
            <w:tcBorders>
              <w:top w:val="nil"/>
              <w:left w:val="nil"/>
              <w:bottom w:val="single" w:color="auto" w:sz="4" w:space="0"/>
              <w:right w:val="single" w:color="auto" w:sz="4" w:space="0"/>
            </w:tcBorders>
            <w:shd w:val="clear" w:color="000000" w:fill="FFFFFF"/>
            <w:vAlign w:val="center"/>
          </w:tcPr>
          <w:p w14:paraId="3E449DDB">
            <w:pPr>
              <w:widowControl/>
              <w:jc w:val="left"/>
              <w:rPr>
                <w:rFonts w:hint="eastAsia" w:ascii="仿宋" w:hAnsi="仿宋" w:eastAsia="仿宋" w:cs="仿宋"/>
                <w:color w:val="auto"/>
                <w:kern w:val="0"/>
                <w:sz w:val="24"/>
                <w:szCs w:val="24"/>
                <w:highlight w:val="none"/>
              </w:rPr>
            </w:pPr>
          </w:p>
        </w:tc>
        <w:tc>
          <w:tcPr>
            <w:tcW w:w="2010" w:type="dxa"/>
            <w:tcBorders>
              <w:top w:val="nil"/>
              <w:left w:val="nil"/>
              <w:bottom w:val="single" w:color="auto" w:sz="4" w:space="0"/>
              <w:right w:val="single" w:color="auto" w:sz="4" w:space="0"/>
            </w:tcBorders>
            <w:shd w:val="clear" w:color="auto" w:fill="auto"/>
            <w:vAlign w:val="center"/>
          </w:tcPr>
          <w:p w14:paraId="56583452">
            <w:pPr>
              <w:widowControl/>
              <w:jc w:val="center"/>
              <w:rPr>
                <w:rFonts w:hint="eastAsia" w:ascii="仿宋" w:hAnsi="仿宋" w:eastAsia="仿宋" w:cs="仿宋"/>
                <w:color w:val="auto"/>
                <w:kern w:val="0"/>
                <w:sz w:val="24"/>
                <w:szCs w:val="24"/>
                <w:highlight w:val="none"/>
              </w:rPr>
            </w:pPr>
          </w:p>
        </w:tc>
      </w:tr>
      <w:tr w14:paraId="778F6E9E">
        <w:tblPrEx>
          <w:tblCellMar>
            <w:top w:w="0" w:type="dxa"/>
            <w:left w:w="108" w:type="dxa"/>
            <w:bottom w:w="0" w:type="dxa"/>
            <w:right w:w="108" w:type="dxa"/>
          </w:tblCellMar>
        </w:tblPrEx>
        <w:trPr>
          <w:trHeight w:val="2368" w:hRule="atLeast"/>
        </w:trPr>
        <w:tc>
          <w:tcPr>
            <w:tcW w:w="1185" w:type="dxa"/>
            <w:vMerge w:val="restart"/>
            <w:tcBorders>
              <w:top w:val="nil"/>
              <w:left w:val="single" w:color="auto" w:sz="4" w:space="0"/>
              <w:bottom w:val="single" w:color="auto" w:sz="4" w:space="0"/>
              <w:right w:val="single" w:color="auto" w:sz="4" w:space="0"/>
            </w:tcBorders>
            <w:shd w:val="clear" w:color="auto" w:fill="auto"/>
            <w:noWrap/>
            <w:vAlign w:val="center"/>
          </w:tcPr>
          <w:p w14:paraId="68BDABA4">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w:t>
            </w:r>
          </w:p>
        </w:tc>
        <w:tc>
          <w:tcPr>
            <w:tcW w:w="1335" w:type="dxa"/>
            <w:vMerge w:val="restart"/>
            <w:tcBorders>
              <w:top w:val="nil"/>
              <w:left w:val="single" w:color="auto" w:sz="4" w:space="0"/>
              <w:bottom w:val="single" w:color="auto" w:sz="4" w:space="0"/>
              <w:right w:val="single" w:color="auto" w:sz="4" w:space="0"/>
            </w:tcBorders>
            <w:shd w:val="clear" w:color="auto" w:fill="auto"/>
            <w:noWrap/>
            <w:vAlign w:val="center"/>
          </w:tcPr>
          <w:p w14:paraId="1A12F1F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人员管理</w:t>
            </w:r>
          </w:p>
        </w:tc>
        <w:tc>
          <w:tcPr>
            <w:tcW w:w="2925" w:type="dxa"/>
            <w:tcBorders>
              <w:top w:val="nil"/>
              <w:left w:val="nil"/>
              <w:bottom w:val="single" w:color="auto" w:sz="4" w:space="0"/>
              <w:right w:val="single" w:color="auto" w:sz="4" w:space="0"/>
            </w:tcBorders>
            <w:shd w:val="clear" w:color="auto" w:fill="auto"/>
            <w:vAlign w:val="center"/>
          </w:tcPr>
          <w:p w14:paraId="2BC88D2F">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1.能按合同/双方约定的时间招聘到符合岗位素质要求的人员；【主管以下岗位】</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2.人员入职需甲方面试，面试合格方可上岗；</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3.领班、主管及以上人员变动需提前一个月得到甲方同意；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w:t>
            </w:r>
            <w:bookmarkStart w:id="191" w:name="OLE_LINK20"/>
            <w:r>
              <w:rPr>
                <w:rFonts w:hint="eastAsia" w:ascii="仿宋" w:hAnsi="仿宋" w:eastAsia="仿宋" w:cs="仿宋"/>
                <w:color w:val="auto"/>
                <w:kern w:val="0"/>
                <w:sz w:val="24"/>
                <w:szCs w:val="24"/>
                <w:highlight w:val="none"/>
              </w:rPr>
              <w:t>岗位排班合理，正常排班员工连续上班工作时间不超过14小时，每个月至少保证4天以上休息时间；</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w:t>
            </w:r>
            <w:bookmarkEnd w:id="191"/>
            <w:r>
              <w:rPr>
                <w:rFonts w:hint="eastAsia" w:ascii="仿宋" w:hAnsi="仿宋" w:eastAsia="仿宋" w:cs="仿宋"/>
                <w:color w:val="auto"/>
                <w:kern w:val="0"/>
                <w:sz w:val="24"/>
                <w:szCs w:val="24"/>
                <w:highlight w:val="none"/>
              </w:rPr>
              <w:t>人员日常行为规范、有礼，日常/对讲机等交流不得影响正常经营环境</w:t>
            </w:r>
            <w:r>
              <w:rPr>
                <w:rFonts w:hint="eastAsia" w:ascii="仿宋" w:hAnsi="仿宋" w:eastAsia="仿宋" w:cs="仿宋"/>
                <w:color w:val="auto"/>
                <w:kern w:val="0"/>
                <w:sz w:val="24"/>
                <w:szCs w:val="24"/>
                <w:highlight w:val="none"/>
                <w:lang w:eastAsia="zh-CN"/>
              </w:rPr>
              <w:t>；</w:t>
            </w:r>
          </w:p>
        </w:tc>
        <w:tc>
          <w:tcPr>
            <w:tcW w:w="1425" w:type="dxa"/>
            <w:tcBorders>
              <w:top w:val="nil"/>
              <w:left w:val="nil"/>
              <w:bottom w:val="single" w:color="auto" w:sz="4" w:space="0"/>
              <w:right w:val="single" w:color="auto" w:sz="4" w:space="0"/>
            </w:tcBorders>
            <w:shd w:val="clear" w:color="auto" w:fill="auto"/>
            <w:vAlign w:val="center"/>
          </w:tcPr>
          <w:p w14:paraId="6EEB21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触发一项扣1分</w:t>
            </w:r>
          </w:p>
        </w:tc>
        <w:tc>
          <w:tcPr>
            <w:tcW w:w="1065" w:type="dxa"/>
            <w:tcBorders>
              <w:top w:val="nil"/>
              <w:left w:val="nil"/>
              <w:bottom w:val="single" w:color="auto" w:sz="4" w:space="0"/>
              <w:right w:val="single" w:color="auto" w:sz="4" w:space="0"/>
            </w:tcBorders>
            <w:shd w:val="clear" w:color="auto" w:fill="auto"/>
            <w:vAlign w:val="center"/>
          </w:tcPr>
          <w:p w14:paraId="016D64BB">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720" w:type="dxa"/>
            <w:tcBorders>
              <w:top w:val="nil"/>
              <w:left w:val="nil"/>
              <w:bottom w:val="single" w:color="auto" w:sz="4" w:space="0"/>
              <w:right w:val="single" w:color="auto" w:sz="4" w:space="0"/>
            </w:tcBorders>
            <w:shd w:val="clear" w:color="auto" w:fill="auto"/>
            <w:vAlign w:val="center"/>
          </w:tcPr>
          <w:p w14:paraId="0AC04F2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auto" w:fill="auto"/>
            <w:vAlign w:val="center"/>
          </w:tcPr>
          <w:p w14:paraId="051D6FC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1、扣款阀值：1单；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2、超过扣款阀值每单扣1000元。</w:t>
            </w:r>
          </w:p>
        </w:tc>
        <w:tc>
          <w:tcPr>
            <w:tcW w:w="735" w:type="dxa"/>
            <w:tcBorders>
              <w:top w:val="nil"/>
              <w:left w:val="nil"/>
              <w:bottom w:val="single" w:color="auto" w:sz="4" w:space="0"/>
              <w:right w:val="single" w:color="auto" w:sz="4" w:space="0"/>
            </w:tcBorders>
            <w:shd w:val="clear" w:color="auto" w:fill="auto"/>
            <w:vAlign w:val="center"/>
          </w:tcPr>
          <w:p w14:paraId="7CB661E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auto" w:fill="auto"/>
            <w:vAlign w:val="center"/>
          </w:tcPr>
          <w:p w14:paraId="697D3B0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vMerge w:val="restart"/>
            <w:tcBorders>
              <w:top w:val="nil"/>
              <w:left w:val="single" w:color="auto" w:sz="4" w:space="0"/>
              <w:bottom w:val="single" w:color="auto" w:sz="4" w:space="0"/>
              <w:right w:val="single" w:color="auto" w:sz="4" w:space="0"/>
            </w:tcBorders>
            <w:shd w:val="clear" w:color="auto" w:fill="auto"/>
            <w:vAlign w:val="center"/>
          </w:tcPr>
          <w:p w14:paraId="663125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B07C98A">
        <w:tblPrEx>
          <w:tblCellMar>
            <w:top w:w="0" w:type="dxa"/>
            <w:left w:w="108" w:type="dxa"/>
            <w:bottom w:w="0" w:type="dxa"/>
            <w:right w:w="108" w:type="dxa"/>
          </w:tblCellMar>
        </w:tblPrEx>
        <w:trPr>
          <w:trHeight w:val="1778" w:hRule="atLeast"/>
        </w:trPr>
        <w:tc>
          <w:tcPr>
            <w:tcW w:w="1185" w:type="dxa"/>
            <w:vMerge w:val="continue"/>
            <w:tcBorders>
              <w:top w:val="nil"/>
              <w:left w:val="single" w:color="auto" w:sz="4" w:space="0"/>
              <w:bottom w:val="single" w:color="auto" w:sz="4" w:space="0"/>
              <w:right w:val="single" w:color="auto" w:sz="4" w:space="0"/>
            </w:tcBorders>
            <w:vAlign w:val="center"/>
          </w:tcPr>
          <w:p w14:paraId="48AF52D2">
            <w:pPr>
              <w:widowControl/>
              <w:jc w:val="left"/>
              <w:rPr>
                <w:rFonts w:hint="eastAsia" w:ascii="仿宋" w:hAnsi="仿宋" w:eastAsia="仿宋" w:cs="仿宋"/>
                <w:b/>
                <w:bCs/>
                <w:color w:val="auto"/>
                <w:kern w:val="0"/>
                <w:sz w:val="24"/>
                <w:szCs w:val="24"/>
                <w:highlight w:val="none"/>
              </w:rPr>
            </w:pPr>
          </w:p>
        </w:tc>
        <w:tc>
          <w:tcPr>
            <w:tcW w:w="1335" w:type="dxa"/>
            <w:vMerge w:val="continue"/>
            <w:tcBorders>
              <w:top w:val="nil"/>
              <w:left w:val="single" w:color="auto" w:sz="4" w:space="0"/>
              <w:bottom w:val="single" w:color="auto" w:sz="4" w:space="0"/>
              <w:right w:val="single" w:color="auto" w:sz="4" w:space="0"/>
            </w:tcBorders>
            <w:vAlign w:val="center"/>
          </w:tcPr>
          <w:p w14:paraId="6AADE82C">
            <w:pPr>
              <w:widowControl/>
              <w:jc w:val="left"/>
              <w:rPr>
                <w:rFonts w:hint="eastAsia" w:ascii="仿宋" w:hAnsi="仿宋" w:eastAsia="仿宋" w:cs="仿宋"/>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vAlign w:val="center"/>
          </w:tcPr>
          <w:p w14:paraId="13FE478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1.日出勤人数不可低于约定的岗位数；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2.月出勤总工时不可低于合同约定的岗位工时；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3.离职率（当月离职人数/合同订单人数）各工种离职率分别不得高于10%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4.日常请假及计划加班需要通过生态用工系统提前24小时提报流程，批准后方可休假及加班。</w:t>
            </w:r>
          </w:p>
        </w:tc>
        <w:tc>
          <w:tcPr>
            <w:tcW w:w="1425" w:type="dxa"/>
            <w:tcBorders>
              <w:top w:val="nil"/>
              <w:left w:val="nil"/>
              <w:bottom w:val="single" w:color="auto" w:sz="4" w:space="0"/>
              <w:right w:val="single" w:color="auto" w:sz="4" w:space="0"/>
            </w:tcBorders>
            <w:shd w:val="clear" w:color="auto" w:fill="auto"/>
            <w:vAlign w:val="center"/>
          </w:tcPr>
          <w:p w14:paraId="5B52621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触发一项扣1分</w:t>
            </w:r>
          </w:p>
        </w:tc>
        <w:tc>
          <w:tcPr>
            <w:tcW w:w="1065" w:type="dxa"/>
            <w:tcBorders>
              <w:top w:val="nil"/>
              <w:left w:val="nil"/>
              <w:bottom w:val="single" w:color="auto" w:sz="4" w:space="0"/>
              <w:right w:val="single" w:color="auto" w:sz="4" w:space="0"/>
            </w:tcBorders>
            <w:shd w:val="clear" w:color="auto" w:fill="auto"/>
            <w:vAlign w:val="center"/>
          </w:tcPr>
          <w:p w14:paraId="3A00F92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720" w:type="dxa"/>
            <w:tcBorders>
              <w:top w:val="nil"/>
              <w:left w:val="nil"/>
              <w:bottom w:val="single" w:color="auto" w:sz="4" w:space="0"/>
              <w:right w:val="single" w:color="auto" w:sz="4" w:space="0"/>
            </w:tcBorders>
            <w:shd w:val="clear" w:color="auto" w:fill="auto"/>
            <w:vAlign w:val="center"/>
          </w:tcPr>
          <w:p w14:paraId="025B924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auto" w:fill="auto"/>
            <w:vAlign w:val="center"/>
          </w:tcPr>
          <w:p w14:paraId="054D9BA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2、超过扣款阀值每单扣5000元。</w:t>
            </w:r>
          </w:p>
        </w:tc>
        <w:tc>
          <w:tcPr>
            <w:tcW w:w="735" w:type="dxa"/>
            <w:tcBorders>
              <w:top w:val="nil"/>
              <w:left w:val="nil"/>
              <w:bottom w:val="single" w:color="auto" w:sz="4" w:space="0"/>
              <w:right w:val="single" w:color="auto" w:sz="4" w:space="0"/>
            </w:tcBorders>
            <w:shd w:val="clear" w:color="auto" w:fill="auto"/>
            <w:vAlign w:val="center"/>
          </w:tcPr>
          <w:p w14:paraId="46C6E77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auto" w:fill="auto"/>
            <w:vAlign w:val="center"/>
          </w:tcPr>
          <w:p w14:paraId="7393628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vMerge w:val="continue"/>
            <w:tcBorders>
              <w:top w:val="nil"/>
              <w:left w:val="single" w:color="auto" w:sz="4" w:space="0"/>
              <w:bottom w:val="single" w:color="auto" w:sz="4" w:space="0"/>
              <w:right w:val="single" w:color="auto" w:sz="4" w:space="0"/>
            </w:tcBorders>
            <w:vAlign w:val="center"/>
          </w:tcPr>
          <w:p w14:paraId="5749EFFA">
            <w:pPr>
              <w:widowControl/>
              <w:jc w:val="left"/>
              <w:rPr>
                <w:rFonts w:hint="eastAsia" w:ascii="仿宋" w:hAnsi="仿宋" w:eastAsia="仿宋" w:cs="仿宋"/>
                <w:color w:val="auto"/>
                <w:kern w:val="0"/>
                <w:sz w:val="24"/>
                <w:szCs w:val="24"/>
                <w:highlight w:val="none"/>
              </w:rPr>
            </w:pPr>
          </w:p>
        </w:tc>
      </w:tr>
      <w:tr w14:paraId="476838CE">
        <w:tblPrEx>
          <w:tblCellMar>
            <w:top w:w="0" w:type="dxa"/>
            <w:left w:w="108" w:type="dxa"/>
            <w:bottom w:w="0" w:type="dxa"/>
            <w:right w:w="108" w:type="dxa"/>
          </w:tblCellMar>
        </w:tblPrEx>
        <w:trPr>
          <w:trHeight w:val="90"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0483EC9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w:t>
            </w:r>
          </w:p>
        </w:tc>
        <w:tc>
          <w:tcPr>
            <w:tcW w:w="1335" w:type="dxa"/>
            <w:tcBorders>
              <w:top w:val="nil"/>
              <w:left w:val="nil"/>
              <w:bottom w:val="single" w:color="auto" w:sz="4" w:space="0"/>
              <w:right w:val="single" w:color="auto" w:sz="4" w:space="0"/>
            </w:tcBorders>
            <w:shd w:val="clear" w:color="auto" w:fill="auto"/>
            <w:noWrap/>
            <w:vAlign w:val="center"/>
          </w:tcPr>
          <w:p w14:paraId="7AEE88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规范管理</w:t>
            </w:r>
          </w:p>
        </w:tc>
        <w:tc>
          <w:tcPr>
            <w:tcW w:w="2925" w:type="dxa"/>
            <w:tcBorders>
              <w:top w:val="nil"/>
              <w:left w:val="nil"/>
              <w:bottom w:val="single" w:color="auto" w:sz="4" w:space="0"/>
              <w:right w:val="single" w:color="auto" w:sz="4" w:space="0"/>
            </w:tcBorders>
            <w:shd w:val="clear" w:color="auto" w:fill="auto"/>
            <w:vAlign w:val="center"/>
          </w:tcPr>
          <w:p w14:paraId="7EC5C37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1.人事管理规范，入离职即时更新，离职后3天需从生态用工系统办理离职手续；</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2.有规范的考勤制度，考勤记录与实相符；</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3.采购流程规范，出入库管理规范，账实相符；</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4.财务流程规范，各费用逻辑清晰，结算准确性高，无返工。</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5.未在规定时间前提交上月准确及齐全的结算资料每延迟一天，提交时间以SSC规定时间为准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6.项目开办前及在营门店</w:t>
            </w:r>
            <w:r>
              <w:rPr>
                <w:rFonts w:hint="eastAsia" w:ascii="仿宋" w:hAnsi="仿宋" w:eastAsia="仿宋" w:cs="仿宋"/>
                <w:color w:val="auto"/>
                <w:kern w:val="0"/>
                <w:sz w:val="24"/>
                <w:szCs w:val="24"/>
                <w:highlight w:val="none"/>
                <w:lang w:val="en-US" w:eastAsia="zh-CN"/>
              </w:rPr>
              <w:t>保洁人员</w:t>
            </w:r>
            <w:r>
              <w:rPr>
                <w:rFonts w:hint="eastAsia" w:ascii="仿宋" w:hAnsi="仿宋" w:eastAsia="仿宋" w:cs="仿宋"/>
                <w:color w:val="auto"/>
                <w:kern w:val="0"/>
                <w:sz w:val="24"/>
                <w:szCs w:val="24"/>
                <w:highlight w:val="none"/>
              </w:rPr>
              <w:t>缺编10%以上或物资准备严重不足影响到门店正常运营，</w:t>
            </w:r>
            <w:r>
              <w:rPr>
                <w:rFonts w:hint="eastAsia" w:ascii="仿宋" w:hAnsi="仿宋" w:eastAsia="仿宋" w:cs="仿宋"/>
                <w:color w:val="auto"/>
                <w:kern w:val="0"/>
                <w:sz w:val="24"/>
                <w:szCs w:val="24"/>
                <w:highlight w:val="none"/>
                <w:lang w:val="en-US" w:eastAsia="zh-CN"/>
              </w:rPr>
              <w:t>保洁人员</w:t>
            </w:r>
            <w:r>
              <w:rPr>
                <w:rFonts w:hint="eastAsia" w:ascii="仿宋" w:hAnsi="仿宋" w:eastAsia="仿宋" w:cs="仿宋"/>
                <w:color w:val="auto"/>
                <w:kern w:val="0"/>
                <w:sz w:val="24"/>
                <w:szCs w:val="24"/>
                <w:highlight w:val="none"/>
              </w:rPr>
              <w:t>缺编超20%按照严重</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失职处理。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7.管理团队或者主管级及以上人员招聘周期超出合同约定或双方书面约定时间的，连续两个招聘周期未招聘到位按照严重</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失职处理。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8.未经甲方同意擅自向商户提供收费性服务，如造成商户投诉情节严重的按照严重</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失职处理。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9.与顾客或员工发生语言过激行为及肢体冲突的，情节严重的按照严重</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失职处理。</w:t>
            </w:r>
          </w:p>
        </w:tc>
        <w:tc>
          <w:tcPr>
            <w:tcW w:w="1425" w:type="dxa"/>
            <w:tcBorders>
              <w:top w:val="nil"/>
              <w:left w:val="nil"/>
              <w:bottom w:val="single" w:color="auto" w:sz="4" w:space="0"/>
              <w:right w:val="single" w:color="auto" w:sz="4" w:space="0"/>
            </w:tcBorders>
            <w:shd w:val="clear" w:color="auto" w:fill="auto"/>
            <w:vAlign w:val="center"/>
          </w:tcPr>
          <w:p w14:paraId="0D744E2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触发一次扣1分</w:t>
            </w:r>
          </w:p>
        </w:tc>
        <w:tc>
          <w:tcPr>
            <w:tcW w:w="1065" w:type="dxa"/>
            <w:tcBorders>
              <w:top w:val="nil"/>
              <w:left w:val="nil"/>
              <w:bottom w:val="single" w:color="auto" w:sz="4" w:space="0"/>
              <w:right w:val="single" w:color="auto" w:sz="4" w:space="0"/>
            </w:tcBorders>
            <w:shd w:val="clear" w:color="auto" w:fill="auto"/>
            <w:vAlign w:val="center"/>
          </w:tcPr>
          <w:p w14:paraId="20FDD6EF">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720" w:type="dxa"/>
            <w:tcBorders>
              <w:top w:val="nil"/>
              <w:left w:val="nil"/>
              <w:bottom w:val="single" w:color="auto" w:sz="4" w:space="0"/>
              <w:right w:val="single" w:color="auto" w:sz="4" w:space="0"/>
            </w:tcBorders>
            <w:shd w:val="clear" w:color="auto" w:fill="auto"/>
            <w:vAlign w:val="center"/>
          </w:tcPr>
          <w:p w14:paraId="767894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auto" w:fill="auto"/>
            <w:vAlign w:val="center"/>
          </w:tcPr>
          <w:p w14:paraId="6EDAF64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1、扣款阀值：1单；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2、超过扣款阀值每单扣5000元。</w:t>
            </w:r>
          </w:p>
        </w:tc>
        <w:tc>
          <w:tcPr>
            <w:tcW w:w="735" w:type="dxa"/>
            <w:tcBorders>
              <w:top w:val="nil"/>
              <w:left w:val="nil"/>
              <w:bottom w:val="single" w:color="auto" w:sz="4" w:space="0"/>
              <w:right w:val="single" w:color="auto" w:sz="4" w:space="0"/>
            </w:tcBorders>
            <w:shd w:val="clear" w:color="auto" w:fill="auto"/>
            <w:vAlign w:val="center"/>
          </w:tcPr>
          <w:p w14:paraId="6C15F16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auto" w:fill="auto"/>
            <w:vAlign w:val="center"/>
          </w:tcPr>
          <w:p w14:paraId="40A8175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auto" w:fill="auto"/>
            <w:vAlign w:val="center"/>
          </w:tcPr>
          <w:p w14:paraId="25460DD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D695BDC">
        <w:tblPrEx>
          <w:tblCellMar>
            <w:top w:w="0" w:type="dxa"/>
            <w:left w:w="108" w:type="dxa"/>
            <w:bottom w:w="0" w:type="dxa"/>
            <w:right w:w="108" w:type="dxa"/>
          </w:tblCellMar>
        </w:tblPrEx>
        <w:trPr>
          <w:trHeight w:val="2073"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689CC3CE">
            <w:pPr>
              <w:widowControl/>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p>
        </w:tc>
        <w:tc>
          <w:tcPr>
            <w:tcW w:w="1335" w:type="dxa"/>
            <w:tcBorders>
              <w:top w:val="nil"/>
              <w:left w:val="nil"/>
              <w:bottom w:val="single" w:color="auto" w:sz="4" w:space="0"/>
              <w:right w:val="single" w:color="auto" w:sz="4" w:space="0"/>
            </w:tcBorders>
            <w:shd w:val="clear" w:color="auto" w:fill="auto"/>
            <w:vAlign w:val="center"/>
          </w:tcPr>
          <w:p w14:paraId="3771F1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风险识别和管理</w:t>
            </w:r>
          </w:p>
        </w:tc>
        <w:tc>
          <w:tcPr>
            <w:tcW w:w="2925" w:type="dxa"/>
            <w:tcBorders>
              <w:top w:val="nil"/>
              <w:left w:val="nil"/>
              <w:bottom w:val="single" w:color="auto" w:sz="4" w:space="0"/>
              <w:right w:val="single" w:color="auto" w:sz="4" w:space="0"/>
            </w:tcBorders>
            <w:shd w:val="clear" w:color="auto" w:fill="auto"/>
            <w:vAlign w:val="center"/>
          </w:tcPr>
          <w:p w14:paraId="26854E8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1、危险化学品使用和储存检查，每月至少1次；</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、器具用品按标准配置，建立用具、器材台帐，所有记录完善/准确，设备完好率100%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、员工的</w:t>
            </w:r>
            <w:r>
              <w:rPr>
                <w:rFonts w:hint="eastAsia" w:ascii="仿宋" w:hAnsi="仿宋" w:eastAsia="仿宋" w:cs="仿宋"/>
                <w:color w:val="auto"/>
                <w:kern w:val="0"/>
                <w:sz w:val="24"/>
                <w:szCs w:val="24"/>
                <w:highlight w:val="none"/>
                <w:lang w:val="en-US" w:eastAsia="zh-CN"/>
              </w:rPr>
              <w:t>安全</w:t>
            </w:r>
            <w:r>
              <w:rPr>
                <w:rFonts w:hint="eastAsia" w:ascii="仿宋" w:hAnsi="仿宋" w:eastAsia="仿宋" w:cs="仿宋"/>
                <w:color w:val="auto"/>
                <w:kern w:val="0"/>
                <w:sz w:val="24"/>
                <w:szCs w:val="24"/>
                <w:highlight w:val="none"/>
              </w:rPr>
              <w:t>培训（至少）1次/季度100%覆盖；</w:t>
            </w:r>
          </w:p>
        </w:tc>
        <w:tc>
          <w:tcPr>
            <w:tcW w:w="1425" w:type="dxa"/>
            <w:tcBorders>
              <w:top w:val="nil"/>
              <w:left w:val="nil"/>
              <w:bottom w:val="single" w:color="auto" w:sz="4" w:space="0"/>
              <w:right w:val="single" w:color="auto" w:sz="4" w:space="0"/>
            </w:tcBorders>
            <w:shd w:val="clear" w:color="auto" w:fill="auto"/>
            <w:vAlign w:val="center"/>
          </w:tcPr>
          <w:p w14:paraId="75232D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auto" w:fill="auto"/>
            <w:vAlign w:val="center"/>
          </w:tcPr>
          <w:p w14:paraId="0D5E9AD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720" w:type="dxa"/>
            <w:tcBorders>
              <w:top w:val="nil"/>
              <w:left w:val="nil"/>
              <w:bottom w:val="single" w:color="auto" w:sz="4" w:space="0"/>
              <w:right w:val="single" w:color="auto" w:sz="4" w:space="0"/>
            </w:tcBorders>
            <w:shd w:val="clear" w:color="auto" w:fill="auto"/>
            <w:vAlign w:val="center"/>
          </w:tcPr>
          <w:p w14:paraId="1D80503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000000" w:fill="FFFFFF"/>
            <w:vAlign w:val="center"/>
          </w:tcPr>
          <w:p w14:paraId="5E888EF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1、扣款阀值：2单；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2、超过扣款阀值每单扣5000元。</w:t>
            </w:r>
          </w:p>
        </w:tc>
        <w:tc>
          <w:tcPr>
            <w:tcW w:w="735" w:type="dxa"/>
            <w:tcBorders>
              <w:top w:val="nil"/>
              <w:left w:val="nil"/>
              <w:bottom w:val="single" w:color="auto" w:sz="4" w:space="0"/>
              <w:right w:val="single" w:color="auto" w:sz="4" w:space="0"/>
            </w:tcBorders>
            <w:shd w:val="clear" w:color="000000" w:fill="FFFFFF"/>
            <w:vAlign w:val="center"/>
          </w:tcPr>
          <w:p w14:paraId="108B530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FFFFFF"/>
            <w:vAlign w:val="center"/>
          </w:tcPr>
          <w:p w14:paraId="10678D9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auto" w:fill="auto"/>
            <w:vAlign w:val="center"/>
          </w:tcPr>
          <w:p w14:paraId="438087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DDC28D0">
        <w:tblPrEx>
          <w:tblCellMar>
            <w:top w:w="0" w:type="dxa"/>
            <w:left w:w="108" w:type="dxa"/>
            <w:bottom w:w="0" w:type="dxa"/>
            <w:right w:w="108" w:type="dxa"/>
          </w:tblCellMar>
        </w:tblPrEx>
        <w:trPr>
          <w:trHeight w:val="305" w:hRule="atLeast"/>
        </w:trPr>
        <w:tc>
          <w:tcPr>
            <w:tcW w:w="6870" w:type="dxa"/>
            <w:gridSpan w:val="4"/>
            <w:tcBorders>
              <w:top w:val="single" w:color="auto" w:sz="4" w:space="0"/>
              <w:left w:val="single" w:color="auto" w:sz="4" w:space="0"/>
              <w:bottom w:val="single" w:color="auto" w:sz="4" w:space="0"/>
              <w:right w:val="single" w:color="auto" w:sz="4" w:space="0"/>
            </w:tcBorders>
            <w:shd w:val="clear" w:color="000000" w:fill="8DB4E2"/>
            <w:noWrap/>
            <w:vAlign w:val="center"/>
          </w:tcPr>
          <w:p w14:paraId="4AA37C2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环境类考核指标</w:t>
            </w:r>
          </w:p>
        </w:tc>
        <w:tc>
          <w:tcPr>
            <w:tcW w:w="1065" w:type="dxa"/>
            <w:tcBorders>
              <w:top w:val="nil"/>
              <w:left w:val="nil"/>
              <w:bottom w:val="single" w:color="auto" w:sz="4" w:space="0"/>
              <w:right w:val="single" w:color="auto" w:sz="4" w:space="0"/>
            </w:tcBorders>
            <w:shd w:val="clear" w:color="000000" w:fill="8DB4E2"/>
            <w:vAlign w:val="center"/>
          </w:tcPr>
          <w:p w14:paraId="39B14C6C">
            <w:pPr>
              <w:widowControl/>
              <w:jc w:val="center"/>
              <w:rPr>
                <w:rFonts w:hint="eastAsia" w:ascii="仿宋" w:hAnsi="仿宋" w:eastAsia="仿宋" w:cs="仿宋"/>
                <w:color w:val="auto"/>
                <w:kern w:val="0"/>
                <w:sz w:val="24"/>
                <w:szCs w:val="24"/>
                <w:highlight w:val="none"/>
                <w:lang w:val="en-US" w:eastAsia="zh-CN"/>
              </w:rPr>
            </w:pPr>
          </w:p>
        </w:tc>
        <w:tc>
          <w:tcPr>
            <w:tcW w:w="720" w:type="dxa"/>
            <w:tcBorders>
              <w:top w:val="nil"/>
              <w:left w:val="nil"/>
              <w:bottom w:val="single" w:color="auto" w:sz="4" w:space="0"/>
              <w:right w:val="single" w:color="auto" w:sz="4" w:space="0"/>
            </w:tcBorders>
            <w:shd w:val="clear" w:color="000000" w:fill="8DB4E2"/>
            <w:vAlign w:val="center"/>
          </w:tcPr>
          <w:p w14:paraId="33F92F34">
            <w:pPr>
              <w:widowControl/>
              <w:jc w:val="center"/>
              <w:rPr>
                <w:rFonts w:hint="eastAsia" w:ascii="仿宋" w:hAnsi="仿宋" w:eastAsia="仿宋" w:cs="仿宋"/>
                <w:color w:val="auto"/>
                <w:kern w:val="0"/>
                <w:sz w:val="24"/>
                <w:szCs w:val="24"/>
                <w:highlight w:val="none"/>
              </w:rPr>
            </w:pPr>
          </w:p>
        </w:tc>
        <w:tc>
          <w:tcPr>
            <w:tcW w:w="1005" w:type="dxa"/>
            <w:tcBorders>
              <w:top w:val="nil"/>
              <w:left w:val="nil"/>
              <w:bottom w:val="single" w:color="auto" w:sz="4" w:space="0"/>
              <w:right w:val="single" w:color="auto" w:sz="4" w:space="0"/>
            </w:tcBorders>
            <w:shd w:val="clear" w:color="000000" w:fill="8DB4E2"/>
            <w:vAlign w:val="center"/>
          </w:tcPr>
          <w:p w14:paraId="03523C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35" w:type="dxa"/>
            <w:tcBorders>
              <w:top w:val="nil"/>
              <w:left w:val="nil"/>
              <w:bottom w:val="single" w:color="auto" w:sz="4" w:space="0"/>
              <w:right w:val="single" w:color="auto" w:sz="4" w:space="0"/>
            </w:tcBorders>
            <w:shd w:val="clear" w:color="000000" w:fill="8DB4E2"/>
            <w:vAlign w:val="center"/>
          </w:tcPr>
          <w:p w14:paraId="25512F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8DB4E2"/>
            <w:vAlign w:val="center"/>
          </w:tcPr>
          <w:p w14:paraId="656D9F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000000" w:fill="8DB4E2"/>
            <w:vAlign w:val="center"/>
          </w:tcPr>
          <w:p w14:paraId="6CC8BFB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3051BAB">
        <w:tblPrEx>
          <w:tblCellMar>
            <w:top w:w="0" w:type="dxa"/>
            <w:left w:w="108" w:type="dxa"/>
            <w:bottom w:w="0" w:type="dxa"/>
            <w:right w:w="108" w:type="dxa"/>
          </w:tblCellMar>
        </w:tblPrEx>
        <w:trPr>
          <w:trHeight w:val="1484"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7502986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1335" w:type="dxa"/>
            <w:tcBorders>
              <w:top w:val="nil"/>
              <w:left w:val="nil"/>
              <w:bottom w:val="single" w:color="auto" w:sz="4" w:space="0"/>
              <w:right w:val="single" w:color="auto" w:sz="4" w:space="0"/>
            </w:tcBorders>
            <w:shd w:val="clear" w:color="000000" w:fill="FFFFFF"/>
            <w:vAlign w:val="center"/>
          </w:tcPr>
          <w:p w14:paraId="661F0B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响应时间</w:t>
            </w:r>
          </w:p>
        </w:tc>
        <w:tc>
          <w:tcPr>
            <w:tcW w:w="2925" w:type="dxa"/>
            <w:tcBorders>
              <w:top w:val="nil"/>
              <w:left w:val="nil"/>
              <w:bottom w:val="single" w:color="auto" w:sz="4" w:space="0"/>
              <w:right w:val="single" w:color="auto" w:sz="4" w:space="0"/>
            </w:tcBorders>
            <w:shd w:val="clear" w:color="000000" w:fill="FFFFFF"/>
          </w:tcPr>
          <w:p w14:paraId="50B2B3B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1，响应时间：工作时间10分钟到场处理，</w:t>
            </w:r>
            <w:r>
              <w:rPr>
                <w:rFonts w:hint="eastAsia" w:ascii="仿宋" w:hAnsi="仿宋" w:eastAsia="仿宋" w:cs="仿宋"/>
                <w:color w:val="auto"/>
                <w:kern w:val="0"/>
                <w:sz w:val="24"/>
                <w:szCs w:val="24"/>
                <w:highlight w:val="none"/>
                <w:lang w:val="en-US" w:eastAsia="zh-CN"/>
              </w:rPr>
              <w:t>非工作时间1小时内到达现场处理，</w:t>
            </w:r>
            <w:r>
              <w:rPr>
                <w:rFonts w:hint="eastAsia" w:ascii="仿宋" w:hAnsi="仿宋" w:eastAsia="仿宋" w:cs="仿宋"/>
                <w:color w:val="auto"/>
                <w:kern w:val="0"/>
                <w:sz w:val="24"/>
                <w:szCs w:val="24"/>
                <w:highlight w:val="none"/>
              </w:rPr>
              <w:t>常规环境问题到场30分钟内解决，复杂问题1小时内</w:t>
            </w:r>
            <w:r>
              <w:rPr>
                <w:rFonts w:hint="eastAsia" w:ascii="仿宋" w:hAnsi="仿宋" w:eastAsia="仿宋" w:cs="仿宋"/>
                <w:color w:val="auto"/>
                <w:kern w:val="0"/>
                <w:sz w:val="24"/>
                <w:szCs w:val="24"/>
                <w:highlight w:val="none"/>
                <w:lang w:val="en-US" w:eastAsia="zh-CN"/>
              </w:rPr>
              <w:t>有回复，100%有跟踪反馈。</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2，保洁巡检工单完成率不低于95%</w:t>
            </w:r>
          </w:p>
        </w:tc>
        <w:tc>
          <w:tcPr>
            <w:tcW w:w="1425" w:type="dxa"/>
            <w:tcBorders>
              <w:top w:val="nil"/>
              <w:left w:val="nil"/>
              <w:bottom w:val="single" w:color="auto" w:sz="4" w:space="0"/>
              <w:right w:val="single" w:color="auto" w:sz="4" w:space="0"/>
            </w:tcBorders>
            <w:shd w:val="clear" w:color="000000" w:fill="FFFFFF"/>
            <w:vAlign w:val="center"/>
          </w:tcPr>
          <w:p w14:paraId="09201DC5">
            <w:pPr>
              <w:widowControl/>
              <w:jc w:val="center"/>
              <w:rPr>
                <w:rFonts w:hint="eastAsia" w:ascii="仿宋" w:hAnsi="仿宋" w:eastAsia="仿宋" w:cs="仿宋"/>
                <w:color w:val="auto"/>
                <w:kern w:val="0"/>
                <w:sz w:val="24"/>
                <w:szCs w:val="24"/>
                <w:highlight w:val="none"/>
              </w:rPr>
            </w:pPr>
            <w:bookmarkStart w:id="192" w:name="OLE_LINK21"/>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bookmarkEnd w:id="192"/>
          </w:p>
        </w:tc>
        <w:tc>
          <w:tcPr>
            <w:tcW w:w="1065" w:type="dxa"/>
            <w:tcBorders>
              <w:top w:val="nil"/>
              <w:left w:val="nil"/>
              <w:bottom w:val="single" w:color="auto" w:sz="4" w:space="0"/>
              <w:right w:val="single" w:color="auto" w:sz="4" w:space="0"/>
            </w:tcBorders>
            <w:shd w:val="clear" w:color="000000" w:fill="FFFFFF"/>
            <w:vAlign w:val="center"/>
          </w:tcPr>
          <w:p w14:paraId="3133BA19">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720" w:type="dxa"/>
            <w:tcBorders>
              <w:top w:val="nil"/>
              <w:left w:val="nil"/>
              <w:bottom w:val="single" w:color="auto" w:sz="4" w:space="0"/>
              <w:right w:val="single" w:color="auto" w:sz="4" w:space="0"/>
            </w:tcBorders>
            <w:shd w:val="clear" w:color="000000" w:fill="FFFFFF"/>
            <w:vAlign w:val="center"/>
          </w:tcPr>
          <w:p w14:paraId="417FC0D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000000" w:fill="FFFFFF"/>
          </w:tcPr>
          <w:p w14:paraId="60416713">
            <w:pPr>
              <w:widowControl/>
              <w:jc w:val="left"/>
              <w:rPr>
                <w:rFonts w:hint="eastAsia" w:ascii="仿宋" w:hAnsi="仿宋" w:eastAsia="仿宋" w:cs="仿宋"/>
                <w:color w:val="auto"/>
                <w:kern w:val="0"/>
                <w:sz w:val="24"/>
                <w:szCs w:val="24"/>
                <w:highlight w:val="none"/>
              </w:rPr>
            </w:pPr>
            <w:bookmarkStart w:id="193" w:name="OLE_LINK22"/>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00元。</w:t>
            </w:r>
            <w:bookmarkEnd w:id="193"/>
          </w:p>
        </w:tc>
        <w:tc>
          <w:tcPr>
            <w:tcW w:w="735" w:type="dxa"/>
            <w:tcBorders>
              <w:top w:val="nil"/>
              <w:left w:val="nil"/>
              <w:bottom w:val="single" w:color="auto" w:sz="4" w:space="0"/>
              <w:right w:val="single" w:color="auto" w:sz="4" w:space="0"/>
            </w:tcBorders>
            <w:shd w:val="clear" w:color="000000" w:fill="FFFFFF"/>
          </w:tcPr>
          <w:p w14:paraId="1C09C2D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FFFFFF"/>
          </w:tcPr>
          <w:p w14:paraId="04D5C3D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000000" w:fill="FFFFFF"/>
            <w:vAlign w:val="center"/>
          </w:tcPr>
          <w:p w14:paraId="07408E0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A476F3B">
        <w:tblPrEx>
          <w:tblCellMar>
            <w:top w:w="0" w:type="dxa"/>
            <w:left w:w="108" w:type="dxa"/>
            <w:bottom w:w="0" w:type="dxa"/>
            <w:right w:w="108" w:type="dxa"/>
          </w:tblCellMar>
        </w:tblPrEx>
        <w:trPr>
          <w:trHeight w:val="1484"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4D005CAD">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p>
        </w:tc>
        <w:tc>
          <w:tcPr>
            <w:tcW w:w="1335" w:type="dxa"/>
            <w:tcBorders>
              <w:top w:val="nil"/>
              <w:left w:val="nil"/>
              <w:bottom w:val="single" w:color="auto" w:sz="4" w:space="0"/>
              <w:right w:val="single" w:color="auto" w:sz="4" w:space="0"/>
            </w:tcBorders>
            <w:shd w:val="clear" w:color="000000" w:fill="FFFFFF"/>
            <w:vAlign w:val="center"/>
          </w:tcPr>
          <w:p w14:paraId="61B79861">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品控管理</w:t>
            </w:r>
          </w:p>
        </w:tc>
        <w:tc>
          <w:tcPr>
            <w:tcW w:w="2925" w:type="dxa"/>
            <w:tcBorders>
              <w:top w:val="nil"/>
              <w:left w:val="nil"/>
              <w:bottom w:val="single" w:color="auto" w:sz="4" w:space="0"/>
              <w:right w:val="single" w:color="auto" w:sz="4" w:space="0"/>
            </w:tcBorders>
            <w:shd w:val="clear" w:color="000000" w:fill="FFFFFF"/>
          </w:tcPr>
          <w:p w14:paraId="4AD4C0C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1、仪容仪表工服符合公司要求，</w:t>
            </w:r>
            <w:r>
              <w:rPr>
                <w:rFonts w:hint="eastAsia" w:ascii="仿宋" w:hAnsi="仿宋" w:eastAsia="仿宋" w:cs="仿宋"/>
                <w:color w:val="auto"/>
                <w:kern w:val="0"/>
                <w:sz w:val="24"/>
                <w:szCs w:val="24"/>
                <w:highlight w:val="none"/>
              </w:rPr>
              <w:t>衣装整洁，佩戴统一工牌，不得有在岗位上玩手机，聚堆聊天、抽烟、睡觉等不良行为；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不得无故离岗脱岗或迟到早退超过30分钟</w:t>
            </w:r>
          </w:p>
        </w:tc>
        <w:tc>
          <w:tcPr>
            <w:tcW w:w="1425" w:type="dxa"/>
            <w:tcBorders>
              <w:top w:val="nil"/>
              <w:left w:val="nil"/>
              <w:bottom w:val="single" w:color="auto" w:sz="4" w:space="0"/>
              <w:right w:val="single" w:color="auto" w:sz="4" w:space="0"/>
            </w:tcBorders>
            <w:shd w:val="clear" w:color="000000" w:fill="FFFFFF"/>
            <w:vAlign w:val="center"/>
          </w:tcPr>
          <w:p w14:paraId="6605A7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000000" w:fill="FFFFFF"/>
            <w:vAlign w:val="center"/>
          </w:tcPr>
          <w:p w14:paraId="2639C4FD">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720" w:type="dxa"/>
            <w:tcBorders>
              <w:top w:val="nil"/>
              <w:left w:val="nil"/>
              <w:bottom w:val="single" w:color="auto" w:sz="4" w:space="0"/>
              <w:right w:val="single" w:color="auto" w:sz="4" w:space="0"/>
            </w:tcBorders>
            <w:shd w:val="clear" w:color="000000" w:fill="FFFFFF"/>
            <w:vAlign w:val="center"/>
          </w:tcPr>
          <w:p w14:paraId="3FC4A5C9">
            <w:pPr>
              <w:widowControl/>
              <w:jc w:val="center"/>
              <w:rPr>
                <w:rFonts w:hint="eastAsia" w:ascii="仿宋" w:hAnsi="仿宋" w:eastAsia="仿宋" w:cs="仿宋"/>
                <w:color w:val="auto"/>
                <w:kern w:val="0"/>
                <w:sz w:val="24"/>
                <w:szCs w:val="24"/>
                <w:highlight w:val="none"/>
              </w:rPr>
            </w:pPr>
          </w:p>
        </w:tc>
        <w:tc>
          <w:tcPr>
            <w:tcW w:w="1005" w:type="dxa"/>
            <w:tcBorders>
              <w:top w:val="nil"/>
              <w:left w:val="nil"/>
              <w:bottom w:val="single" w:color="auto" w:sz="4" w:space="0"/>
              <w:right w:val="single" w:color="auto" w:sz="4" w:space="0"/>
            </w:tcBorders>
            <w:shd w:val="clear" w:color="000000" w:fill="FFFFFF"/>
          </w:tcPr>
          <w:p w14:paraId="7F6F10B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00元。</w:t>
            </w:r>
          </w:p>
        </w:tc>
        <w:tc>
          <w:tcPr>
            <w:tcW w:w="735" w:type="dxa"/>
            <w:tcBorders>
              <w:top w:val="nil"/>
              <w:left w:val="nil"/>
              <w:bottom w:val="single" w:color="auto" w:sz="4" w:space="0"/>
              <w:right w:val="single" w:color="auto" w:sz="4" w:space="0"/>
            </w:tcBorders>
            <w:shd w:val="clear" w:color="000000" w:fill="FFFFFF"/>
          </w:tcPr>
          <w:p w14:paraId="3A64BE9F">
            <w:pPr>
              <w:widowControl/>
              <w:jc w:val="left"/>
              <w:rPr>
                <w:rFonts w:hint="eastAsia" w:ascii="仿宋" w:hAnsi="仿宋" w:eastAsia="仿宋" w:cs="仿宋"/>
                <w:color w:val="auto"/>
                <w:kern w:val="0"/>
                <w:sz w:val="24"/>
                <w:szCs w:val="24"/>
                <w:highlight w:val="none"/>
              </w:rPr>
            </w:pPr>
          </w:p>
        </w:tc>
        <w:tc>
          <w:tcPr>
            <w:tcW w:w="1020" w:type="dxa"/>
            <w:tcBorders>
              <w:top w:val="nil"/>
              <w:left w:val="nil"/>
              <w:bottom w:val="single" w:color="auto" w:sz="4" w:space="0"/>
              <w:right w:val="single" w:color="auto" w:sz="4" w:space="0"/>
            </w:tcBorders>
            <w:shd w:val="clear" w:color="000000" w:fill="FFFFFF"/>
          </w:tcPr>
          <w:p w14:paraId="6860CD56">
            <w:pPr>
              <w:widowControl/>
              <w:jc w:val="left"/>
              <w:rPr>
                <w:rFonts w:hint="eastAsia" w:ascii="仿宋" w:hAnsi="仿宋" w:eastAsia="仿宋" w:cs="仿宋"/>
                <w:color w:val="auto"/>
                <w:kern w:val="0"/>
                <w:sz w:val="24"/>
                <w:szCs w:val="24"/>
                <w:highlight w:val="none"/>
              </w:rPr>
            </w:pPr>
          </w:p>
        </w:tc>
        <w:tc>
          <w:tcPr>
            <w:tcW w:w="2010" w:type="dxa"/>
            <w:tcBorders>
              <w:top w:val="nil"/>
              <w:left w:val="nil"/>
              <w:bottom w:val="single" w:color="auto" w:sz="4" w:space="0"/>
              <w:right w:val="single" w:color="auto" w:sz="4" w:space="0"/>
            </w:tcBorders>
            <w:shd w:val="clear" w:color="000000" w:fill="FFFFFF"/>
            <w:vAlign w:val="center"/>
          </w:tcPr>
          <w:p w14:paraId="208D0BA6">
            <w:pPr>
              <w:widowControl/>
              <w:jc w:val="center"/>
              <w:rPr>
                <w:rFonts w:hint="eastAsia" w:ascii="仿宋" w:hAnsi="仿宋" w:eastAsia="仿宋" w:cs="仿宋"/>
                <w:color w:val="auto"/>
                <w:kern w:val="0"/>
                <w:sz w:val="24"/>
                <w:szCs w:val="24"/>
                <w:highlight w:val="none"/>
              </w:rPr>
            </w:pPr>
          </w:p>
        </w:tc>
      </w:tr>
      <w:tr w14:paraId="5EE1F88A">
        <w:tblPrEx>
          <w:tblCellMar>
            <w:top w:w="0" w:type="dxa"/>
            <w:left w:w="108" w:type="dxa"/>
            <w:bottom w:w="0" w:type="dxa"/>
            <w:right w:w="108" w:type="dxa"/>
          </w:tblCellMar>
        </w:tblPrEx>
        <w:trPr>
          <w:trHeight w:val="1484"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4361E10C">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w:t>
            </w:r>
          </w:p>
        </w:tc>
        <w:tc>
          <w:tcPr>
            <w:tcW w:w="1335" w:type="dxa"/>
            <w:tcBorders>
              <w:top w:val="nil"/>
              <w:left w:val="nil"/>
              <w:bottom w:val="single" w:color="auto" w:sz="4" w:space="0"/>
              <w:right w:val="single" w:color="auto" w:sz="4" w:space="0"/>
            </w:tcBorders>
            <w:shd w:val="clear" w:color="000000" w:fill="FFFFFF"/>
            <w:vAlign w:val="center"/>
          </w:tcPr>
          <w:p w14:paraId="65A71DB8">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工作制度</w:t>
            </w:r>
          </w:p>
        </w:tc>
        <w:tc>
          <w:tcPr>
            <w:tcW w:w="2925" w:type="dxa"/>
            <w:tcBorders>
              <w:top w:val="nil"/>
              <w:left w:val="nil"/>
              <w:bottom w:val="single" w:color="auto" w:sz="4" w:space="0"/>
              <w:right w:val="single" w:color="auto" w:sz="4" w:space="0"/>
            </w:tcBorders>
            <w:shd w:val="clear" w:color="000000" w:fill="FFFFFF"/>
          </w:tcPr>
          <w:p w14:paraId="3C2A47ED">
            <w:pPr>
              <w:widowControl/>
              <w:numPr>
                <w:ilvl w:val="0"/>
                <w:numId w:val="4"/>
              </w:numPr>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制定年度工作计划（包含但不限于培训、消杀等）并于下年度前一个月提报至甲方；</w:t>
            </w:r>
          </w:p>
          <w:p w14:paraId="26306E13">
            <w:pPr>
              <w:widowControl/>
              <w:numPr>
                <w:ilvl w:val="0"/>
                <w:numId w:val="4"/>
              </w:numPr>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制定月度工作计划（包含但不限于培训、消杀等），并提前10天提报至甲方；</w:t>
            </w:r>
          </w:p>
        </w:tc>
        <w:tc>
          <w:tcPr>
            <w:tcW w:w="1425" w:type="dxa"/>
            <w:tcBorders>
              <w:top w:val="nil"/>
              <w:left w:val="nil"/>
              <w:bottom w:val="single" w:color="auto" w:sz="4" w:space="0"/>
              <w:right w:val="single" w:color="auto" w:sz="4" w:space="0"/>
            </w:tcBorders>
            <w:shd w:val="clear" w:color="000000" w:fill="FFFFFF"/>
            <w:vAlign w:val="center"/>
          </w:tcPr>
          <w:p w14:paraId="365A7058">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000000" w:fill="FFFFFF"/>
            <w:vAlign w:val="center"/>
          </w:tcPr>
          <w:p w14:paraId="79685025">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720" w:type="dxa"/>
            <w:tcBorders>
              <w:top w:val="nil"/>
              <w:left w:val="nil"/>
              <w:bottom w:val="single" w:color="auto" w:sz="4" w:space="0"/>
              <w:right w:val="single" w:color="auto" w:sz="4" w:space="0"/>
            </w:tcBorders>
            <w:shd w:val="clear" w:color="000000" w:fill="FFFFFF"/>
            <w:vAlign w:val="center"/>
          </w:tcPr>
          <w:p w14:paraId="68A98E25">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000000" w:fill="FFFFFF"/>
            <w:vAlign w:val="top"/>
          </w:tcPr>
          <w:p w14:paraId="1DA78AAB">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1、扣款阀值：0单；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200</w:t>
            </w:r>
            <w:r>
              <w:rPr>
                <w:rFonts w:hint="eastAsia" w:ascii="仿宋" w:hAnsi="仿宋" w:eastAsia="仿宋" w:cs="仿宋"/>
                <w:color w:val="auto"/>
                <w:kern w:val="0"/>
                <w:sz w:val="24"/>
                <w:szCs w:val="24"/>
                <w:highlight w:val="none"/>
              </w:rPr>
              <w:t>元。</w:t>
            </w:r>
          </w:p>
        </w:tc>
        <w:tc>
          <w:tcPr>
            <w:tcW w:w="735" w:type="dxa"/>
            <w:tcBorders>
              <w:top w:val="nil"/>
              <w:left w:val="nil"/>
              <w:bottom w:val="single" w:color="auto" w:sz="4" w:space="0"/>
              <w:right w:val="single" w:color="auto" w:sz="4" w:space="0"/>
            </w:tcBorders>
            <w:shd w:val="clear" w:color="000000" w:fill="FFFFFF"/>
          </w:tcPr>
          <w:p w14:paraId="0DD480B4">
            <w:pPr>
              <w:widowControl/>
              <w:jc w:val="left"/>
              <w:rPr>
                <w:rFonts w:hint="eastAsia" w:ascii="仿宋" w:hAnsi="仿宋" w:eastAsia="仿宋" w:cs="仿宋"/>
                <w:color w:val="auto"/>
                <w:kern w:val="0"/>
                <w:sz w:val="24"/>
                <w:szCs w:val="24"/>
                <w:highlight w:val="none"/>
              </w:rPr>
            </w:pPr>
          </w:p>
        </w:tc>
        <w:tc>
          <w:tcPr>
            <w:tcW w:w="1020" w:type="dxa"/>
            <w:tcBorders>
              <w:top w:val="nil"/>
              <w:left w:val="nil"/>
              <w:bottom w:val="single" w:color="auto" w:sz="4" w:space="0"/>
              <w:right w:val="single" w:color="auto" w:sz="4" w:space="0"/>
            </w:tcBorders>
            <w:shd w:val="clear" w:color="000000" w:fill="FFFFFF"/>
          </w:tcPr>
          <w:p w14:paraId="2DA0E57B">
            <w:pPr>
              <w:widowControl/>
              <w:jc w:val="left"/>
              <w:rPr>
                <w:rFonts w:hint="eastAsia" w:ascii="仿宋" w:hAnsi="仿宋" w:eastAsia="仿宋" w:cs="仿宋"/>
                <w:color w:val="auto"/>
                <w:kern w:val="0"/>
                <w:sz w:val="24"/>
                <w:szCs w:val="24"/>
                <w:highlight w:val="none"/>
              </w:rPr>
            </w:pPr>
          </w:p>
        </w:tc>
        <w:tc>
          <w:tcPr>
            <w:tcW w:w="2010" w:type="dxa"/>
            <w:tcBorders>
              <w:top w:val="nil"/>
              <w:left w:val="nil"/>
              <w:bottom w:val="single" w:color="auto" w:sz="4" w:space="0"/>
              <w:right w:val="single" w:color="auto" w:sz="4" w:space="0"/>
            </w:tcBorders>
            <w:shd w:val="clear" w:color="000000" w:fill="FFFFFF"/>
            <w:vAlign w:val="center"/>
          </w:tcPr>
          <w:p w14:paraId="75CD5E5C">
            <w:pPr>
              <w:widowControl/>
              <w:jc w:val="center"/>
              <w:rPr>
                <w:rFonts w:hint="eastAsia" w:ascii="仿宋" w:hAnsi="仿宋" w:eastAsia="仿宋" w:cs="仿宋"/>
                <w:color w:val="auto"/>
                <w:kern w:val="0"/>
                <w:sz w:val="24"/>
                <w:szCs w:val="24"/>
                <w:highlight w:val="none"/>
              </w:rPr>
            </w:pPr>
          </w:p>
        </w:tc>
      </w:tr>
      <w:tr w14:paraId="50D4E655">
        <w:tblPrEx>
          <w:tblCellMar>
            <w:top w:w="0" w:type="dxa"/>
            <w:left w:w="108" w:type="dxa"/>
            <w:bottom w:w="0" w:type="dxa"/>
            <w:right w:w="108" w:type="dxa"/>
          </w:tblCellMar>
        </w:tblPrEx>
        <w:trPr>
          <w:trHeight w:val="2934" w:hRule="atLeast"/>
        </w:trPr>
        <w:tc>
          <w:tcPr>
            <w:tcW w:w="1185" w:type="dxa"/>
            <w:tcBorders>
              <w:top w:val="nil"/>
              <w:left w:val="single" w:color="auto" w:sz="4" w:space="0"/>
              <w:bottom w:val="single" w:color="auto" w:sz="4" w:space="0"/>
              <w:right w:val="single" w:color="auto" w:sz="4" w:space="0"/>
            </w:tcBorders>
            <w:shd w:val="clear" w:color="auto" w:fill="auto"/>
            <w:noWrap/>
            <w:vAlign w:val="center"/>
          </w:tcPr>
          <w:p w14:paraId="7AD74B16">
            <w:pPr>
              <w:widowControl/>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w:t>
            </w:r>
          </w:p>
        </w:tc>
        <w:tc>
          <w:tcPr>
            <w:tcW w:w="1335" w:type="dxa"/>
            <w:tcBorders>
              <w:top w:val="nil"/>
              <w:left w:val="nil"/>
              <w:bottom w:val="single" w:color="auto" w:sz="4" w:space="0"/>
              <w:right w:val="single" w:color="auto" w:sz="4" w:space="0"/>
            </w:tcBorders>
            <w:shd w:val="clear" w:color="000000" w:fill="FFFFFF"/>
            <w:vAlign w:val="center"/>
          </w:tcPr>
          <w:p w14:paraId="1F2B3F02">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物耗工具</w:t>
            </w:r>
            <w:r>
              <w:rPr>
                <w:rFonts w:hint="eastAsia" w:ascii="仿宋" w:hAnsi="仿宋" w:eastAsia="仿宋" w:cs="仿宋"/>
                <w:color w:val="auto"/>
                <w:kern w:val="0"/>
                <w:sz w:val="24"/>
                <w:szCs w:val="24"/>
                <w:highlight w:val="none"/>
                <w:lang w:val="en-US" w:eastAsia="zh-CN"/>
              </w:rPr>
              <w:t>及垃圾处理</w:t>
            </w:r>
          </w:p>
        </w:tc>
        <w:tc>
          <w:tcPr>
            <w:tcW w:w="2925" w:type="dxa"/>
            <w:tcBorders>
              <w:top w:val="nil"/>
              <w:left w:val="nil"/>
              <w:bottom w:val="single" w:color="auto" w:sz="4" w:space="0"/>
              <w:right w:val="single" w:color="auto" w:sz="4" w:space="0"/>
            </w:tcBorders>
            <w:shd w:val="clear" w:color="000000" w:fill="FFFFFF"/>
            <w:vAlign w:val="center"/>
          </w:tcPr>
          <w:p w14:paraId="21D7A9A8">
            <w:pPr>
              <w:widowControl/>
              <w:numPr>
                <w:ilvl w:val="0"/>
                <w:numId w:val="5"/>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所有物耗/工具100%符合合同约定，无以次充好或未按合同购置现象。</w:t>
            </w:r>
          </w:p>
          <w:p w14:paraId="47A7B148">
            <w:pPr>
              <w:widowControl/>
              <w:numPr>
                <w:ilvl w:val="0"/>
                <w:numId w:val="5"/>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合理安排收集、清运时间，不影响卖场正常经营，不在高峰期占用电梯；垃圾袋装收集、统一清运至指定位置</w:t>
            </w:r>
          </w:p>
          <w:p w14:paraId="755F7470">
            <w:pPr>
              <w:widowControl/>
              <w:numPr>
                <w:ilvl w:val="0"/>
                <w:numId w:val="5"/>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所有垃圾桶内垃圾不得多于2/3（大件除外），垃圾袋套装规范；</w:t>
            </w:r>
          </w:p>
          <w:p w14:paraId="5E06A65D">
            <w:pPr>
              <w:widowControl/>
              <w:numPr>
                <w:ilvl w:val="0"/>
                <w:numId w:val="5"/>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垃圾桶外观无污渍，定期消毒保障无异味无细菌滋生。</w:t>
            </w:r>
          </w:p>
          <w:p w14:paraId="1272A5C6">
            <w:pPr>
              <w:widowControl/>
              <w:numPr>
                <w:ilvl w:val="0"/>
                <w:numId w:val="5"/>
              </w:numP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卫生间客用品不断档</w:t>
            </w:r>
            <w:r>
              <w:rPr>
                <w:rFonts w:hint="eastAsia" w:ascii="仿宋" w:hAnsi="仿宋" w:eastAsia="仿宋" w:cs="仿宋"/>
                <w:color w:val="auto"/>
                <w:kern w:val="0"/>
                <w:sz w:val="24"/>
                <w:szCs w:val="24"/>
                <w:highlight w:val="none"/>
                <w:lang w:eastAsia="zh-CN"/>
              </w:rPr>
              <w:t>；</w:t>
            </w:r>
          </w:p>
          <w:p w14:paraId="71FDED98">
            <w:pPr>
              <w:widowControl/>
              <w:numPr>
                <w:ilvl w:val="0"/>
                <w:numId w:val="5"/>
              </w:numP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未经甲方同意不得私自收集废纸箱等可回收物品。</w:t>
            </w:r>
          </w:p>
        </w:tc>
        <w:tc>
          <w:tcPr>
            <w:tcW w:w="1425" w:type="dxa"/>
            <w:tcBorders>
              <w:top w:val="nil"/>
              <w:left w:val="nil"/>
              <w:bottom w:val="single" w:color="auto" w:sz="4" w:space="0"/>
              <w:right w:val="single" w:color="auto" w:sz="4" w:space="0"/>
            </w:tcBorders>
            <w:shd w:val="clear" w:color="000000" w:fill="FFFFFF"/>
            <w:vAlign w:val="center"/>
          </w:tcPr>
          <w:p w14:paraId="3B41ED4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000000" w:fill="FFFFFF"/>
            <w:vAlign w:val="center"/>
          </w:tcPr>
          <w:p w14:paraId="2EABCEBD">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720" w:type="dxa"/>
            <w:tcBorders>
              <w:top w:val="nil"/>
              <w:left w:val="nil"/>
              <w:bottom w:val="single" w:color="auto" w:sz="4" w:space="0"/>
              <w:right w:val="single" w:color="auto" w:sz="4" w:space="0"/>
            </w:tcBorders>
            <w:shd w:val="clear" w:color="000000" w:fill="FFFFFF"/>
            <w:vAlign w:val="center"/>
          </w:tcPr>
          <w:p w14:paraId="1666003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000000" w:fill="FFFFFF"/>
            <w:vAlign w:val="center"/>
          </w:tcPr>
          <w:p w14:paraId="733A3CDD">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00元。</w:t>
            </w:r>
          </w:p>
        </w:tc>
        <w:tc>
          <w:tcPr>
            <w:tcW w:w="735" w:type="dxa"/>
            <w:tcBorders>
              <w:top w:val="nil"/>
              <w:left w:val="nil"/>
              <w:bottom w:val="single" w:color="auto" w:sz="4" w:space="0"/>
              <w:right w:val="single" w:color="auto" w:sz="4" w:space="0"/>
            </w:tcBorders>
            <w:shd w:val="clear" w:color="000000" w:fill="FFFFFF"/>
          </w:tcPr>
          <w:p w14:paraId="7FCCFC1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FFFFFF"/>
          </w:tcPr>
          <w:p w14:paraId="521E83A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000000" w:fill="FFFFFF"/>
            <w:vAlign w:val="center"/>
          </w:tcPr>
          <w:p w14:paraId="2D1691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0043C75">
        <w:tblPrEx>
          <w:tblCellMar>
            <w:top w:w="0" w:type="dxa"/>
            <w:left w:w="108" w:type="dxa"/>
            <w:bottom w:w="0" w:type="dxa"/>
            <w:right w:w="108" w:type="dxa"/>
          </w:tblCellMar>
        </w:tblPrEx>
        <w:trPr>
          <w:trHeight w:val="1484" w:hRule="atLeast"/>
        </w:trPr>
        <w:tc>
          <w:tcPr>
            <w:tcW w:w="1185" w:type="dxa"/>
            <w:vMerge w:val="restart"/>
            <w:tcBorders>
              <w:top w:val="nil"/>
              <w:left w:val="single" w:color="auto" w:sz="4" w:space="0"/>
              <w:right w:val="single" w:color="auto" w:sz="4" w:space="0"/>
            </w:tcBorders>
            <w:shd w:val="clear" w:color="auto" w:fill="auto"/>
            <w:noWrap/>
            <w:vAlign w:val="center"/>
          </w:tcPr>
          <w:p w14:paraId="6A139D92">
            <w:pPr>
              <w:widowControl/>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5</w:t>
            </w:r>
          </w:p>
        </w:tc>
        <w:tc>
          <w:tcPr>
            <w:tcW w:w="1335" w:type="dxa"/>
            <w:vMerge w:val="restart"/>
            <w:tcBorders>
              <w:top w:val="nil"/>
              <w:left w:val="nil"/>
              <w:right w:val="single" w:color="auto" w:sz="4" w:space="0"/>
            </w:tcBorders>
            <w:shd w:val="clear" w:color="000000" w:fill="FFFFFF"/>
            <w:noWrap/>
            <w:vAlign w:val="center"/>
          </w:tcPr>
          <w:p w14:paraId="7BD25A0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环境卫生</w:t>
            </w:r>
          </w:p>
        </w:tc>
        <w:tc>
          <w:tcPr>
            <w:tcW w:w="2925" w:type="dxa"/>
            <w:tcBorders>
              <w:top w:val="nil"/>
              <w:left w:val="nil"/>
              <w:bottom w:val="single" w:color="auto" w:sz="4" w:space="0"/>
              <w:right w:val="single" w:color="auto" w:sz="4" w:space="0"/>
            </w:tcBorders>
            <w:shd w:val="clear" w:color="000000" w:fill="FFFFFF"/>
            <w:vAlign w:val="center"/>
          </w:tcPr>
          <w:p w14:paraId="03FC29A2">
            <w:pPr>
              <w:widowControl/>
              <w:numPr>
                <w:ilvl w:val="0"/>
                <w:numId w:val="6"/>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整体环境目视整齐、干净，摆放有序，空气流通无异味，无明显闷热不适感觉；</w:t>
            </w:r>
          </w:p>
          <w:p w14:paraId="6B2A3C2F">
            <w:pPr>
              <w:widowControl/>
              <w:numPr>
                <w:ilvl w:val="0"/>
                <w:numId w:val="0"/>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2、目视天花、墙面、地面、台面/饰物及门窗玻璃：无积尘、无污渍。</w:t>
            </w:r>
            <w:r>
              <w:rPr>
                <w:rFonts w:hint="eastAsia" w:ascii="仿宋" w:hAnsi="仿宋" w:eastAsia="仿宋" w:cs="仿宋"/>
                <w:color w:val="auto"/>
                <w:kern w:val="0"/>
                <w:sz w:val="24"/>
                <w:szCs w:val="24"/>
                <w:highlight w:val="none"/>
              </w:rPr>
              <w:br w:type="textWrapping"/>
            </w:r>
          </w:p>
          <w:p w14:paraId="21E35398">
            <w:pPr>
              <w:widowControl/>
              <w:numPr>
                <w:ilvl w:val="0"/>
                <w:numId w:val="0"/>
              </w:numPr>
              <w:ind w:leftChars="0"/>
              <w:jc w:val="left"/>
              <w:rPr>
                <w:rFonts w:hint="eastAsia" w:ascii="仿宋" w:hAnsi="仿宋" w:eastAsia="仿宋" w:cs="仿宋"/>
                <w:color w:val="auto"/>
                <w:kern w:val="0"/>
                <w:sz w:val="24"/>
                <w:szCs w:val="24"/>
                <w:highlight w:val="none"/>
              </w:rPr>
            </w:pPr>
          </w:p>
        </w:tc>
        <w:tc>
          <w:tcPr>
            <w:tcW w:w="1425" w:type="dxa"/>
            <w:tcBorders>
              <w:top w:val="nil"/>
              <w:left w:val="nil"/>
              <w:bottom w:val="single" w:color="auto" w:sz="4" w:space="0"/>
              <w:right w:val="single" w:color="auto" w:sz="4" w:space="0"/>
            </w:tcBorders>
            <w:shd w:val="clear" w:color="000000" w:fill="FFFFFF"/>
            <w:vAlign w:val="center"/>
          </w:tcPr>
          <w:p w14:paraId="630979CB">
            <w:pPr>
              <w:widowControl/>
              <w:jc w:val="center"/>
              <w:rPr>
                <w:rFonts w:hint="eastAsia" w:ascii="仿宋" w:hAnsi="仿宋" w:eastAsia="仿宋" w:cs="仿宋"/>
                <w:color w:val="auto"/>
                <w:kern w:val="0"/>
                <w:sz w:val="24"/>
                <w:szCs w:val="24"/>
                <w:highlight w:val="none"/>
              </w:rPr>
            </w:pPr>
            <w:bookmarkStart w:id="194" w:name="OLE_LINK23"/>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bookmarkEnd w:id="194"/>
          </w:p>
        </w:tc>
        <w:tc>
          <w:tcPr>
            <w:tcW w:w="1065" w:type="dxa"/>
            <w:tcBorders>
              <w:top w:val="nil"/>
              <w:left w:val="nil"/>
              <w:bottom w:val="single" w:color="auto" w:sz="4" w:space="0"/>
              <w:right w:val="single" w:color="auto" w:sz="4" w:space="0"/>
            </w:tcBorders>
            <w:shd w:val="clear" w:color="000000" w:fill="FFFFFF"/>
            <w:vAlign w:val="center"/>
          </w:tcPr>
          <w:p w14:paraId="3247646F">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720" w:type="dxa"/>
            <w:tcBorders>
              <w:top w:val="nil"/>
              <w:left w:val="nil"/>
              <w:bottom w:val="single" w:color="auto" w:sz="4" w:space="0"/>
              <w:right w:val="single" w:color="auto" w:sz="4" w:space="0"/>
            </w:tcBorders>
            <w:shd w:val="clear" w:color="000000" w:fill="FFFFFF"/>
            <w:vAlign w:val="center"/>
          </w:tcPr>
          <w:p w14:paraId="777BE6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05" w:type="dxa"/>
            <w:tcBorders>
              <w:top w:val="nil"/>
              <w:left w:val="nil"/>
              <w:bottom w:val="single" w:color="auto" w:sz="4" w:space="0"/>
              <w:right w:val="single" w:color="auto" w:sz="4" w:space="0"/>
            </w:tcBorders>
            <w:shd w:val="clear" w:color="000000" w:fill="FFFFFF"/>
            <w:vAlign w:val="center"/>
          </w:tcPr>
          <w:p w14:paraId="11640463">
            <w:pPr>
              <w:widowControl/>
              <w:jc w:val="left"/>
              <w:rPr>
                <w:rFonts w:hint="eastAsia" w:ascii="仿宋" w:hAnsi="仿宋" w:eastAsia="仿宋" w:cs="仿宋"/>
                <w:color w:val="auto"/>
                <w:kern w:val="0"/>
                <w:sz w:val="24"/>
                <w:szCs w:val="24"/>
                <w:highlight w:val="none"/>
              </w:rPr>
            </w:pPr>
            <w:bookmarkStart w:id="195" w:name="OLE_LINK24"/>
            <w:r>
              <w:rPr>
                <w:rFonts w:hint="eastAsia" w:ascii="仿宋" w:hAnsi="仿宋" w:eastAsia="仿宋" w:cs="仿宋"/>
                <w:color w:val="auto"/>
                <w:kern w:val="0"/>
                <w:sz w:val="24"/>
                <w:szCs w:val="24"/>
                <w:highlight w:val="none"/>
              </w:rPr>
              <w:t>1、扣款阀值：</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2、超过扣款阀值每单扣500元。</w:t>
            </w:r>
            <w:bookmarkEnd w:id="195"/>
          </w:p>
        </w:tc>
        <w:tc>
          <w:tcPr>
            <w:tcW w:w="735" w:type="dxa"/>
            <w:tcBorders>
              <w:top w:val="nil"/>
              <w:left w:val="nil"/>
              <w:bottom w:val="single" w:color="auto" w:sz="4" w:space="0"/>
              <w:right w:val="single" w:color="auto" w:sz="4" w:space="0"/>
            </w:tcBorders>
            <w:shd w:val="clear" w:color="000000" w:fill="FFFFFF"/>
            <w:vAlign w:val="center"/>
          </w:tcPr>
          <w:p w14:paraId="02ED85E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FFFFFF"/>
            <w:vAlign w:val="center"/>
          </w:tcPr>
          <w:p w14:paraId="7F81892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000000" w:fill="FFFFFF"/>
            <w:vAlign w:val="center"/>
          </w:tcPr>
          <w:p w14:paraId="4C8CD1A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07052AF">
        <w:tblPrEx>
          <w:tblCellMar>
            <w:top w:w="0" w:type="dxa"/>
            <w:left w:w="108" w:type="dxa"/>
            <w:bottom w:w="0" w:type="dxa"/>
            <w:right w:w="108" w:type="dxa"/>
          </w:tblCellMar>
        </w:tblPrEx>
        <w:trPr>
          <w:trHeight w:val="3118" w:hRule="atLeast"/>
        </w:trPr>
        <w:tc>
          <w:tcPr>
            <w:tcW w:w="1185" w:type="dxa"/>
            <w:vMerge w:val="continue"/>
            <w:tcBorders>
              <w:left w:val="single" w:color="auto" w:sz="4" w:space="0"/>
              <w:right w:val="single" w:color="auto" w:sz="4" w:space="0"/>
            </w:tcBorders>
            <w:shd w:val="clear" w:color="auto" w:fill="auto"/>
            <w:noWrap/>
            <w:vAlign w:val="center"/>
          </w:tcPr>
          <w:p w14:paraId="7F81C984">
            <w:pPr>
              <w:widowControl/>
              <w:jc w:val="center"/>
              <w:rPr>
                <w:rFonts w:hint="eastAsia" w:ascii="仿宋" w:hAnsi="仿宋" w:eastAsia="仿宋" w:cs="仿宋"/>
                <w:b/>
                <w:bCs/>
                <w:color w:val="auto"/>
                <w:kern w:val="0"/>
                <w:sz w:val="24"/>
                <w:szCs w:val="24"/>
                <w:highlight w:val="none"/>
                <w:lang w:val="en-US" w:eastAsia="zh-CN"/>
              </w:rPr>
            </w:pPr>
          </w:p>
        </w:tc>
        <w:tc>
          <w:tcPr>
            <w:tcW w:w="1335" w:type="dxa"/>
            <w:vMerge w:val="continue"/>
            <w:tcBorders>
              <w:left w:val="nil"/>
              <w:right w:val="single" w:color="auto" w:sz="4" w:space="0"/>
            </w:tcBorders>
            <w:shd w:val="clear" w:color="000000" w:fill="FFFFFF"/>
            <w:noWrap/>
            <w:vAlign w:val="center"/>
          </w:tcPr>
          <w:p w14:paraId="3A28FF7B">
            <w:pPr>
              <w:widowControl/>
              <w:jc w:val="center"/>
              <w:rPr>
                <w:rFonts w:hint="eastAsia" w:ascii="仿宋" w:hAnsi="仿宋" w:eastAsia="仿宋" w:cs="仿宋"/>
                <w:color w:val="auto"/>
                <w:kern w:val="0"/>
                <w:sz w:val="24"/>
                <w:szCs w:val="24"/>
                <w:highlight w:val="none"/>
              </w:rPr>
            </w:pPr>
          </w:p>
        </w:tc>
        <w:tc>
          <w:tcPr>
            <w:tcW w:w="2925" w:type="dxa"/>
            <w:tcBorders>
              <w:top w:val="nil"/>
              <w:left w:val="nil"/>
              <w:bottom w:val="single" w:color="auto" w:sz="4" w:space="0"/>
              <w:right w:val="single" w:color="auto" w:sz="4" w:space="0"/>
            </w:tcBorders>
            <w:shd w:val="clear" w:color="000000" w:fill="FFFFFF"/>
            <w:vAlign w:val="center"/>
          </w:tcPr>
          <w:p w14:paraId="4FF9AD43">
            <w:pPr>
              <w:widowControl/>
              <w:numPr>
                <w:ilvl w:val="0"/>
                <w:numId w:val="7"/>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电梯厅：地面无垃圾、无污渍；发现灯具损坏及时报修；</w:t>
            </w:r>
          </w:p>
          <w:p w14:paraId="07900FDA">
            <w:pPr>
              <w:widowControl/>
              <w:numPr>
                <w:ilvl w:val="0"/>
                <w:numId w:val="7"/>
              </w:numP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电梯厅门及轿厢：表面洁净、光亮、无手印、无污渍；电梯槽：无垃圾、无杂物；</w:t>
            </w:r>
          </w:p>
          <w:p w14:paraId="2957B414">
            <w:pPr>
              <w:widowControl/>
              <w:numPr>
                <w:ilvl w:val="0"/>
                <w:numId w:val="7"/>
              </w:numP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自动扶梯踏步及沟槽、扶手及玻璃无灰尘、无污迹、表面光滑；</w:t>
            </w:r>
          </w:p>
          <w:p w14:paraId="7BEC752F">
            <w:pPr>
              <w:widowControl/>
              <w:numPr>
                <w:ilvl w:val="0"/>
                <w:numId w:val="7"/>
              </w:numP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玻璃门、玻璃卫生：整体光亮整洁，无手印、水迹、笔迹，缝隙无污渍；</w:t>
            </w:r>
          </w:p>
          <w:p w14:paraId="5D2BBB6F">
            <w:pPr>
              <w:widowControl/>
              <w:numPr>
                <w:ilvl w:val="0"/>
                <w:numId w:val="7"/>
              </w:numPr>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消防通道：地面干净无小垃圾，扶手无浮灰、水迹、墙面无明显污渍印记，门、消防设备等无积尘，天花板无蜘蛛网。</w:t>
            </w:r>
          </w:p>
        </w:tc>
        <w:tc>
          <w:tcPr>
            <w:tcW w:w="1425" w:type="dxa"/>
            <w:tcBorders>
              <w:top w:val="nil"/>
              <w:left w:val="nil"/>
              <w:bottom w:val="single" w:color="auto" w:sz="4" w:space="0"/>
              <w:right w:val="single" w:color="auto" w:sz="4" w:space="0"/>
            </w:tcBorders>
            <w:shd w:val="clear" w:color="000000" w:fill="FFFFFF"/>
            <w:vAlign w:val="center"/>
          </w:tcPr>
          <w:p w14:paraId="7AD1AD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000000" w:fill="FFFFFF"/>
            <w:vAlign w:val="center"/>
          </w:tcPr>
          <w:p w14:paraId="36985261">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720" w:type="dxa"/>
            <w:tcBorders>
              <w:top w:val="nil"/>
              <w:left w:val="nil"/>
              <w:bottom w:val="single" w:color="auto" w:sz="4" w:space="0"/>
              <w:right w:val="single" w:color="auto" w:sz="4" w:space="0"/>
            </w:tcBorders>
            <w:shd w:val="clear" w:color="000000" w:fill="FFFFFF"/>
            <w:vAlign w:val="center"/>
          </w:tcPr>
          <w:p w14:paraId="79E94824">
            <w:pPr>
              <w:widowControl/>
              <w:jc w:val="center"/>
              <w:rPr>
                <w:rFonts w:hint="eastAsia" w:ascii="仿宋" w:hAnsi="仿宋" w:eastAsia="仿宋" w:cs="仿宋"/>
                <w:color w:val="auto"/>
                <w:kern w:val="0"/>
                <w:sz w:val="24"/>
                <w:szCs w:val="24"/>
                <w:highlight w:val="none"/>
              </w:rPr>
            </w:pPr>
          </w:p>
        </w:tc>
        <w:tc>
          <w:tcPr>
            <w:tcW w:w="1005" w:type="dxa"/>
            <w:tcBorders>
              <w:top w:val="nil"/>
              <w:left w:val="nil"/>
              <w:bottom w:val="single" w:color="auto" w:sz="4" w:space="0"/>
              <w:right w:val="single" w:color="auto" w:sz="4" w:space="0"/>
            </w:tcBorders>
            <w:shd w:val="clear" w:color="000000" w:fill="FFFFFF"/>
            <w:vAlign w:val="center"/>
          </w:tcPr>
          <w:p w14:paraId="2BBA7A5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1、扣款阀值：</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2、超过扣款阀值每单扣500元。</w:t>
            </w:r>
          </w:p>
        </w:tc>
        <w:tc>
          <w:tcPr>
            <w:tcW w:w="735" w:type="dxa"/>
            <w:tcBorders>
              <w:top w:val="nil"/>
              <w:left w:val="nil"/>
              <w:bottom w:val="single" w:color="auto" w:sz="4" w:space="0"/>
              <w:right w:val="single" w:color="auto" w:sz="4" w:space="0"/>
            </w:tcBorders>
            <w:shd w:val="clear" w:color="000000" w:fill="FFFFFF"/>
            <w:vAlign w:val="center"/>
          </w:tcPr>
          <w:p w14:paraId="231EBE7A">
            <w:pPr>
              <w:widowControl/>
              <w:jc w:val="left"/>
              <w:rPr>
                <w:rFonts w:hint="eastAsia" w:ascii="仿宋" w:hAnsi="仿宋" w:eastAsia="仿宋" w:cs="仿宋"/>
                <w:color w:val="auto"/>
                <w:kern w:val="0"/>
                <w:sz w:val="24"/>
                <w:szCs w:val="24"/>
                <w:highlight w:val="none"/>
              </w:rPr>
            </w:pPr>
          </w:p>
        </w:tc>
        <w:tc>
          <w:tcPr>
            <w:tcW w:w="1020" w:type="dxa"/>
            <w:tcBorders>
              <w:top w:val="nil"/>
              <w:left w:val="nil"/>
              <w:bottom w:val="single" w:color="auto" w:sz="4" w:space="0"/>
              <w:right w:val="single" w:color="auto" w:sz="4" w:space="0"/>
            </w:tcBorders>
            <w:shd w:val="clear" w:color="000000" w:fill="FFFFFF"/>
            <w:vAlign w:val="center"/>
          </w:tcPr>
          <w:p w14:paraId="6D05B74E">
            <w:pPr>
              <w:widowControl/>
              <w:jc w:val="left"/>
              <w:rPr>
                <w:rFonts w:hint="eastAsia" w:ascii="仿宋" w:hAnsi="仿宋" w:eastAsia="仿宋" w:cs="仿宋"/>
                <w:color w:val="auto"/>
                <w:kern w:val="0"/>
                <w:sz w:val="24"/>
                <w:szCs w:val="24"/>
                <w:highlight w:val="none"/>
              </w:rPr>
            </w:pPr>
          </w:p>
        </w:tc>
        <w:tc>
          <w:tcPr>
            <w:tcW w:w="2010" w:type="dxa"/>
            <w:tcBorders>
              <w:top w:val="nil"/>
              <w:left w:val="nil"/>
              <w:bottom w:val="single" w:color="auto" w:sz="4" w:space="0"/>
              <w:right w:val="single" w:color="auto" w:sz="4" w:space="0"/>
            </w:tcBorders>
            <w:shd w:val="clear" w:color="000000" w:fill="FFFFFF"/>
            <w:vAlign w:val="center"/>
          </w:tcPr>
          <w:p w14:paraId="0DDE6C01">
            <w:pPr>
              <w:widowControl/>
              <w:jc w:val="center"/>
              <w:rPr>
                <w:rFonts w:hint="eastAsia" w:ascii="仿宋" w:hAnsi="仿宋" w:eastAsia="仿宋" w:cs="仿宋"/>
                <w:color w:val="auto"/>
                <w:kern w:val="0"/>
                <w:sz w:val="24"/>
                <w:szCs w:val="24"/>
                <w:highlight w:val="none"/>
              </w:rPr>
            </w:pPr>
          </w:p>
        </w:tc>
      </w:tr>
      <w:tr w14:paraId="751EDFD0">
        <w:tblPrEx>
          <w:tblCellMar>
            <w:top w:w="0" w:type="dxa"/>
            <w:left w:w="108" w:type="dxa"/>
            <w:bottom w:w="0" w:type="dxa"/>
            <w:right w:w="108" w:type="dxa"/>
          </w:tblCellMar>
        </w:tblPrEx>
        <w:trPr>
          <w:trHeight w:val="1484" w:hRule="atLeast"/>
        </w:trPr>
        <w:tc>
          <w:tcPr>
            <w:tcW w:w="1185" w:type="dxa"/>
            <w:vMerge w:val="continue"/>
            <w:tcBorders>
              <w:left w:val="single" w:color="auto" w:sz="4" w:space="0"/>
              <w:right w:val="single" w:color="auto" w:sz="4" w:space="0"/>
            </w:tcBorders>
            <w:shd w:val="clear" w:color="auto" w:fill="auto"/>
            <w:noWrap/>
            <w:vAlign w:val="center"/>
          </w:tcPr>
          <w:p w14:paraId="6DF1B184">
            <w:pPr>
              <w:widowControl/>
              <w:jc w:val="center"/>
              <w:rPr>
                <w:rFonts w:hint="eastAsia" w:ascii="仿宋" w:hAnsi="仿宋" w:eastAsia="仿宋" w:cs="仿宋"/>
                <w:b/>
                <w:bCs/>
                <w:color w:val="auto"/>
                <w:kern w:val="0"/>
                <w:sz w:val="24"/>
                <w:szCs w:val="24"/>
                <w:highlight w:val="none"/>
                <w:lang w:val="en-US" w:eastAsia="zh-CN"/>
              </w:rPr>
            </w:pPr>
          </w:p>
        </w:tc>
        <w:tc>
          <w:tcPr>
            <w:tcW w:w="1335" w:type="dxa"/>
            <w:vMerge w:val="continue"/>
            <w:tcBorders>
              <w:left w:val="nil"/>
              <w:right w:val="single" w:color="auto" w:sz="4" w:space="0"/>
            </w:tcBorders>
            <w:shd w:val="clear" w:color="000000" w:fill="FFFFFF"/>
            <w:noWrap/>
            <w:vAlign w:val="center"/>
          </w:tcPr>
          <w:p w14:paraId="6332DBB8">
            <w:pPr>
              <w:widowControl/>
              <w:jc w:val="center"/>
              <w:rPr>
                <w:rFonts w:hint="eastAsia" w:ascii="仿宋" w:hAnsi="仿宋" w:eastAsia="仿宋" w:cs="仿宋"/>
                <w:color w:val="auto"/>
                <w:kern w:val="0"/>
                <w:sz w:val="24"/>
                <w:szCs w:val="24"/>
                <w:highlight w:val="none"/>
              </w:rPr>
            </w:pPr>
          </w:p>
        </w:tc>
        <w:tc>
          <w:tcPr>
            <w:tcW w:w="2925" w:type="dxa"/>
            <w:tcBorders>
              <w:top w:val="nil"/>
              <w:left w:val="nil"/>
              <w:bottom w:val="single" w:color="auto" w:sz="4" w:space="0"/>
              <w:right w:val="single" w:color="auto" w:sz="4" w:space="0"/>
            </w:tcBorders>
            <w:shd w:val="clear" w:color="000000" w:fill="FFFFFF"/>
            <w:vAlign w:val="center"/>
          </w:tcPr>
          <w:p w14:paraId="770B9501">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卫生间：</w:t>
            </w:r>
          </w:p>
          <w:p w14:paraId="4C914EB8">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1、洗手池台面、玻璃镜面无明显水渍；</w:t>
            </w:r>
          </w:p>
          <w:p w14:paraId="688961E8">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2、地面干净，无积水，无污渍，不打滑；</w:t>
            </w:r>
          </w:p>
          <w:p w14:paraId="7C24E256">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3、便池内无污垢、发现堵塞及时报修；</w:t>
            </w:r>
          </w:p>
          <w:p w14:paraId="54BC2A64">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4、空间无明显异味或臭味。</w:t>
            </w:r>
          </w:p>
          <w:p w14:paraId="3F125624">
            <w:pPr>
              <w:widowControl/>
              <w:numPr>
                <w:ilvl w:val="0"/>
                <w:numId w:val="0"/>
              </w:numPr>
              <w:ind w:leftChars="0"/>
              <w:jc w:val="left"/>
              <w:rPr>
                <w:rFonts w:hint="eastAsia" w:ascii="仿宋" w:hAnsi="仿宋" w:eastAsia="仿宋" w:cs="仿宋"/>
                <w:color w:val="auto"/>
                <w:kern w:val="0"/>
                <w:sz w:val="24"/>
                <w:szCs w:val="24"/>
                <w:highlight w:val="none"/>
              </w:rPr>
            </w:pPr>
          </w:p>
        </w:tc>
        <w:tc>
          <w:tcPr>
            <w:tcW w:w="1425" w:type="dxa"/>
            <w:tcBorders>
              <w:top w:val="nil"/>
              <w:left w:val="nil"/>
              <w:bottom w:val="single" w:color="auto" w:sz="4" w:space="0"/>
              <w:right w:val="single" w:color="auto" w:sz="4" w:space="0"/>
            </w:tcBorders>
            <w:shd w:val="clear" w:color="000000" w:fill="FFFFFF"/>
            <w:vAlign w:val="center"/>
          </w:tcPr>
          <w:p w14:paraId="3AF6E8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000000" w:fill="FFFFFF"/>
            <w:vAlign w:val="center"/>
          </w:tcPr>
          <w:p w14:paraId="59A54357">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720" w:type="dxa"/>
            <w:tcBorders>
              <w:top w:val="nil"/>
              <w:left w:val="nil"/>
              <w:bottom w:val="single" w:color="auto" w:sz="4" w:space="0"/>
              <w:right w:val="single" w:color="auto" w:sz="4" w:space="0"/>
            </w:tcBorders>
            <w:shd w:val="clear" w:color="000000" w:fill="FFFFFF"/>
            <w:vAlign w:val="center"/>
          </w:tcPr>
          <w:p w14:paraId="5D9DC09C">
            <w:pPr>
              <w:widowControl/>
              <w:jc w:val="center"/>
              <w:rPr>
                <w:rFonts w:hint="eastAsia" w:ascii="仿宋" w:hAnsi="仿宋" w:eastAsia="仿宋" w:cs="仿宋"/>
                <w:color w:val="auto"/>
                <w:kern w:val="0"/>
                <w:sz w:val="24"/>
                <w:szCs w:val="24"/>
                <w:highlight w:val="none"/>
              </w:rPr>
            </w:pPr>
          </w:p>
        </w:tc>
        <w:tc>
          <w:tcPr>
            <w:tcW w:w="1005" w:type="dxa"/>
            <w:tcBorders>
              <w:top w:val="nil"/>
              <w:left w:val="nil"/>
              <w:bottom w:val="single" w:color="auto" w:sz="4" w:space="0"/>
              <w:right w:val="single" w:color="auto" w:sz="4" w:space="0"/>
            </w:tcBorders>
            <w:shd w:val="clear" w:color="000000" w:fill="FFFFFF"/>
            <w:vAlign w:val="center"/>
          </w:tcPr>
          <w:p w14:paraId="63FA18B3">
            <w:pPr>
              <w:widowControl/>
              <w:numPr>
                <w:ilvl w:val="0"/>
                <w:numId w:val="0"/>
              </w:numPr>
              <w:ind w:left="0"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rPr>
              <w:t>扣款阀值：</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单；</w:t>
            </w:r>
          </w:p>
          <w:p w14:paraId="4800A1FA">
            <w:pPr>
              <w:widowControl/>
              <w:numPr>
                <w:ilvl w:val="0"/>
                <w:numId w:val="0"/>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00元。</w:t>
            </w:r>
          </w:p>
          <w:p w14:paraId="2FE3A8B2">
            <w:pPr>
              <w:widowControl/>
              <w:jc w:val="left"/>
              <w:rPr>
                <w:rFonts w:hint="eastAsia" w:ascii="仿宋" w:hAnsi="仿宋" w:eastAsia="仿宋" w:cs="仿宋"/>
                <w:color w:val="auto"/>
                <w:kern w:val="0"/>
                <w:sz w:val="24"/>
                <w:szCs w:val="24"/>
                <w:highlight w:val="none"/>
              </w:rPr>
            </w:pPr>
          </w:p>
        </w:tc>
        <w:tc>
          <w:tcPr>
            <w:tcW w:w="735" w:type="dxa"/>
            <w:tcBorders>
              <w:top w:val="nil"/>
              <w:left w:val="nil"/>
              <w:bottom w:val="single" w:color="auto" w:sz="4" w:space="0"/>
              <w:right w:val="single" w:color="auto" w:sz="4" w:space="0"/>
            </w:tcBorders>
            <w:shd w:val="clear" w:color="000000" w:fill="FFFFFF"/>
            <w:vAlign w:val="center"/>
          </w:tcPr>
          <w:p w14:paraId="70C1CA82">
            <w:pPr>
              <w:widowControl/>
              <w:jc w:val="left"/>
              <w:rPr>
                <w:rFonts w:hint="eastAsia" w:ascii="仿宋" w:hAnsi="仿宋" w:eastAsia="仿宋" w:cs="仿宋"/>
                <w:color w:val="auto"/>
                <w:kern w:val="0"/>
                <w:sz w:val="24"/>
                <w:szCs w:val="24"/>
                <w:highlight w:val="none"/>
              </w:rPr>
            </w:pPr>
          </w:p>
        </w:tc>
        <w:tc>
          <w:tcPr>
            <w:tcW w:w="1020" w:type="dxa"/>
            <w:tcBorders>
              <w:top w:val="nil"/>
              <w:left w:val="nil"/>
              <w:bottom w:val="single" w:color="auto" w:sz="4" w:space="0"/>
              <w:right w:val="single" w:color="auto" w:sz="4" w:space="0"/>
            </w:tcBorders>
            <w:shd w:val="clear" w:color="000000" w:fill="FFFFFF"/>
            <w:vAlign w:val="center"/>
          </w:tcPr>
          <w:p w14:paraId="4D4B99D6">
            <w:pPr>
              <w:widowControl/>
              <w:jc w:val="left"/>
              <w:rPr>
                <w:rFonts w:hint="eastAsia" w:ascii="仿宋" w:hAnsi="仿宋" w:eastAsia="仿宋" w:cs="仿宋"/>
                <w:color w:val="auto"/>
                <w:kern w:val="0"/>
                <w:sz w:val="24"/>
                <w:szCs w:val="24"/>
                <w:highlight w:val="none"/>
              </w:rPr>
            </w:pPr>
          </w:p>
        </w:tc>
        <w:tc>
          <w:tcPr>
            <w:tcW w:w="2010" w:type="dxa"/>
            <w:tcBorders>
              <w:top w:val="nil"/>
              <w:left w:val="nil"/>
              <w:bottom w:val="single" w:color="auto" w:sz="4" w:space="0"/>
              <w:right w:val="single" w:color="auto" w:sz="4" w:space="0"/>
            </w:tcBorders>
            <w:shd w:val="clear" w:color="000000" w:fill="FFFFFF"/>
            <w:vAlign w:val="center"/>
          </w:tcPr>
          <w:p w14:paraId="5EF9E20D">
            <w:pPr>
              <w:widowControl/>
              <w:jc w:val="center"/>
              <w:rPr>
                <w:rFonts w:hint="eastAsia" w:ascii="仿宋" w:hAnsi="仿宋" w:eastAsia="仿宋" w:cs="仿宋"/>
                <w:color w:val="auto"/>
                <w:kern w:val="0"/>
                <w:sz w:val="24"/>
                <w:szCs w:val="24"/>
                <w:highlight w:val="none"/>
              </w:rPr>
            </w:pPr>
          </w:p>
        </w:tc>
      </w:tr>
      <w:tr w14:paraId="6E11BAD8">
        <w:tblPrEx>
          <w:tblCellMar>
            <w:top w:w="0" w:type="dxa"/>
            <w:left w:w="108" w:type="dxa"/>
            <w:bottom w:w="0" w:type="dxa"/>
            <w:right w:w="108" w:type="dxa"/>
          </w:tblCellMar>
        </w:tblPrEx>
        <w:trPr>
          <w:trHeight w:val="1484" w:hRule="atLeast"/>
        </w:trPr>
        <w:tc>
          <w:tcPr>
            <w:tcW w:w="1185" w:type="dxa"/>
            <w:vMerge w:val="continue"/>
            <w:tcBorders>
              <w:left w:val="single" w:color="auto" w:sz="4" w:space="0"/>
              <w:bottom w:val="single" w:color="auto" w:sz="4" w:space="0"/>
              <w:right w:val="single" w:color="auto" w:sz="4" w:space="0"/>
            </w:tcBorders>
            <w:shd w:val="clear" w:color="auto" w:fill="auto"/>
            <w:noWrap/>
            <w:vAlign w:val="center"/>
          </w:tcPr>
          <w:p w14:paraId="126C16DF">
            <w:pPr>
              <w:widowControl/>
              <w:jc w:val="center"/>
              <w:rPr>
                <w:rFonts w:hint="eastAsia" w:ascii="仿宋" w:hAnsi="仿宋" w:eastAsia="仿宋" w:cs="仿宋"/>
                <w:b/>
                <w:bCs/>
                <w:color w:val="auto"/>
                <w:kern w:val="0"/>
                <w:sz w:val="24"/>
                <w:szCs w:val="24"/>
                <w:highlight w:val="none"/>
                <w:lang w:val="en-US" w:eastAsia="zh-CN"/>
              </w:rPr>
            </w:pPr>
          </w:p>
        </w:tc>
        <w:tc>
          <w:tcPr>
            <w:tcW w:w="1335" w:type="dxa"/>
            <w:vMerge w:val="continue"/>
            <w:tcBorders>
              <w:left w:val="nil"/>
              <w:bottom w:val="single" w:color="auto" w:sz="4" w:space="0"/>
              <w:right w:val="single" w:color="auto" w:sz="4" w:space="0"/>
            </w:tcBorders>
            <w:shd w:val="clear" w:color="000000" w:fill="FFFFFF"/>
            <w:noWrap/>
            <w:vAlign w:val="center"/>
          </w:tcPr>
          <w:p w14:paraId="6B393446">
            <w:pPr>
              <w:widowControl/>
              <w:jc w:val="center"/>
              <w:rPr>
                <w:rFonts w:hint="eastAsia" w:ascii="仿宋" w:hAnsi="仿宋" w:eastAsia="仿宋" w:cs="仿宋"/>
                <w:color w:val="auto"/>
                <w:kern w:val="0"/>
                <w:sz w:val="24"/>
                <w:szCs w:val="24"/>
                <w:highlight w:val="none"/>
              </w:rPr>
            </w:pPr>
          </w:p>
        </w:tc>
        <w:tc>
          <w:tcPr>
            <w:tcW w:w="2925" w:type="dxa"/>
            <w:tcBorders>
              <w:top w:val="nil"/>
              <w:left w:val="nil"/>
              <w:bottom w:val="single" w:color="auto" w:sz="4" w:space="0"/>
              <w:right w:val="single" w:color="auto" w:sz="4" w:space="0"/>
            </w:tcBorders>
            <w:shd w:val="clear" w:color="000000" w:fill="FFFFFF"/>
            <w:vAlign w:val="center"/>
          </w:tcPr>
          <w:p w14:paraId="6E0CAD98">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母婴室：</w:t>
            </w:r>
          </w:p>
          <w:p w14:paraId="63BF9E34">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整体环境温度适宜、地面桌面整洁、物品整齐、空间通风良好无异味；</w:t>
            </w:r>
          </w:p>
          <w:p w14:paraId="771D2BC9">
            <w:pPr>
              <w:widowControl/>
              <w:numPr>
                <w:ilvl w:val="0"/>
                <w:numId w:val="0"/>
              </w:numPr>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电器正常使用，配置的沙发床品等定期清洁保持干净无异味；</w:t>
            </w:r>
          </w:p>
          <w:p w14:paraId="1C2104BB">
            <w:pPr>
              <w:widowControl/>
              <w:numPr>
                <w:ilvl w:val="0"/>
                <w:numId w:val="0"/>
              </w:numPr>
              <w:ind w:leftChars="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3、只限女生进入，合理安排巡查频次及管理，确保现场符合要求</w:t>
            </w:r>
            <w:r>
              <w:rPr>
                <w:rFonts w:hint="eastAsia" w:ascii="仿宋" w:hAnsi="仿宋" w:eastAsia="仿宋" w:cs="仿宋"/>
                <w:color w:val="auto"/>
                <w:kern w:val="0"/>
                <w:sz w:val="24"/>
                <w:szCs w:val="24"/>
                <w:highlight w:val="none"/>
                <w:lang w:eastAsia="zh-CN"/>
              </w:rPr>
              <w:t>。</w:t>
            </w:r>
          </w:p>
        </w:tc>
        <w:tc>
          <w:tcPr>
            <w:tcW w:w="1425" w:type="dxa"/>
            <w:tcBorders>
              <w:top w:val="nil"/>
              <w:left w:val="nil"/>
              <w:bottom w:val="single" w:color="auto" w:sz="4" w:space="0"/>
              <w:right w:val="single" w:color="auto" w:sz="4" w:space="0"/>
            </w:tcBorders>
            <w:shd w:val="clear" w:color="000000" w:fill="FFFFFF"/>
            <w:vAlign w:val="center"/>
          </w:tcPr>
          <w:p w14:paraId="5A4796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触发一项扣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tc>
        <w:tc>
          <w:tcPr>
            <w:tcW w:w="1065" w:type="dxa"/>
            <w:tcBorders>
              <w:top w:val="nil"/>
              <w:left w:val="nil"/>
              <w:bottom w:val="single" w:color="auto" w:sz="4" w:space="0"/>
              <w:right w:val="single" w:color="auto" w:sz="4" w:space="0"/>
            </w:tcBorders>
            <w:shd w:val="clear" w:color="000000" w:fill="FFFFFF"/>
            <w:vAlign w:val="center"/>
          </w:tcPr>
          <w:p w14:paraId="4651EC31">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20" w:type="dxa"/>
            <w:tcBorders>
              <w:top w:val="nil"/>
              <w:left w:val="nil"/>
              <w:bottom w:val="single" w:color="auto" w:sz="4" w:space="0"/>
              <w:right w:val="single" w:color="auto" w:sz="4" w:space="0"/>
            </w:tcBorders>
            <w:shd w:val="clear" w:color="000000" w:fill="FFFFFF"/>
            <w:vAlign w:val="center"/>
          </w:tcPr>
          <w:p w14:paraId="22C661D3">
            <w:pPr>
              <w:widowControl/>
              <w:jc w:val="center"/>
              <w:rPr>
                <w:rFonts w:hint="eastAsia" w:ascii="仿宋" w:hAnsi="仿宋" w:eastAsia="仿宋" w:cs="仿宋"/>
                <w:color w:val="auto"/>
                <w:kern w:val="0"/>
                <w:sz w:val="24"/>
                <w:szCs w:val="24"/>
                <w:highlight w:val="none"/>
              </w:rPr>
            </w:pPr>
          </w:p>
        </w:tc>
        <w:tc>
          <w:tcPr>
            <w:tcW w:w="1005" w:type="dxa"/>
            <w:tcBorders>
              <w:top w:val="nil"/>
              <w:left w:val="nil"/>
              <w:bottom w:val="single" w:color="auto" w:sz="4" w:space="0"/>
              <w:right w:val="single" w:color="auto" w:sz="4" w:space="0"/>
            </w:tcBorders>
            <w:shd w:val="clear" w:color="000000" w:fill="FFFFFF"/>
            <w:vAlign w:val="center"/>
          </w:tcPr>
          <w:p w14:paraId="339EC4BA">
            <w:pPr>
              <w:widowControl/>
              <w:numPr>
                <w:ilvl w:val="0"/>
                <w:numId w:val="0"/>
              </w:numPr>
              <w:ind w:left="0"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扣款阀值：</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单；</w:t>
            </w:r>
          </w:p>
          <w:p w14:paraId="54D9F1D2">
            <w:pPr>
              <w:widowControl/>
              <w:numPr>
                <w:ilvl w:val="0"/>
                <w:numId w:val="0"/>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2、超过扣款阀值每单扣</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00元。</w:t>
            </w:r>
          </w:p>
          <w:p w14:paraId="0E78FB8A">
            <w:pPr>
              <w:widowControl/>
              <w:jc w:val="left"/>
              <w:rPr>
                <w:rFonts w:hint="eastAsia" w:ascii="仿宋" w:hAnsi="仿宋" w:eastAsia="仿宋" w:cs="仿宋"/>
                <w:color w:val="auto"/>
                <w:kern w:val="0"/>
                <w:sz w:val="24"/>
                <w:szCs w:val="24"/>
                <w:highlight w:val="none"/>
              </w:rPr>
            </w:pPr>
          </w:p>
        </w:tc>
        <w:tc>
          <w:tcPr>
            <w:tcW w:w="735" w:type="dxa"/>
            <w:tcBorders>
              <w:top w:val="nil"/>
              <w:left w:val="nil"/>
              <w:bottom w:val="single" w:color="auto" w:sz="4" w:space="0"/>
              <w:right w:val="single" w:color="auto" w:sz="4" w:space="0"/>
            </w:tcBorders>
            <w:shd w:val="clear" w:color="000000" w:fill="FFFFFF"/>
            <w:vAlign w:val="center"/>
          </w:tcPr>
          <w:p w14:paraId="3F1AABBD">
            <w:pPr>
              <w:widowControl/>
              <w:jc w:val="left"/>
              <w:rPr>
                <w:rFonts w:hint="eastAsia" w:ascii="仿宋" w:hAnsi="仿宋" w:eastAsia="仿宋" w:cs="仿宋"/>
                <w:color w:val="auto"/>
                <w:kern w:val="0"/>
                <w:sz w:val="24"/>
                <w:szCs w:val="24"/>
                <w:highlight w:val="none"/>
              </w:rPr>
            </w:pPr>
          </w:p>
        </w:tc>
        <w:tc>
          <w:tcPr>
            <w:tcW w:w="1020" w:type="dxa"/>
            <w:tcBorders>
              <w:top w:val="nil"/>
              <w:left w:val="nil"/>
              <w:bottom w:val="single" w:color="auto" w:sz="4" w:space="0"/>
              <w:right w:val="single" w:color="auto" w:sz="4" w:space="0"/>
            </w:tcBorders>
            <w:shd w:val="clear" w:color="000000" w:fill="FFFFFF"/>
            <w:vAlign w:val="center"/>
          </w:tcPr>
          <w:p w14:paraId="6E8E324E">
            <w:pPr>
              <w:widowControl/>
              <w:jc w:val="left"/>
              <w:rPr>
                <w:rFonts w:hint="eastAsia" w:ascii="仿宋" w:hAnsi="仿宋" w:eastAsia="仿宋" w:cs="仿宋"/>
                <w:color w:val="auto"/>
                <w:kern w:val="0"/>
                <w:sz w:val="24"/>
                <w:szCs w:val="24"/>
                <w:highlight w:val="none"/>
              </w:rPr>
            </w:pPr>
          </w:p>
        </w:tc>
        <w:tc>
          <w:tcPr>
            <w:tcW w:w="2010" w:type="dxa"/>
            <w:tcBorders>
              <w:top w:val="nil"/>
              <w:left w:val="nil"/>
              <w:bottom w:val="single" w:color="auto" w:sz="4" w:space="0"/>
              <w:right w:val="single" w:color="auto" w:sz="4" w:space="0"/>
            </w:tcBorders>
            <w:shd w:val="clear" w:color="000000" w:fill="FFFFFF"/>
            <w:vAlign w:val="center"/>
          </w:tcPr>
          <w:p w14:paraId="4CB85F74">
            <w:pPr>
              <w:widowControl/>
              <w:jc w:val="center"/>
              <w:rPr>
                <w:rFonts w:hint="eastAsia" w:ascii="仿宋" w:hAnsi="仿宋" w:eastAsia="仿宋" w:cs="仿宋"/>
                <w:color w:val="auto"/>
                <w:kern w:val="0"/>
                <w:sz w:val="24"/>
                <w:szCs w:val="24"/>
                <w:highlight w:val="none"/>
              </w:rPr>
            </w:pPr>
          </w:p>
        </w:tc>
      </w:tr>
      <w:tr w14:paraId="294A76CE">
        <w:tblPrEx>
          <w:tblCellMar>
            <w:top w:w="0" w:type="dxa"/>
            <w:left w:w="108" w:type="dxa"/>
            <w:bottom w:w="0" w:type="dxa"/>
            <w:right w:w="108" w:type="dxa"/>
          </w:tblCellMar>
        </w:tblPrEx>
        <w:trPr>
          <w:trHeight w:val="305" w:hRule="atLeast"/>
        </w:trPr>
        <w:tc>
          <w:tcPr>
            <w:tcW w:w="1185" w:type="dxa"/>
            <w:tcBorders>
              <w:top w:val="nil"/>
              <w:left w:val="single" w:color="auto" w:sz="4" w:space="0"/>
              <w:bottom w:val="single" w:color="auto" w:sz="4" w:space="0"/>
              <w:right w:val="single" w:color="auto" w:sz="4" w:space="0"/>
            </w:tcBorders>
            <w:shd w:val="clear" w:color="000000" w:fill="8DB4E2"/>
            <w:noWrap/>
            <w:vAlign w:val="center"/>
          </w:tcPr>
          <w:p w14:paraId="2E868AB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4260" w:type="dxa"/>
            <w:gridSpan w:val="2"/>
            <w:tcBorders>
              <w:top w:val="single" w:color="auto" w:sz="4" w:space="0"/>
              <w:left w:val="nil"/>
              <w:bottom w:val="single" w:color="auto" w:sz="4" w:space="0"/>
              <w:right w:val="single" w:color="auto" w:sz="4" w:space="0"/>
            </w:tcBorders>
            <w:shd w:val="clear" w:color="000000" w:fill="8DB4E2"/>
            <w:noWrap/>
            <w:vAlign w:val="center"/>
          </w:tcPr>
          <w:p w14:paraId="36E396B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合计</w:t>
            </w:r>
          </w:p>
        </w:tc>
        <w:tc>
          <w:tcPr>
            <w:tcW w:w="1425" w:type="dxa"/>
            <w:tcBorders>
              <w:top w:val="nil"/>
              <w:left w:val="nil"/>
              <w:bottom w:val="single" w:color="auto" w:sz="4" w:space="0"/>
              <w:right w:val="single" w:color="auto" w:sz="4" w:space="0"/>
            </w:tcBorders>
            <w:shd w:val="clear" w:color="000000" w:fill="8DB4E2"/>
            <w:noWrap/>
            <w:vAlign w:val="center"/>
          </w:tcPr>
          <w:p w14:paraId="5B8E3E4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1065" w:type="dxa"/>
            <w:tcBorders>
              <w:top w:val="nil"/>
              <w:left w:val="nil"/>
              <w:bottom w:val="single" w:color="auto" w:sz="4" w:space="0"/>
              <w:right w:val="single" w:color="auto" w:sz="4" w:space="0"/>
            </w:tcBorders>
            <w:shd w:val="clear" w:color="000000" w:fill="8DB4E2"/>
            <w:noWrap/>
            <w:vAlign w:val="center"/>
          </w:tcPr>
          <w:p w14:paraId="4DB6696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100</w:t>
            </w:r>
          </w:p>
        </w:tc>
        <w:tc>
          <w:tcPr>
            <w:tcW w:w="720" w:type="dxa"/>
            <w:tcBorders>
              <w:top w:val="nil"/>
              <w:left w:val="nil"/>
              <w:bottom w:val="single" w:color="auto" w:sz="4" w:space="0"/>
              <w:right w:val="single" w:color="auto" w:sz="4" w:space="0"/>
            </w:tcBorders>
            <w:shd w:val="clear" w:color="000000" w:fill="8DB4E2"/>
            <w:noWrap/>
            <w:vAlign w:val="center"/>
          </w:tcPr>
          <w:p w14:paraId="1816DE5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0</w:t>
            </w:r>
          </w:p>
        </w:tc>
        <w:tc>
          <w:tcPr>
            <w:tcW w:w="1005" w:type="dxa"/>
            <w:tcBorders>
              <w:top w:val="nil"/>
              <w:left w:val="nil"/>
              <w:bottom w:val="single" w:color="auto" w:sz="4" w:space="0"/>
              <w:right w:val="single" w:color="auto" w:sz="4" w:space="0"/>
            </w:tcBorders>
            <w:shd w:val="clear" w:color="000000" w:fill="8DB4E2"/>
            <w:noWrap/>
            <w:vAlign w:val="center"/>
          </w:tcPr>
          <w:p w14:paraId="32C00E7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35" w:type="dxa"/>
            <w:tcBorders>
              <w:top w:val="nil"/>
              <w:left w:val="nil"/>
              <w:bottom w:val="single" w:color="auto" w:sz="4" w:space="0"/>
              <w:right w:val="single" w:color="auto" w:sz="4" w:space="0"/>
            </w:tcBorders>
            <w:shd w:val="clear" w:color="000000" w:fill="8DB4E2"/>
            <w:noWrap/>
            <w:vAlign w:val="center"/>
          </w:tcPr>
          <w:p w14:paraId="38A26A8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1020" w:type="dxa"/>
            <w:tcBorders>
              <w:top w:val="nil"/>
              <w:left w:val="nil"/>
              <w:bottom w:val="single" w:color="auto" w:sz="4" w:space="0"/>
              <w:right w:val="single" w:color="auto" w:sz="4" w:space="0"/>
            </w:tcBorders>
            <w:shd w:val="clear" w:color="000000" w:fill="8DB4E2"/>
            <w:noWrap/>
            <w:vAlign w:val="center"/>
          </w:tcPr>
          <w:p w14:paraId="344F5C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10" w:type="dxa"/>
            <w:tcBorders>
              <w:top w:val="nil"/>
              <w:left w:val="nil"/>
              <w:bottom w:val="single" w:color="auto" w:sz="4" w:space="0"/>
              <w:right w:val="single" w:color="auto" w:sz="4" w:space="0"/>
            </w:tcBorders>
            <w:shd w:val="clear" w:color="000000" w:fill="8DB4E2"/>
            <w:noWrap/>
            <w:vAlign w:val="center"/>
          </w:tcPr>
          <w:p w14:paraId="2584E8FB">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r>
      <w:tr w14:paraId="30026FBE">
        <w:tblPrEx>
          <w:tblCellMar>
            <w:top w:w="0" w:type="dxa"/>
            <w:left w:w="108" w:type="dxa"/>
            <w:bottom w:w="0" w:type="dxa"/>
            <w:right w:w="108" w:type="dxa"/>
          </w:tblCellMar>
        </w:tblPrEx>
        <w:trPr>
          <w:trHeight w:val="1030" w:hRule="atLeast"/>
        </w:trPr>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9F6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12240" w:type="dxa"/>
            <w:gridSpan w:val="9"/>
            <w:tcBorders>
              <w:top w:val="single" w:color="auto" w:sz="4" w:space="0"/>
              <w:left w:val="nil"/>
              <w:bottom w:val="single" w:color="auto" w:sz="4" w:space="0"/>
              <w:right w:val="single" w:color="auto" w:sz="4" w:space="0"/>
            </w:tcBorders>
            <w:shd w:val="clear" w:color="auto" w:fill="auto"/>
            <w:vAlign w:val="center"/>
          </w:tcPr>
          <w:p w14:paraId="7F52C69E">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物业</w:t>
            </w:r>
            <w:r>
              <w:rPr>
                <w:rFonts w:hint="eastAsia" w:ascii="仿宋" w:hAnsi="仿宋" w:eastAsia="仿宋" w:cs="仿宋"/>
                <w:color w:val="auto"/>
                <w:kern w:val="0"/>
                <w:sz w:val="24"/>
                <w:szCs w:val="24"/>
                <w:highlight w:val="none"/>
                <w:lang w:val="en-US" w:eastAsia="zh-CN"/>
              </w:rPr>
              <w:t>项目负责人：                               保洁负责人：</w:t>
            </w:r>
          </w:p>
          <w:p w14:paraId="241161E8">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保洁公司盖章： </w:t>
            </w:r>
          </w:p>
          <w:p w14:paraId="7987B1C2">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日期：    年   月   日                         日期：    年   月   日</w:t>
            </w:r>
          </w:p>
        </w:tc>
      </w:tr>
      <w:tr w14:paraId="17B36DF1">
        <w:tblPrEx>
          <w:tblCellMar>
            <w:top w:w="0" w:type="dxa"/>
            <w:left w:w="108" w:type="dxa"/>
            <w:bottom w:w="0" w:type="dxa"/>
            <w:right w:w="108" w:type="dxa"/>
          </w:tblCellMar>
        </w:tblPrEx>
        <w:trPr>
          <w:trHeight w:val="2082" w:hRule="atLeast"/>
        </w:trPr>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632F5">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考核评分说明</w:t>
            </w:r>
          </w:p>
        </w:tc>
        <w:tc>
          <w:tcPr>
            <w:tcW w:w="12240" w:type="dxa"/>
            <w:gridSpan w:val="9"/>
            <w:tcBorders>
              <w:top w:val="single" w:color="auto" w:sz="4" w:space="0"/>
              <w:left w:val="nil"/>
              <w:bottom w:val="single" w:color="auto" w:sz="4" w:space="0"/>
              <w:right w:val="single" w:color="auto" w:sz="4" w:space="0"/>
            </w:tcBorders>
            <w:shd w:val="clear" w:color="auto" w:fill="auto"/>
            <w:vAlign w:val="center"/>
          </w:tcPr>
          <w:p w14:paraId="6863A59F">
            <w:pPr>
              <w:widowControl/>
              <w:numPr>
                <w:ilvl w:val="0"/>
                <w:numId w:val="8"/>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月度</w:t>
            </w:r>
            <w:r>
              <w:rPr>
                <w:rFonts w:hint="eastAsia" w:ascii="仿宋" w:hAnsi="仿宋" w:eastAsia="仿宋" w:cs="仿宋"/>
                <w:color w:val="auto"/>
                <w:kern w:val="0"/>
                <w:sz w:val="24"/>
                <w:szCs w:val="24"/>
                <w:highlight w:val="none"/>
                <w:lang w:eastAsia="zh-CN"/>
              </w:rPr>
              <w:t>考核评分</w:t>
            </w:r>
            <w:r>
              <w:rPr>
                <w:rFonts w:hint="eastAsia" w:ascii="仿宋" w:hAnsi="仿宋" w:eastAsia="仿宋" w:cs="仿宋"/>
                <w:color w:val="auto"/>
                <w:kern w:val="0"/>
                <w:sz w:val="24"/>
                <w:szCs w:val="24"/>
                <w:highlight w:val="none"/>
              </w:rPr>
              <w:t>需根据本月日常工作内容进行</w:t>
            </w:r>
            <w:r>
              <w:rPr>
                <w:rFonts w:hint="eastAsia" w:ascii="仿宋" w:hAnsi="仿宋" w:eastAsia="仿宋" w:cs="仿宋"/>
                <w:color w:val="auto"/>
                <w:kern w:val="0"/>
                <w:sz w:val="24"/>
                <w:szCs w:val="24"/>
                <w:highlight w:val="none"/>
                <w:lang w:eastAsia="zh-CN"/>
              </w:rPr>
              <w:t>评分</w:t>
            </w:r>
            <w:r>
              <w:rPr>
                <w:rFonts w:hint="eastAsia" w:ascii="仿宋" w:hAnsi="仿宋" w:eastAsia="仿宋" w:cs="仿宋"/>
                <w:color w:val="auto"/>
                <w:kern w:val="0"/>
                <w:sz w:val="24"/>
                <w:szCs w:val="24"/>
                <w:highlight w:val="none"/>
              </w:rPr>
              <w:t>，不得在月底突击</w:t>
            </w:r>
            <w:r>
              <w:rPr>
                <w:rFonts w:hint="eastAsia" w:ascii="仿宋" w:hAnsi="仿宋" w:eastAsia="仿宋" w:cs="仿宋"/>
                <w:color w:val="auto"/>
                <w:kern w:val="0"/>
                <w:sz w:val="24"/>
                <w:szCs w:val="24"/>
                <w:highlight w:val="none"/>
                <w:lang w:eastAsia="zh-CN"/>
              </w:rPr>
              <w:t>评分</w:t>
            </w:r>
            <w:r>
              <w:rPr>
                <w:rFonts w:hint="eastAsia" w:ascii="仿宋" w:hAnsi="仿宋" w:eastAsia="仿宋" w:cs="仿宋"/>
                <w:color w:val="auto"/>
                <w:kern w:val="0"/>
                <w:sz w:val="24"/>
                <w:szCs w:val="24"/>
                <w:highlight w:val="none"/>
              </w:rPr>
              <w:t>，要求做好日常管控及记录工作，月度</w:t>
            </w:r>
            <w:r>
              <w:rPr>
                <w:rFonts w:hint="eastAsia" w:ascii="仿宋" w:hAnsi="仿宋" w:eastAsia="仿宋" w:cs="仿宋"/>
                <w:color w:val="auto"/>
                <w:kern w:val="0"/>
                <w:sz w:val="24"/>
                <w:szCs w:val="24"/>
                <w:highlight w:val="none"/>
                <w:lang w:eastAsia="zh-CN"/>
              </w:rPr>
              <w:t>考核评分</w:t>
            </w:r>
            <w:r>
              <w:rPr>
                <w:rFonts w:hint="eastAsia" w:ascii="仿宋" w:hAnsi="仿宋" w:eastAsia="仿宋" w:cs="仿宋"/>
                <w:color w:val="auto"/>
                <w:kern w:val="0"/>
                <w:sz w:val="24"/>
                <w:szCs w:val="24"/>
                <w:highlight w:val="none"/>
              </w:rPr>
              <w:t>须在次月3日内完成。</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、月度扣款采取叠加形式执行，例：第一单扣款10000元，同一问题第二单扣款20000元，第三单扣款40000元，依此类推。</w:t>
            </w:r>
          </w:p>
          <w:p w14:paraId="115D5482">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分值在90以上为优秀，优先作为公司的合格供方；当分数在70～89分时，可考虑作为公司合格供方，但应视情况而定；当分数在70分以下</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kern w:val="0"/>
                <w:sz w:val="24"/>
                <w:szCs w:val="24"/>
                <w:highlight w:val="none"/>
              </w:rPr>
              <w:t>违反《物业合同月度履约评估表》中诚信/数据安全/履约严重失职三项任何指标</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甲方有权</w:t>
            </w:r>
            <w:r>
              <w:rPr>
                <w:rFonts w:hint="eastAsia" w:ascii="仿宋" w:hAnsi="仿宋" w:eastAsia="仿宋" w:cs="仿宋"/>
                <w:color w:val="auto"/>
                <w:kern w:val="0"/>
                <w:sz w:val="24"/>
                <w:szCs w:val="24"/>
                <w:highlight w:val="none"/>
                <w:lang w:val="en-US" w:eastAsia="zh-CN"/>
              </w:rPr>
              <w:t>解除</w:t>
            </w:r>
            <w:r>
              <w:rPr>
                <w:rFonts w:hint="eastAsia" w:ascii="仿宋" w:hAnsi="仿宋" w:eastAsia="仿宋" w:cs="仿宋"/>
                <w:color w:val="auto"/>
                <w:kern w:val="0"/>
                <w:sz w:val="24"/>
                <w:szCs w:val="24"/>
                <w:highlight w:val="none"/>
              </w:rPr>
              <w:t>合同且不承担任何违约责任</w:t>
            </w:r>
            <w:r>
              <w:rPr>
                <w:rFonts w:hint="eastAsia" w:ascii="仿宋" w:hAnsi="仿宋" w:eastAsia="仿宋" w:cs="仿宋"/>
                <w:color w:val="auto"/>
                <w:sz w:val="24"/>
                <w:szCs w:val="24"/>
                <w:highlight w:val="none"/>
              </w:rPr>
              <w:t>。</w:t>
            </w:r>
          </w:p>
        </w:tc>
      </w:tr>
    </w:tbl>
    <w:p w14:paraId="5925779A">
      <w:pPr>
        <w:rPr>
          <w:rFonts w:hint="eastAsia" w:ascii="仿宋" w:hAnsi="仿宋" w:eastAsia="仿宋" w:cs="仿宋"/>
          <w:color w:val="auto"/>
          <w:sz w:val="24"/>
          <w:highlight w:val="none"/>
        </w:rPr>
      </w:pPr>
    </w:p>
    <w:p w14:paraId="25576BC6">
      <w:pPr>
        <w:spacing w:line="360" w:lineRule="auto"/>
        <w:jc w:val="center"/>
        <w:rPr>
          <w:rFonts w:hint="eastAsia" w:ascii="仿宋" w:hAnsi="仿宋" w:eastAsia="仿宋" w:cs="仿宋"/>
          <w:b/>
          <w:color w:val="auto"/>
          <w:sz w:val="24"/>
          <w:szCs w:val="24"/>
          <w:highlight w:val="none"/>
        </w:rPr>
      </w:pPr>
    </w:p>
    <w:p w14:paraId="05E3F353">
      <w:pPr>
        <w:spacing w:line="360" w:lineRule="auto"/>
        <w:jc w:val="center"/>
        <w:rPr>
          <w:rFonts w:hint="eastAsia" w:ascii="仿宋" w:hAnsi="仿宋" w:eastAsia="仿宋" w:cs="仿宋"/>
          <w:b/>
          <w:color w:val="auto"/>
          <w:sz w:val="24"/>
          <w:szCs w:val="24"/>
          <w:highlight w:val="none"/>
        </w:rPr>
      </w:pPr>
    </w:p>
    <w:p w14:paraId="78B43DCD">
      <w:pPr>
        <w:spacing w:line="360" w:lineRule="auto"/>
        <w:jc w:val="center"/>
        <w:rPr>
          <w:rFonts w:hint="eastAsia" w:ascii="仿宋" w:hAnsi="仿宋" w:eastAsia="仿宋" w:cs="仿宋"/>
          <w:b/>
          <w:color w:val="auto"/>
          <w:sz w:val="24"/>
          <w:szCs w:val="24"/>
          <w:highlight w:val="none"/>
        </w:rPr>
      </w:pPr>
    </w:p>
    <w:p w14:paraId="09D89528">
      <w:pPr>
        <w:spacing w:line="360" w:lineRule="auto"/>
        <w:jc w:val="center"/>
        <w:rPr>
          <w:rFonts w:hint="eastAsia" w:ascii="仿宋" w:hAnsi="仿宋" w:eastAsia="仿宋" w:cs="仿宋"/>
          <w:b/>
          <w:color w:val="auto"/>
          <w:sz w:val="24"/>
          <w:szCs w:val="24"/>
          <w:highlight w:val="none"/>
        </w:rPr>
      </w:pPr>
    </w:p>
    <w:p w14:paraId="1CBD41BA">
      <w:pPr>
        <w:spacing w:line="360" w:lineRule="auto"/>
        <w:jc w:val="center"/>
        <w:rPr>
          <w:rFonts w:hint="eastAsia" w:ascii="仿宋" w:hAnsi="仿宋" w:eastAsia="仿宋" w:cs="仿宋"/>
          <w:b/>
          <w:color w:val="auto"/>
          <w:sz w:val="24"/>
          <w:szCs w:val="24"/>
          <w:highlight w:val="none"/>
        </w:rPr>
      </w:pPr>
    </w:p>
    <w:p w14:paraId="4F14C1F9">
      <w:pPr>
        <w:spacing w:line="360" w:lineRule="auto"/>
        <w:jc w:val="center"/>
        <w:rPr>
          <w:rFonts w:hint="eastAsia" w:ascii="仿宋" w:hAnsi="仿宋" w:eastAsia="仿宋" w:cs="仿宋"/>
          <w:b/>
          <w:color w:val="auto"/>
          <w:sz w:val="24"/>
          <w:szCs w:val="24"/>
          <w:highlight w:val="none"/>
        </w:rPr>
      </w:pPr>
    </w:p>
    <w:p w14:paraId="2AF479A4">
      <w:pPr>
        <w:spacing w:line="360" w:lineRule="auto"/>
        <w:jc w:val="center"/>
        <w:rPr>
          <w:rFonts w:hint="eastAsia" w:ascii="仿宋" w:hAnsi="仿宋" w:eastAsia="仿宋" w:cs="仿宋"/>
          <w:b/>
          <w:color w:val="auto"/>
          <w:sz w:val="24"/>
          <w:szCs w:val="24"/>
          <w:highlight w:val="none"/>
        </w:rPr>
      </w:pPr>
    </w:p>
    <w:p w14:paraId="66F3C1DF">
      <w:pPr>
        <w:spacing w:line="360" w:lineRule="auto"/>
        <w:jc w:val="center"/>
        <w:rPr>
          <w:rFonts w:hint="eastAsia" w:ascii="仿宋" w:hAnsi="仿宋" w:eastAsia="仿宋" w:cs="仿宋"/>
          <w:b/>
          <w:color w:val="auto"/>
          <w:sz w:val="24"/>
          <w:szCs w:val="24"/>
          <w:highlight w:val="none"/>
        </w:rPr>
      </w:pPr>
    </w:p>
    <w:p w14:paraId="7B7B6F83">
      <w:pPr>
        <w:spacing w:line="360" w:lineRule="auto"/>
        <w:jc w:val="center"/>
        <w:rPr>
          <w:rFonts w:hint="eastAsia" w:ascii="仿宋" w:hAnsi="仿宋" w:eastAsia="仿宋" w:cs="仿宋"/>
          <w:b/>
          <w:color w:val="auto"/>
          <w:sz w:val="24"/>
          <w:szCs w:val="24"/>
          <w:highlight w:val="none"/>
        </w:rPr>
      </w:pPr>
    </w:p>
    <w:p w14:paraId="747169B0">
      <w:pPr>
        <w:spacing w:line="360" w:lineRule="auto"/>
        <w:jc w:val="center"/>
        <w:rPr>
          <w:rFonts w:hint="eastAsia" w:ascii="仿宋" w:hAnsi="仿宋" w:eastAsia="仿宋" w:cs="仿宋"/>
          <w:b/>
          <w:color w:val="auto"/>
          <w:sz w:val="24"/>
          <w:szCs w:val="24"/>
          <w:highlight w:val="none"/>
        </w:rPr>
      </w:pPr>
    </w:p>
    <w:p w14:paraId="4E743A33">
      <w:pPr>
        <w:spacing w:line="360" w:lineRule="auto"/>
        <w:jc w:val="center"/>
        <w:rPr>
          <w:rFonts w:hint="eastAsia" w:ascii="仿宋" w:hAnsi="仿宋" w:eastAsia="仿宋" w:cs="仿宋"/>
          <w:b/>
          <w:color w:val="auto"/>
          <w:sz w:val="24"/>
          <w:szCs w:val="24"/>
          <w:highlight w:val="none"/>
        </w:rPr>
      </w:pPr>
    </w:p>
    <w:p w14:paraId="08A74D2A">
      <w:pPr>
        <w:spacing w:line="360" w:lineRule="auto"/>
        <w:jc w:val="center"/>
        <w:rPr>
          <w:rFonts w:hint="eastAsia" w:ascii="仿宋" w:hAnsi="仿宋" w:eastAsia="仿宋" w:cs="仿宋"/>
          <w:b/>
          <w:color w:val="auto"/>
          <w:sz w:val="24"/>
          <w:szCs w:val="24"/>
          <w:highlight w:val="none"/>
        </w:rPr>
      </w:pPr>
    </w:p>
    <w:p w14:paraId="28566F11">
      <w:pPr>
        <w:spacing w:line="360" w:lineRule="auto"/>
        <w:jc w:val="both"/>
        <w:rPr>
          <w:rFonts w:hint="eastAsia" w:ascii="仿宋" w:hAnsi="仿宋" w:eastAsia="仿宋" w:cs="仿宋"/>
          <w:b/>
          <w:color w:val="auto"/>
          <w:sz w:val="24"/>
          <w:szCs w:val="24"/>
          <w:highlight w:val="none"/>
        </w:rPr>
      </w:pPr>
    </w:p>
    <w:p w14:paraId="367CE8FE">
      <w:pPr>
        <w:spacing w:line="360" w:lineRule="auto"/>
        <w:jc w:val="center"/>
        <w:rPr>
          <w:rFonts w:hint="eastAsia" w:ascii="仿宋" w:hAnsi="仿宋" w:eastAsia="仿宋" w:cs="仿宋"/>
          <w:b/>
          <w:color w:val="auto"/>
          <w:sz w:val="24"/>
          <w:szCs w:val="24"/>
          <w:highlight w:val="none"/>
        </w:rPr>
      </w:pPr>
    </w:p>
    <w:p w14:paraId="236FC683">
      <w:pPr>
        <w:spacing w:line="360" w:lineRule="auto"/>
        <w:jc w:val="center"/>
        <w:rPr>
          <w:rFonts w:hint="eastAsia" w:ascii="仿宋" w:hAnsi="仿宋" w:eastAsia="仿宋" w:cs="仿宋"/>
          <w:b/>
          <w:color w:val="auto"/>
          <w:sz w:val="24"/>
          <w:szCs w:val="24"/>
          <w:highlight w:val="none"/>
        </w:rPr>
      </w:pPr>
    </w:p>
    <w:p w14:paraId="6DDCA445">
      <w:pPr>
        <w:spacing w:line="360" w:lineRule="auto"/>
        <w:ind w:firstLine="0" w:firstLineChars="0"/>
        <w:rPr>
          <w:rFonts w:hint="eastAsia" w:ascii="仿宋" w:hAnsi="仿宋" w:eastAsia="仿宋" w:cs="仿宋"/>
          <w:b/>
          <w:color w:val="auto"/>
          <w:sz w:val="24"/>
          <w:highlight w:val="none"/>
        </w:rPr>
      </w:pPr>
    </w:p>
    <w:p w14:paraId="087AE56B">
      <w:pPr>
        <w:spacing w:line="360" w:lineRule="auto"/>
        <w:ind w:firstLine="2870" w:firstLineChars="1196"/>
        <w:rPr>
          <w:rFonts w:hint="eastAsia" w:ascii="仿宋" w:hAnsi="仿宋" w:eastAsia="仿宋" w:cs="仿宋"/>
          <w:b/>
          <w:color w:val="auto"/>
          <w:sz w:val="24"/>
          <w:highlight w:val="none"/>
        </w:rPr>
      </w:pPr>
    </w:p>
    <w:p w14:paraId="5ED8E9F6">
      <w:pPr>
        <w:spacing w:line="220" w:lineRule="atLeast"/>
        <w:jc w:val="center"/>
        <w:rPr>
          <w:rFonts w:hint="eastAsia" w:ascii="仿宋" w:hAnsi="仿宋" w:eastAsia="仿宋" w:cs="仿宋"/>
          <w:b/>
          <w:color w:val="auto"/>
          <w:sz w:val="24"/>
          <w:szCs w:val="24"/>
          <w:highlight w:val="none"/>
        </w:rPr>
      </w:pPr>
    </w:p>
    <w:p w14:paraId="512D4DE6">
      <w:pPr>
        <w:spacing w:line="220" w:lineRule="atLeast"/>
        <w:jc w:val="both"/>
        <w:rPr>
          <w:rFonts w:hint="eastAsia" w:ascii="仿宋" w:hAnsi="仿宋" w:eastAsia="仿宋" w:cs="仿宋"/>
          <w:b/>
          <w:color w:val="auto"/>
          <w:sz w:val="24"/>
          <w:szCs w:val="24"/>
          <w:highlight w:val="none"/>
        </w:rPr>
        <w:sectPr>
          <w:headerReference r:id="rId10" w:type="default"/>
          <w:footerReference r:id="rId11" w:type="default"/>
          <w:pgSz w:w="16838" w:h="11906" w:orient="landscape"/>
          <w:pgMar w:top="1797" w:right="1440" w:bottom="1797" w:left="1440" w:header="794" w:footer="794" w:gutter="0"/>
          <w:cols w:space="720" w:num="1"/>
          <w:docGrid w:type="linesAndChars" w:linePitch="312" w:charSpace="0"/>
        </w:sectPr>
      </w:pPr>
    </w:p>
    <w:p w14:paraId="5BAD0D4E">
      <w:pPr>
        <w:rPr>
          <w:rFonts w:hint="eastAsia" w:ascii="仿宋" w:hAnsi="仿宋" w:eastAsia="仿宋" w:cs="仿宋"/>
          <w:color w:val="auto"/>
          <w:sz w:val="24"/>
          <w:highlight w:val="none"/>
        </w:rPr>
      </w:pPr>
    </w:p>
    <w:sectPr>
      <w:headerReference r:id="rId12" w:type="default"/>
      <w:footerReference r:id="rId13"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阿里巴巴普惠体 Medium">
    <w:altName w:val="宋体"/>
    <w:panose1 w:val="00020600040101010101"/>
    <w:charset w:val="86"/>
    <w:family w:val="roman"/>
    <w:pitch w:val="default"/>
    <w:sig w:usb0="00000000" w:usb1="00000000" w:usb2="0000001E" w:usb3="00000000" w:csb0="0004009F" w:csb1="00000000"/>
  </w:font>
  <w:font w:name="阿里巴巴普惠体">
    <w:altName w:val="宋体"/>
    <w:panose1 w:val="00020600040101010101"/>
    <w:charset w:val="86"/>
    <w:family w:val="roman"/>
    <w:pitch w:val="default"/>
    <w:sig w:usb0="00000000" w:usb1="00000000" w:usb2="0000001E" w:usb3="00000000" w:csb0="0004009F" w:csb1="00000000"/>
  </w:font>
  <w:font w:name="仿宋_GB2312">
    <w:altName w:val="仿宋"/>
    <w:panose1 w:val="00000000000000000000"/>
    <w:charset w:val="86"/>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7733">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255AF59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D360">
    <w:pPr>
      <w:pStyle w:val="11"/>
      <w:jc w:val="center"/>
    </w:pPr>
    <w:r>
      <w:fldChar w:fldCharType="begin"/>
    </w:r>
    <w:r>
      <w:instrText xml:space="preserve"> PAGE   \* MERGEFORMAT </w:instrText>
    </w:r>
    <w:r>
      <w:fldChar w:fldCharType="separate"/>
    </w:r>
    <w:r>
      <w:rPr>
        <w:lang w:val="zh-CN"/>
      </w:rPr>
      <w:t>31</w:t>
    </w:r>
    <w:r>
      <w:rPr>
        <w:lang w:val="zh-CN"/>
      </w:rPr>
      <w:fldChar w:fldCharType="end"/>
    </w:r>
  </w:p>
  <w:p w14:paraId="48E68FD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56D3">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6</w:t>
    </w:r>
    <w:r>
      <w:rPr>
        <w:b/>
        <w:sz w:val="24"/>
        <w:szCs w:val="24"/>
      </w:rPr>
      <w:fldChar w:fldCharType="end"/>
    </w:r>
    <w:r>
      <w:rPr>
        <w:rFonts w:ascii="Cambria" w:hAnsi="Cambria"/>
        <w:b/>
        <w:sz w:val="24"/>
        <w:szCs w:val="24"/>
        <w:lang w:val="zh-CN"/>
      </w:rPr>
      <w:t xml:space="preserve"> ~</w:t>
    </w:r>
  </w:p>
  <w:p w14:paraId="3450B2F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B7C2F">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7</w:t>
    </w:r>
    <w:r>
      <w:rPr>
        <w:b/>
        <w:sz w:val="24"/>
        <w:szCs w:val="24"/>
      </w:rPr>
      <w:fldChar w:fldCharType="end"/>
    </w:r>
    <w:r>
      <w:rPr>
        <w:rFonts w:ascii="Cambria" w:hAnsi="Cambria"/>
        <w:b/>
        <w:sz w:val="24"/>
        <w:szCs w:val="24"/>
        <w:lang w:val="zh-CN"/>
      </w:rPr>
      <w:t xml:space="preserve"> ~</w:t>
    </w:r>
  </w:p>
  <w:p w14:paraId="0354342D">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1F6B">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14:paraId="1865F2F1">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4678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16CA">
    <w:pPr>
      <w:pStyle w:val="1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BEF0">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6350"/>
          <wp:wrapNone/>
          <wp:docPr id="3"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0598848"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2897">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05D7">
    <w:pPr>
      <w:pStyle w:val="12"/>
      <w:rPr>
        <w:rFonts w:ascii="宋体" w:hAnsi="宋体"/>
        <w:b/>
        <w:sz w:val="24"/>
        <w:szCs w:val="24"/>
      </w:rPr>
    </w:pPr>
    <w:r>
      <w:rPr>
        <w:rFonts w:hint="eastAsia" w:ascii="宋体" w:hAnsi="宋体"/>
        <w:b/>
        <w:sz w:val="24"/>
        <w:szCs w:val="24"/>
      </w:rPr>
      <w:t xml:space="preserve">                                                </w:t>
    </w:r>
  </w:p>
  <w:p w14:paraId="2C39DDF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14B2">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83F04"/>
    <w:multiLevelType w:val="singleLevel"/>
    <w:tmpl w:val="9B883F04"/>
    <w:lvl w:ilvl="0" w:tentative="0">
      <w:start w:val="1"/>
      <w:numFmt w:val="decimal"/>
      <w:suff w:val="nothing"/>
      <w:lvlText w:val="%1、"/>
      <w:lvlJc w:val="left"/>
    </w:lvl>
  </w:abstractNum>
  <w:abstractNum w:abstractNumId="1">
    <w:nsid w:val="DD739D27"/>
    <w:multiLevelType w:val="singleLevel"/>
    <w:tmpl w:val="DD739D27"/>
    <w:lvl w:ilvl="0" w:tentative="0">
      <w:start w:val="1"/>
      <w:numFmt w:val="decimal"/>
      <w:suff w:val="nothing"/>
      <w:lvlText w:val="%1、"/>
      <w:lvlJc w:val="left"/>
    </w:lvl>
  </w:abstractNum>
  <w:abstractNum w:abstractNumId="2">
    <w:nsid w:val="EBF03E57"/>
    <w:multiLevelType w:val="singleLevel"/>
    <w:tmpl w:val="EBF03E57"/>
    <w:lvl w:ilvl="0" w:tentative="0">
      <w:start w:val="1"/>
      <w:numFmt w:val="decimal"/>
      <w:suff w:val="nothing"/>
      <w:lvlText w:val="%1、"/>
      <w:lvlJc w:val="left"/>
    </w:lvl>
  </w:abstractNum>
  <w:abstractNum w:abstractNumId="3">
    <w:nsid w:val="19F9A0CA"/>
    <w:multiLevelType w:val="singleLevel"/>
    <w:tmpl w:val="19F9A0CA"/>
    <w:lvl w:ilvl="0" w:tentative="0">
      <w:start w:val="1"/>
      <w:numFmt w:val="decimal"/>
      <w:suff w:val="nothing"/>
      <w:lvlText w:val="%1、"/>
      <w:lvlJc w:val="left"/>
    </w:lvl>
  </w:abstractNum>
  <w:abstractNum w:abstractNumId="4">
    <w:nsid w:val="22FFA335"/>
    <w:multiLevelType w:val="singleLevel"/>
    <w:tmpl w:val="22FFA335"/>
    <w:lvl w:ilvl="0" w:tentative="0">
      <w:start w:val="1"/>
      <w:numFmt w:val="decimal"/>
      <w:suff w:val="nothing"/>
      <w:lvlText w:val="%1、"/>
      <w:lvlJc w:val="left"/>
    </w:lvl>
  </w:abstractNum>
  <w:abstractNum w:abstractNumId="5">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6">
    <w:nsid w:val="659FE6AB"/>
    <w:multiLevelType w:val="singleLevel"/>
    <w:tmpl w:val="659FE6AB"/>
    <w:lvl w:ilvl="0" w:tentative="0">
      <w:start w:val="1"/>
      <w:numFmt w:val="decimal"/>
      <w:suff w:val="nothing"/>
      <w:lvlText w:val="%1、"/>
      <w:lvlJc w:val="left"/>
    </w:lvl>
  </w:abstractNum>
  <w:abstractNum w:abstractNumId="7">
    <w:nsid w:val="701EE52F"/>
    <w:multiLevelType w:val="singleLevel"/>
    <w:tmpl w:val="701EE52F"/>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TQ2MGY2NzVkOGZmNWUxMjYyYzU0NDgzZGQ0ZDUifQ=="/>
  </w:docVars>
  <w:rsids>
    <w:rsidRoot w:val="5A9E4E10"/>
    <w:rsid w:val="0007691E"/>
    <w:rsid w:val="00896ED3"/>
    <w:rsid w:val="009212E9"/>
    <w:rsid w:val="00A92F32"/>
    <w:rsid w:val="00CD3D14"/>
    <w:rsid w:val="00F46AD6"/>
    <w:rsid w:val="00F97650"/>
    <w:rsid w:val="012E6501"/>
    <w:rsid w:val="0156391E"/>
    <w:rsid w:val="01B6221C"/>
    <w:rsid w:val="01CD7566"/>
    <w:rsid w:val="02B01361"/>
    <w:rsid w:val="02DF69A6"/>
    <w:rsid w:val="03106CF8"/>
    <w:rsid w:val="033B46D4"/>
    <w:rsid w:val="034018FF"/>
    <w:rsid w:val="03D13D53"/>
    <w:rsid w:val="047144DF"/>
    <w:rsid w:val="0477097E"/>
    <w:rsid w:val="04A148AB"/>
    <w:rsid w:val="0640211D"/>
    <w:rsid w:val="067E4FAE"/>
    <w:rsid w:val="06AC5B15"/>
    <w:rsid w:val="07676BE3"/>
    <w:rsid w:val="07906D54"/>
    <w:rsid w:val="07A07BF6"/>
    <w:rsid w:val="086A71DD"/>
    <w:rsid w:val="08852047"/>
    <w:rsid w:val="08EE635C"/>
    <w:rsid w:val="09932EAE"/>
    <w:rsid w:val="0A1B17B6"/>
    <w:rsid w:val="0A9615B2"/>
    <w:rsid w:val="0AAF0151"/>
    <w:rsid w:val="0ABC216B"/>
    <w:rsid w:val="0BFC47EB"/>
    <w:rsid w:val="0C5343FD"/>
    <w:rsid w:val="0CD67C16"/>
    <w:rsid w:val="0D72249E"/>
    <w:rsid w:val="0DBA7171"/>
    <w:rsid w:val="0DD63885"/>
    <w:rsid w:val="0DDA2DC7"/>
    <w:rsid w:val="0E5536F4"/>
    <w:rsid w:val="0EA92008"/>
    <w:rsid w:val="0F8120BC"/>
    <w:rsid w:val="0F8676D2"/>
    <w:rsid w:val="10350A77"/>
    <w:rsid w:val="10533463"/>
    <w:rsid w:val="106300D8"/>
    <w:rsid w:val="10A3069A"/>
    <w:rsid w:val="10BA0C23"/>
    <w:rsid w:val="111927C8"/>
    <w:rsid w:val="11755507"/>
    <w:rsid w:val="119107BF"/>
    <w:rsid w:val="11D77CBF"/>
    <w:rsid w:val="121662AF"/>
    <w:rsid w:val="13DC2025"/>
    <w:rsid w:val="14206D94"/>
    <w:rsid w:val="1468384A"/>
    <w:rsid w:val="14A31D6F"/>
    <w:rsid w:val="166A5D4B"/>
    <w:rsid w:val="17CC6CEE"/>
    <w:rsid w:val="18414ADE"/>
    <w:rsid w:val="186E33F9"/>
    <w:rsid w:val="188744BB"/>
    <w:rsid w:val="19A9440A"/>
    <w:rsid w:val="19B7663F"/>
    <w:rsid w:val="19D47CEE"/>
    <w:rsid w:val="1AED69D6"/>
    <w:rsid w:val="1B3D7E63"/>
    <w:rsid w:val="1B7F560D"/>
    <w:rsid w:val="1BF800DA"/>
    <w:rsid w:val="1C1855A4"/>
    <w:rsid w:val="1C283926"/>
    <w:rsid w:val="1D81772B"/>
    <w:rsid w:val="1DAB72A4"/>
    <w:rsid w:val="1DF75C3F"/>
    <w:rsid w:val="1DFD165E"/>
    <w:rsid w:val="1E403142"/>
    <w:rsid w:val="1E662DAB"/>
    <w:rsid w:val="1EA731C1"/>
    <w:rsid w:val="1F0D6D94"/>
    <w:rsid w:val="20305D39"/>
    <w:rsid w:val="204A043C"/>
    <w:rsid w:val="20FB4647"/>
    <w:rsid w:val="21DF2C72"/>
    <w:rsid w:val="227855A0"/>
    <w:rsid w:val="231B5AE5"/>
    <w:rsid w:val="23860089"/>
    <w:rsid w:val="23A931DE"/>
    <w:rsid w:val="24E707BB"/>
    <w:rsid w:val="25553977"/>
    <w:rsid w:val="25E70CC0"/>
    <w:rsid w:val="26753A9B"/>
    <w:rsid w:val="278422F1"/>
    <w:rsid w:val="286F3944"/>
    <w:rsid w:val="28814EFD"/>
    <w:rsid w:val="28D63020"/>
    <w:rsid w:val="28D64DCE"/>
    <w:rsid w:val="28FE17A7"/>
    <w:rsid w:val="29325D7D"/>
    <w:rsid w:val="29C410CB"/>
    <w:rsid w:val="2A092F82"/>
    <w:rsid w:val="2A2B2EF8"/>
    <w:rsid w:val="2A790107"/>
    <w:rsid w:val="2AF7061B"/>
    <w:rsid w:val="2B786611"/>
    <w:rsid w:val="2C1563E3"/>
    <w:rsid w:val="2C286276"/>
    <w:rsid w:val="2C3B663F"/>
    <w:rsid w:val="2C625CF0"/>
    <w:rsid w:val="2CE43832"/>
    <w:rsid w:val="2CF61AA4"/>
    <w:rsid w:val="2D6059CC"/>
    <w:rsid w:val="2DA03BFD"/>
    <w:rsid w:val="2DD438A6"/>
    <w:rsid w:val="2DF857E7"/>
    <w:rsid w:val="2E132621"/>
    <w:rsid w:val="2EFC30B5"/>
    <w:rsid w:val="2F754550"/>
    <w:rsid w:val="2FB94E7E"/>
    <w:rsid w:val="30004E27"/>
    <w:rsid w:val="301917A7"/>
    <w:rsid w:val="304A60A2"/>
    <w:rsid w:val="30C96FC7"/>
    <w:rsid w:val="31737306"/>
    <w:rsid w:val="31A727F2"/>
    <w:rsid w:val="31CD40BC"/>
    <w:rsid w:val="31F17E3F"/>
    <w:rsid w:val="3253123E"/>
    <w:rsid w:val="326E6078"/>
    <w:rsid w:val="32861507"/>
    <w:rsid w:val="33BD781C"/>
    <w:rsid w:val="33C5637D"/>
    <w:rsid w:val="34311112"/>
    <w:rsid w:val="344E4FB0"/>
    <w:rsid w:val="34CB0AD9"/>
    <w:rsid w:val="354F3EEC"/>
    <w:rsid w:val="35DE50FA"/>
    <w:rsid w:val="35EA4AD7"/>
    <w:rsid w:val="368876BA"/>
    <w:rsid w:val="368C2F70"/>
    <w:rsid w:val="36940077"/>
    <w:rsid w:val="37305FF2"/>
    <w:rsid w:val="3757357E"/>
    <w:rsid w:val="37826121"/>
    <w:rsid w:val="381E409C"/>
    <w:rsid w:val="383733B0"/>
    <w:rsid w:val="388E38AC"/>
    <w:rsid w:val="389E51DD"/>
    <w:rsid w:val="39BD709B"/>
    <w:rsid w:val="39D864CC"/>
    <w:rsid w:val="3A7826A8"/>
    <w:rsid w:val="3A7B79D1"/>
    <w:rsid w:val="3A922B1F"/>
    <w:rsid w:val="3AAF406A"/>
    <w:rsid w:val="3B862684"/>
    <w:rsid w:val="3B9D79CE"/>
    <w:rsid w:val="3BD63D67"/>
    <w:rsid w:val="3BDD4855"/>
    <w:rsid w:val="3BEF518C"/>
    <w:rsid w:val="3BFD046C"/>
    <w:rsid w:val="3CC04858"/>
    <w:rsid w:val="3D3D1DA5"/>
    <w:rsid w:val="3D6767CC"/>
    <w:rsid w:val="3D6C7658"/>
    <w:rsid w:val="3F235CAB"/>
    <w:rsid w:val="3F253F62"/>
    <w:rsid w:val="3F677771"/>
    <w:rsid w:val="405C0E8C"/>
    <w:rsid w:val="40656199"/>
    <w:rsid w:val="40693F9A"/>
    <w:rsid w:val="409E155D"/>
    <w:rsid w:val="40CB2789"/>
    <w:rsid w:val="410B7187"/>
    <w:rsid w:val="41230975"/>
    <w:rsid w:val="421E7386"/>
    <w:rsid w:val="424566C9"/>
    <w:rsid w:val="42482385"/>
    <w:rsid w:val="428C42F8"/>
    <w:rsid w:val="42A96C58"/>
    <w:rsid w:val="42B577AE"/>
    <w:rsid w:val="42C45840"/>
    <w:rsid w:val="439E42E3"/>
    <w:rsid w:val="43AD0658"/>
    <w:rsid w:val="43ED0DC6"/>
    <w:rsid w:val="448F0011"/>
    <w:rsid w:val="44FF3C0C"/>
    <w:rsid w:val="452143C1"/>
    <w:rsid w:val="45625ABA"/>
    <w:rsid w:val="46133C08"/>
    <w:rsid w:val="46945A23"/>
    <w:rsid w:val="46F25071"/>
    <w:rsid w:val="47E87586"/>
    <w:rsid w:val="486B37EF"/>
    <w:rsid w:val="48965AD3"/>
    <w:rsid w:val="489A4E2B"/>
    <w:rsid w:val="48B819A3"/>
    <w:rsid w:val="48B87BF5"/>
    <w:rsid w:val="48DB38E3"/>
    <w:rsid w:val="48F61AD0"/>
    <w:rsid w:val="49B64D2A"/>
    <w:rsid w:val="49E33439"/>
    <w:rsid w:val="4A116F4C"/>
    <w:rsid w:val="4A1B48DF"/>
    <w:rsid w:val="4AB50890"/>
    <w:rsid w:val="4B9F38C7"/>
    <w:rsid w:val="4BF21FD8"/>
    <w:rsid w:val="4D2A68AC"/>
    <w:rsid w:val="4DB150DA"/>
    <w:rsid w:val="4DC836E9"/>
    <w:rsid w:val="4DD118AE"/>
    <w:rsid w:val="4E1330E1"/>
    <w:rsid w:val="4E162E45"/>
    <w:rsid w:val="4E6C395B"/>
    <w:rsid w:val="4ED94B63"/>
    <w:rsid w:val="4FFC2B74"/>
    <w:rsid w:val="50242014"/>
    <w:rsid w:val="503E0870"/>
    <w:rsid w:val="50DC69CA"/>
    <w:rsid w:val="51450494"/>
    <w:rsid w:val="514E0A28"/>
    <w:rsid w:val="51701F58"/>
    <w:rsid w:val="51835904"/>
    <w:rsid w:val="51A2208A"/>
    <w:rsid w:val="51F2586F"/>
    <w:rsid w:val="529214B7"/>
    <w:rsid w:val="52946FDD"/>
    <w:rsid w:val="52EB172B"/>
    <w:rsid w:val="52F60736"/>
    <w:rsid w:val="53157058"/>
    <w:rsid w:val="53413A64"/>
    <w:rsid w:val="536966BB"/>
    <w:rsid w:val="53987432"/>
    <w:rsid w:val="53E9168E"/>
    <w:rsid w:val="5507618C"/>
    <w:rsid w:val="564B432E"/>
    <w:rsid w:val="56A1616C"/>
    <w:rsid w:val="56FA587C"/>
    <w:rsid w:val="57A06424"/>
    <w:rsid w:val="57C57C38"/>
    <w:rsid w:val="57E42C9C"/>
    <w:rsid w:val="58726CF2"/>
    <w:rsid w:val="58CE79BF"/>
    <w:rsid w:val="58DF2F7C"/>
    <w:rsid w:val="592B7F6F"/>
    <w:rsid w:val="5A9E4E10"/>
    <w:rsid w:val="5AC10B8B"/>
    <w:rsid w:val="5C0244DB"/>
    <w:rsid w:val="5C83637D"/>
    <w:rsid w:val="5D46181B"/>
    <w:rsid w:val="5DF020AB"/>
    <w:rsid w:val="5E2002BE"/>
    <w:rsid w:val="5E6F5632"/>
    <w:rsid w:val="5EDA221B"/>
    <w:rsid w:val="5F10533B"/>
    <w:rsid w:val="5F457F02"/>
    <w:rsid w:val="5FEF7F48"/>
    <w:rsid w:val="5FFD464A"/>
    <w:rsid w:val="602F0D08"/>
    <w:rsid w:val="61C40F61"/>
    <w:rsid w:val="627E27C8"/>
    <w:rsid w:val="62A768B8"/>
    <w:rsid w:val="62EB0199"/>
    <w:rsid w:val="63A65E0A"/>
    <w:rsid w:val="63EC5945"/>
    <w:rsid w:val="64A77044"/>
    <w:rsid w:val="64C9520C"/>
    <w:rsid w:val="65000502"/>
    <w:rsid w:val="655F591F"/>
    <w:rsid w:val="65D35C16"/>
    <w:rsid w:val="65DB0E2C"/>
    <w:rsid w:val="65EA16D1"/>
    <w:rsid w:val="65EE0FBE"/>
    <w:rsid w:val="66117C3F"/>
    <w:rsid w:val="66C5187F"/>
    <w:rsid w:val="671D01D0"/>
    <w:rsid w:val="67CF6087"/>
    <w:rsid w:val="68710A65"/>
    <w:rsid w:val="695F613F"/>
    <w:rsid w:val="69F13925"/>
    <w:rsid w:val="6A164324"/>
    <w:rsid w:val="6B1915BE"/>
    <w:rsid w:val="6B32518D"/>
    <w:rsid w:val="6B824366"/>
    <w:rsid w:val="6C24541E"/>
    <w:rsid w:val="6D3F0A8F"/>
    <w:rsid w:val="6D760E96"/>
    <w:rsid w:val="6D8D1723"/>
    <w:rsid w:val="6E52077A"/>
    <w:rsid w:val="6E9669C1"/>
    <w:rsid w:val="6F5F3E98"/>
    <w:rsid w:val="6FC427B3"/>
    <w:rsid w:val="716A5681"/>
    <w:rsid w:val="71B20D19"/>
    <w:rsid w:val="71E35433"/>
    <w:rsid w:val="71EA2B00"/>
    <w:rsid w:val="721E62BD"/>
    <w:rsid w:val="721E646B"/>
    <w:rsid w:val="72F818A0"/>
    <w:rsid w:val="732301DD"/>
    <w:rsid w:val="740C15B0"/>
    <w:rsid w:val="74315BCE"/>
    <w:rsid w:val="74934EEE"/>
    <w:rsid w:val="74D33F0B"/>
    <w:rsid w:val="75906B3F"/>
    <w:rsid w:val="759E15E6"/>
    <w:rsid w:val="767C19B2"/>
    <w:rsid w:val="767D21AF"/>
    <w:rsid w:val="7778661E"/>
    <w:rsid w:val="77980EFA"/>
    <w:rsid w:val="78B258C6"/>
    <w:rsid w:val="794744F9"/>
    <w:rsid w:val="79DB627C"/>
    <w:rsid w:val="7A2B0B3A"/>
    <w:rsid w:val="7B27029B"/>
    <w:rsid w:val="7BC62A00"/>
    <w:rsid w:val="7C5A4544"/>
    <w:rsid w:val="7CE107C1"/>
    <w:rsid w:val="7CFE1373"/>
    <w:rsid w:val="7D07647A"/>
    <w:rsid w:val="7D3923AB"/>
    <w:rsid w:val="7D7D498E"/>
    <w:rsid w:val="7E21356B"/>
    <w:rsid w:val="7FCC39AA"/>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Title"/>
    <w:basedOn w:val="1"/>
    <w:qFormat/>
    <w:uiPriority w:val="99"/>
    <w:pPr>
      <w:widowControl w:val="0"/>
      <w:spacing w:before="240" w:after="60"/>
      <w:jc w:val="center"/>
      <w:outlineLvl w:val="0"/>
    </w:pPr>
    <w:rPr>
      <w:rFonts w:ascii="Cambria" w:hAnsi="Cambria" w:eastAsia="宋体" w:cs="Times New Roman"/>
      <w:b/>
      <w:bCs/>
      <w:kern w:val="2"/>
      <w:sz w:val="32"/>
      <w:szCs w:val="32"/>
      <w:lang w:val="en-US" w:eastAsia="zh-CN" w:bidi="ar-SA"/>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paragraph" w:customStyle="1" w:styleId="31">
    <w:name w:val="yhw3"/>
    <w:basedOn w:val="1"/>
    <w:qFormat/>
    <w:uiPriority w:val="0"/>
    <w:pPr>
      <w:ind w:firstLine="640" w:firstLineChars="200"/>
    </w:pPr>
    <w:rPr>
      <w:rFonts w:cs="宋体"/>
    </w:rPr>
  </w:style>
  <w:style w:type="paragraph" w:customStyle="1" w:styleId="32">
    <w:name w:val="null3"/>
    <w:qFormat/>
    <w:uiPriority w:val="0"/>
    <w:rPr>
      <w:rFonts w:hint="eastAsia" w:ascii="Calibri" w:hAnsi="Calibri" w:eastAsia="宋体" w:cs="Times New Roman"/>
      <w:lang w:val="en-US" w:eastAsia="zh-Hans"/>
    </w:rPr>
  </w:style>
  <w:style w:type="character" w:customStyle="1" w:styleId="33">
    <w:name w:val="5"/>
    <w:basedOn w:val="18"/>
    <w:qFormat/>
    <w:uiPriority w:val="0"/>
  </w:style>
  <w:style w:type="paragraph" w:customStyle="1" w:styleId="3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88</Pages>
  <Words>45348</Words>
  <Characters>47049</Characters>
  <Lines>164</Lines>
  <Paragraphs>46</Paragraphs>
  <TotalTime>55</TotalTime>
  <ScaleCrop>false</ScaleCrop>
  <LinksUpToDate>false</LinksUpToDate>
  <CharactersWithSpaces>49252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林贞</cp:lastModifiedBy>
  <dcterms:modified xsi:type="dcterms:W3CDTF">2025-03-04T07:09:28Z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5AB4D6AECD044023A6445767B7848D6B_13</vt:lpwstr>
  </property>
  <property fmtid="{D5CDD505-2E9C-101B-9397-08002B2CF9AE}" pid="4" name="KSOTemplateDocerSaveRecord">
    <vt:lpwstr>eyJoZGlkIjoiY2QyMTEyMzNiZmMyZWRmYjRhMjY3ZjQzN2E0Mjg5NzgiLCJ1c2VySWQiOiIzMTExNTA0NTAifQ==</vt:lpwstr>
  </property>
</Properties>
</file>