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highlight w:val="none"/>
          <w14:textFill>
            <w14:solidFill>
              <w14:schemeClr w14:val="tx1"/>
            </w14:solidFill>
          </w14:textFill>
        </w:rPr>
      </w:pPr>
      <w:bookmarkStart w:id="0" w:name="_Toc163364646"/>
      <w:bookmarkStart w:id="1" w:name="_Toc165385343"/>
      <w:bookmarkStart w:id="2" w:name="_Toc157418350"/>
      <w:bookmarkStart w:id="3" w:name="_Toc178674763"/>
      <w:bookmarkStart w:id="4" w:name="_Toc157418557"/>
      <w:bookmarkStart w:id="5" w:name="_Toc125129292"/>
      <w:bookmarkStart w:id="6" w:name="_Toc32815540"/>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center"/>
        <w:rPr>
          <w:rFonts w:hint="eastAsia"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rPr>
          <w:rFonts w:hint="eastAsia" w:ascii="仿宋" w:hAnsi="仿宋" w:eastAsia="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r>
        <w:rPr>
          <w:rFonts w:hint="eastAsia" w:ascii="仿宋" w:hAnsi="仿宋" w:eastAsia="仿宋"/>
          <w:b/>
          <w:bCs/>
          <w:color w:val="000000" w:themeColor="text1"/>
          <w:sz w:val="36"/>
          <w:szCs w:val="36"/>
          <w:highlight w:val="none"/>
          <w:lang w:val="en-US" w:eastAsia="zh-CN"/>
          <w14:textFill>
            <w14:solidFill>
              <w14:schemeClr w14:val="tx1"/>
            </w14:solidFill>
          </w14:textFill>
        </w:rPr>
        <w:t>零部件四期、艾美森工业园</w:t>
      </w:r>
      <w:r>
        <w:rPr>
          <w:rFonts w:hint="eastAsia" w:ascii="仿宋" w:hAnsi="仿宋" w:eastAsia="仿宋"/>
          <w:b/>
          <w:bCs/>
          <w:color w:val="000000" w:themeColor="text1"/>
          <w:sz w:val="36"/>
          <w:szCs w:val="36"/>
          <w:highlight w:val="none"/>
          <w14:textFill>
            <w14:solidFill>
              <w14:schemeClr w14:val="tx1"/>
            </w14:solidFill>
          </w14:textFill>
        </w:rPr>
        <w:t>保安服务</w:t>
      </w:r>
    </w:p>
    <w:p>
      <w:pPr>
        <w:spacing w:line="276" w:lineRule="auto"/>
        <w:rPr>
          <w:rFonts w:hint="eastAsia" w:ascii="仿宋" w:hAnsi="仿宋" w:eastAsia="仿宋" w:cs="仿宋"/>
          <w:b/>
          <w:bCs/>
          <w:color w:val="000000" w:themeColor="text1"/>
          <w:sz w:val="36"/>
          <w:szCs w:val="36"/>
          <w:highlight w:val="none"/>
          <w:lang w:val="zh-CN"/>
          <w14:textFill>
            <w14:solidFill>
              <w14:schemeClr w14:val="tx1"/>
            </w14:solidFill>
          </w14:textFill>
        </w:rPr>
      </w:pPr>
    </w:p>
    <w:p>
      <w:pPr>
        <w:spacing w:line="276" w:lineRule="auto"/>
        <w:rPr>
          <w:rFonts w:hint="default" w:ascii="仿宋" w:hAnsi="仿宋" w:eastAsia="仿宋" w:cs="宋体"/>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GMFW-2025-08</w:t>
      </w:r>
    </w:p>
    <w:p>
      <w:pPr>
        <w:pStyle w:val="9"/>
        <w:spacing w:line="360" w:lineRule="auto"/>
        <w:rPr>
          <w:rFonts w:hint="eastAsia" w:ascii="仿宋" w:hAnsi="仿宋" w:eastAsia="仿宋" w:cs="Times New Roman"/>
          <w:b/>
          <w:bCs/>
          <w:color w:val="000000" w:themeColor="text1"/>
          <w:sz w:val="36"/>
          <w:szCs w:val="36"/>
          <w:highlight w:val="none"/>
          <w14:textFill>
            <w14:solidFill>
              <w14:schemeClr w14:val="tx1"/>
            </w14:solidFill>
          </w14:textFill>
        </w:rPr>
      </w:pPr>
    </w:p>
    <w:p>
      <w:pPr>
        <w:pStyle w:val="9"/>
        <w:spacing w:line="360" w:lineRule="auto"/>
        <w:rPr>
          <w:rFonts w:hint="eastAsia"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招标人：厦门国贸城市服务集团股份有限公司</w:t>
      </w:r>
    </w:p>
    <w:p>
      <w:pPr>
        <w:spacing w:line="276" w:lineRule="auto"/>
        <w:ind w:firstLine="1265" w:firstLineChars="350"/>
        <w:rPr>
          <w:rFonts w:hint="eastAsia"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pStyle w:val="9"/>
        <w:spacing w:line="360" w:lineRule="auto"/>
        <w:ind w:firstLine="0" w:firstLineChars="0"/>
        <w:jc w:val="center"/>
        <w:rPr>
          <w:rFonts w:hint="eastAsia"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厦门国贸城市服务集团股份有限公司</w:t>
      </w:r>
    </w:p>
    <w:p>
      <w:pPr>
        <w:spacing w:line="276" w:lineRule="auto"/>
        <w:ind w:firstLine="0" w:firstLineChars="0"/>
        <w:jc w:val="center"/>
        <w:rPr>
          <w:rFonts w:hint="eastAsia"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2025</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2</w:t>
      </w:r>
      <w:r>
        <w:rPr>
          <w:rFonts w:hint="eastAsia" w:ascii="仿宋" w:hAnsi="仿宋" w:eastAsia="仿宋"/>
          <w:b/>
          <w:color w:val="000000" w:themeColor="text1"/>
          <w:sz w:val="36"/>
          <w:szCs w:val="36"/>
          <w:highlight w:val="none"/>
          <w14:textFill>
            <w14:solidFill>
              <w14:schemeClr w14:val="tx1"/>
            </w14:solidFill>
          </w14:textFill>
        </w:rPr>
        <w:t>月</w:t>
      </w:r>
    </w:p>
    <w:p>
      <w:pPr>
        <w:pStyle w:val="15"/>
        <w:shd w:val="clear" w:color="auto" w:fill="FFFFFF"/>
        <w:spacing w:line="600" w:lineRule="atLeast"/>
        <w:ind w:firstLine="540" w:firstLineChars="150"/>
        <w:jc w:val="center"/>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hint="eastAsia" w:ascii="仿宋" w:hAnsi="仿宋" w:eastAsia="仿宋"/>
          <w:color w:val="000000" w:themeColor="text1"/>
          <w:sz w:val="36"/>
          <w:szCs w:val="36"/>
          <w:highlight w:val="none"/>
          <w14:textFill>
            <w14:solidFill>
              <w14:schemeClr w14:val="tx1"/>
            </w14:solidFill>
          </w14:textFill>
        </w:rPr>
      </w:pPr>
    </w:p>
    <w:p>
      <w:pPr>
        <w:pStyle w:val="9"/>
        <w:spacing w:line="360" w:lineRule="auto"/>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pPr>
        <w:pStyle w:val="13"/>
        <w:tabs>
          <w:tab w:val="right" w:leader="dot" w:pos="9071"/>
        </w:tabs>
        <w:rPr>
          <w:color w:val="000000" w:themeColor="text1"/>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TOC \o "1-3" \h \z \u </w:instrText>
      </w:r>
      <w:r>
        <w:rPr>
          <w:rFonts w:ascii="宋体" w:hAnsi="宋体"/>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"_Toc13855" </w:instrText>
      </w:r>
      <w:r>
        <w:rPr>
          <w:color w:val="000000" w:themeColor="text1"/>
          <w:highlight w:val="none"/>
          <w14:textFill>
            <w14:solidFill>
              <w14:schemeClr w14:val="tx1"/>
            </w14:solidFill>
          </w14:textFill>
        </w:rPr>
        <w:fldChar w:fldCharType="separate"/>
      </w:r>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_Toc13855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"_Toc7285"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附：招标项目一览表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_Toc7285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"_Toc21727"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kern w:val="0"/>
          <w:szCs w:val="32"/>
          <w:highlight w:val="none"/>
          <w14:textFill>
            <w14:solidFill>
              <w14:schemeClr w14:val="tx1"/>
            </w14:solidFill>
          </w14:textFill>
        </w:rPr>
        <w:t>第二章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"_Toc29903"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第一节  说  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"_Toc22315"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1. </w:t>
      </w:r>
      <w:r>
        <w:rPr>
          <w:rFonts w:hint="eastAsia" w:ascii="仿宋" w:hAnsi="仿宋" w:eastAsia="仿宋"/>
          <w:color w:val="000000" w:themeColor="text1"/>
          <w:highlight w:val="none"/>
          <w14:textFill>
            <w14:solidFill>
              <w14:schemeClr w14:val="tx1"/>
            </w14:solidFill>
          </w14:textFill>
        </w:rPr>
        <w:t>适用范围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"_Toc20608"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2. </w:t>
      </w:r>
      <w:r>
        <w:rPr>
          <w:rFonts w:hint="eastAsia" w:ascii="仿宋" w:hAnsi="仿宋" w:eastAsia="仿宋"/>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"_Toc3702"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3. </w:t>
      </w:r>
      <w:r>
        <w:rPr>
          <w:rFonts w:hint="eastAsia" w:ascii="仿宋" w:hAnsi="仿宋" w:eastAsia="仿宋"/>
          <w:color w:val="000000" w:themeColor="text1"/>
          <w:highlight w:val="none"/>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"_Toc29989"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4</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 xml:space="preserve"> 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_Toc29989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"_Toc17428"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第二节  招标文件说明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"_Toc24642"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5</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"_Toc31474"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6. 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"_Toc32422"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7. </w:t>
      </w:r>
      <w:r>
        <w:rPr>
          <w:rFonts w:hint="eastAsia" w:ascii="仿宋" w:hAnsi="仿宋" w:eastAsia="仿宋"/>
          <w:color w:val="000000" w:themeColor="text1"/>
          <w:highlight w:val="none"/>
          <w14:textFill>
            <w14:solidFill>
              <w14:schemeClr w14:val="tx1"/>
            </w14:solidFill>
          </w14:textFill>
        </w:rPr>
        <w:t>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"_Toc21490"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第三节  投标文件的编写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_Toc21490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"_Toc24523"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8</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"_Toc21050"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9</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"_Toc19822"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10</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"_Toc26367"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11</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_Toc26367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"_Toc12468"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12. 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_Toc12468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"_Toc10379"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13</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"_Toc14736"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第四节  投标文件的提交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13</w:t>
      </w:r>
    </w:p>
    <w:p>
      <w:pPr>
        <w:pStyle w:val="8"/>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"_Toc30354"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14. 投标文件的密封、标记和递交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13</w:t>
      </w:r>
    </w:p>
    <w:p>
      <w:pPr>
        <w:pStyle w:val="14"/>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"_Toc8778"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第五节 投标文件的评估和比较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14</w:t>
      </w:r>
    </w:p>
    <w:p>
      <w:pPr>
        <w:pStyle w:val="8"/>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"_Toc7699"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15．开标、评标时间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14</w:t>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"_Toc30810"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16．评标委员会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"_Toc24914"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17</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投标文件的初审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"_Toc23792"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18.评标办法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_Toc23792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8"/>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"_Toc11451"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19. 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25</w:t>
      </w:r>
    </w:p>
    <w:p>
      <w:pPr>
        <w:pStyle w:val="8"/>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"_Toc731"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20. 比较与评价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25</w:t>
      </w:r>
    </w:p>
    <w:p>
      <w:pPr>
        <w:pStyle w:val="14"/>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"_Toc18339"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第六节 定标与签订合同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26</w:t>
      </w:r>
    </w:p>
    <w:p>
      <w:pPr>
        <w:pStyle w:val="8"/>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"_Toc7358"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21</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 xml:space="preserve"> 定标准则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26</w:t>
      </w:r>
    </w:p>
    <w:p>
      <w:pPr>
        <w:pStyle w:val="8"/>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"_Toc2116"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22</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26</w:t>
      </w:r>
    </w:p>
    <w:p>
      <w:pPr>
        <w:pStyle w:val="8"/>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"_Toc17827"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23.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27</w:t>
      </w:r>
    </w:p>
    <w:p>
      <w:pPr>
        <w:pStyle w:val="13"/>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"_Toc3173"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szCs w:val="32"/>
          <w:highlight w:val="none"/>
          <w14:textFill>
            <w14:solidFill>
              <w14:schemeClr w14:val="tx1"/>
            </w14:solidFill>
          </w14:textFill>
        </w:rPr>
        <w:t>第三章　招标内容及要求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28</w:t>
      </w:r>
    </w:p>
    <w:p>
      <w:pPr>
        <w:pStyle w:val="14"/>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"_Toc32622"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第一节 项目需求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28</w:t>
      </w:r>
    </w:p>
    <w:p>
      <w:pPr>
        <w:pStyle w:val="14"/>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"_Toc16819"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第二节 商务技术响应要求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30</w:t>
      </w:r>
    </w:p>
    <w:p>
      <w:pPr>
        <w:pStyle w:val="14"/>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"_Toc8210"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第三节 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31</w:t>
      </w:r>
    </w:p>
    <w:p>
      <w:pPr>
        <w:pStyle w:val="13"/>
        <w:tabs>
          <w:tab w:val="right" w:leader="dot" w:pos="9071"/>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"_Toc26784" </w:instrText>
      </w:r>
      <w:r>
        <w:rPr>
          <w:color w:val="000000" w:themeColor="text1"/>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第四章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33</w:t>
      </w:r>
    </w:p>
    <w:p>
      <w:pPr>
        <w:pStyle w:val="13"/>
        <w:tabs>
          <w:tab w:val="right" w:leader="dot" w:pos="9061"/>
        </w:tabs>
        <w:spacing w:before="0" w:after="0" w:line="400" w:lineRule="exact"/>
        <w:rPr>
          <w:rFonts w:hint="eastAsia" w:ascii="宋体" w:hAnsi="宋体"/>
          <w:color w:val="000000" w:themeColor="text1"/>
          <w:sz w:val="44"/>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end"/>
      </w:r>
      <w:bookmarkStart w:id="8" w:name="_Toc51489303"/>
    </w:p>
    <w:p>
      <w:pPr>
        <w:rPr>
          <w:color w:val="000000" w:themeColor="text1"/>
          <w:sz w:val="48"/>
          <w:szCs w:val="48"/>
          <w:highlight w:val="none"/>
          <w14:textFill>
            <w14:solidFill>
              <w14:schemeClr w14:val="tx1"/>
            </w14:solidFill>
          </w14:textFill>
        </w:rPr>
      </w:pPr>
    </w:p>
    <w:p>
      <w:pPr>
        <w:pStyle w:val="2"/>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9" w:name="_Toc11469"/>
      <w:bookmarkStart w:id="10" w:name="_Toc16183"/>
      <w:bookmarkStart w:id="11" w:name="_Toc8427"/>
      <w:bookmarkStart w:id="12" w:name="_Toc13855"/>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bookmarkEnd w:id="9"/>
      <w:bookmarkEnd w:id="10"/>
      <w:bookmarkEnd w:id="11"/>
      <w:bookmarkEnd w:id="12"/>
    </w:p>
    <w:p>
      <w:pPr>
        <w:pStyle w:val="15"/>
        <w:shd w:val="clear" w:color="auto" w:fill="FFFFFF"/>
        <w:spacing w:line="500" w:lineRule="exact"/>
        <w:ind w:firstLine="640" w:firstLineChars="200"/>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厦门国贸城市服务集团股份有限公司为保证管辖项目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零部件四期、艾美森工业园</w:t>
      </w:r>
      <w:r>
        <w:rPr>
          <w:rFonts w:hint="eastAsia" w:ascii="仿宋" w:hAnsi="仿宋" w:eastAsia="仿宋" w:cs="仿宋"/>
          <w:color w:val="000000" w:themeColor="text1"/>
          <w:kern w:val="0"/>
          <w:sz w:val="32"/>
          <w:szCs w:val="32"/>
          <w:highlight w:val="none"/>
          <w14:textFill>
            <w14:solidFill>
              <w14:schemeClr w14:val="tx1"/>
            </w14:solidFill>
          </w14:textFill>
        </w:rPr>
        <w:t>的整体形象，进一步做好项目安全保障工作，现对项</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目</w:t>
      </w:r>
      <w:r>
        <w:rPr>
          <w:rFonts w:hint="eastAsia" w:ascii="仿宋" w:hAnsi="仿宋" w:eastAsia="仿宋" w:cs="仿宋"/>
          <w:color w:val="000000" w:themeColor="text1"/>
          <w:kern w:val="0"/>
          <w:sz w:val="32"/>
          <w:szCs w:val="32"/>
          <w:highlight w:val="none"/>
          <w14:textFill>
            <w14:solidFill>
              <w14:schemeClr w14:val="tx1"/>
            </w14:solidFill>
          </w14:textFill>
        </w:rPr>
        <w:t>保安服务进行公开招标，欢迎符合资格、专业的公司参加投标</w:t>
      </w: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2025年3月5</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前将投标文件正本一份，副本一份，电子版一份（U盘介质）提交到招标人处，在此时点之后送达的投标文件恕不接受。</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招标人：厦门国贸城市服务集团股份有限公司</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联系人：林女士</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联系电话：0592-2990825</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账户名称：厦门国贸城市服务集团股份有限公司</w:t>
      </w:r>
      <w:bookmarkStart w:id="267" w:name="_GoBack"/>
      <w:bookmarkEnd w:id="267"/>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    号：35101551001050009378</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开户银行：中国建设银行股份有限公司厦门湖滨支行</w:t>
      </w:r>
    </w:p>
    <w:p>
      <w:pPr>
        <w:spacing w:line="500" w:lineRule="exact"/>
        <w:ind w:right="920"/>
        <w:rPr>
          <w:rFonts w:hint="eastAsia"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280" w:firstLine="640" w:firstLineChars="200"/>
        <w:jc w:val="righ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厦门国贸城市服务集团股份有限公司</w:t>
      </w:r>
    </w:p>
    <w:p>
      <w:pPr>
        <w:spacing w:line="500" w:lineRule="exact"/>
        <w:ind w:right="280" w:firstLine="640" w:firstLineChars="200"/>
        <w:jc w:val="righ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26</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bookmarkStart w:id="13" w:name="_Toc82"/>
      <w:bookmarkStart w:id="14" w:name="_Toc31395"/>
      <w:bookmarkStart w:id="15" w:name="_Toc4272"/>
      <w:bookmarkStart w:id="16" w:name="_Toc7285"/>
      <w:r>
        <w:rPr>
          <w:rFonts w:hint="eastAsia" w:ascii="仿宋" w:hAnsi="仿宋" w:eastAsia="仿宋"/>
          <w:color w:val="000000" w:themeColor="text1"/>
          <w:highlight w:val="none"/>
          <w14:textFill>
            <w14:solidFill>
              <w14:schemeClr w14:val="tx1"/>
            </w14:solidFill>
          </w14:textFill>
        </w:rPr>
        <w:t>附：招标项目一览表</w:t>
      </w:r>
      <w:bookmarkEnd w:id="13"/>
      <w:bookmarkEnd w:id="14"/>
      <w:bookmarkEnd w:id="15"/>
      <w:bookmarkEnd w:id="16"/>
    </w:p>
    <w:tbl>
      <w:tblPr>
        <w:tblStyle w:val="16"/>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973"/>
        <w:gridCol w:w="211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984"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383"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736"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973"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服务期</w:t>
            </w:r>
          </w:p>
        </w:tc>
        <w:tc>
          <w:tcPr>
            <w:tcW w:w="2113"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4323" w:hRule="atLeast"/>
        </w:trPr>
        <w:tc>
          <w:tcPr>
            <w:tcW w:w="1025"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w:t>
            </w:r>
          </w:p>
        </w:tc>
        <w:tc>
          <w:tcPr>
            <w:tcW w:w="1984" w:type="dxa"/>
            <w:vAlign w:val="center"/>
          </w:tcPr>
          <w:p>
            <w:pPr>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零部件四期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艾美森工业园</w:t>
            </w:r>
            <w:r>
              <w:rPr>
                <w:rFonts w:hint="eastAsia" w:ascii="宋体" w:hAnsi="宋体" w:eastAsia="宋体" w:cs="宋体"/>
                <w:color w:val="000000" w:themeColor="text1"/>
                <w:sz w:val="24"/>
                <w:szCs w:val="24"/>
                <w:highlight w:val="none"/>
                <w14:textFill>
                  <w14:solidFill>
                    <w14:schemeClr w14:val="tx1"/>
                  </w14:solidFill>
                </w14:textFill>
              </w:rPr>
              <w:t>保安服务</w:t>
            </w:r>
          </w:p>
        </w:tc>
        <w:tc>
          <w:tcPr>
            <w:tcW w:w="1383"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详见第三章</w:t>
            </w:r>
          </w:p>
        </w:tc>
        <w:tc>
          <w:tcPr>
            <w:tcW w:w="1736"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零部件四期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艾美森工业园</w:t>
            </w:r>
          </w:p>
        </w:tc>
        <w:tc>
          <w:tcPr>
            <w:tcW w:w="973"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一年</w:t>
            </w:r>
          </w:p>
        </w:tc>
        <w:tc>
          <w:tcPr>
            <w:tcW w:w="2113" w:type="dxa"/>
            <w:vAlign w:val="center"/>
          </w:tcPr>
          <w:p>
            <w:pPr>
              <w:numPr>
                <w:ilvl w:val="0"/>
                <w:numId w:val="1"/>
              </w:num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维序员</w:t>
            </w:r>
            <w:r>
              <w:rPr>
                <w:rFonts w:hint="eastAsia" w:ascii="宋体" w:hAnsi="宋体" w:cs="宋体"/>
                <w:color w:val="000000" w:themeColor="text1"/>
                <w:kern w:val="0"/>
                <w:sz w:val="24"/>
                <w:highlight w:val="none"/>
                <w14:textFill>
                  <w14:solidFill>
                    <w14:schemeClr w14:val="tx1"/>
                  </w14:solidFill>
                </w14:textFill>
              </w:rPr>
              <w:t>52</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0元/月/人。</w:t>
            </w:r>
          </w:p>
          <w:p>
            <w:pPr>
              <w:numPr>
                <w:ilvl w:val="0"/>
                <w:numId w:val="1"/>
              </w:num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消控岗6600元</w:t>
            </w:r>
            <w:r>
              <w:rPr>
                <w:rFonts w:hint="eastAsia" w:ascii="宋体" w:hAnsi="宋体" w:cs="宋体"/>
                <w:color w:val="000000" w:themeColor="text1"/>
                <w:kern w:val="0"/>
                <w:sz w:val="24"/>
                <w:highlight w:val="none"/>
                <w14:textFill>
                  <w14:solidFill>
                    <w14:schemeClr w14:val="tx1"/>
                  </w14:solidFill>
                </w14:textFill>
              </w:rPr>
              <w:t>/月/人。</w:t>
            </w:r>
          </w:p>
          <w:p>
            <w:pPr>
              <w:numPr>
                <w:ilvl w:val="0"/>
                <w:numId w:val="1"/>
              </w:num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投标总价</w:t>
            </w:r>
            <w:r>
              <w:rPr>
                <w:rFonts w:hint="eastAsia" w:ascii="宋体" w:hAnsi="宋体" w:cs="宋体"/>
                <w:color w:val="000000" w:themeColor="text1"/>
                <w:kern w:val="0"/>
                <w:sz w:val="24"/>
                <w:highlight w:val="none"/>
                <w:lang w:val="en-US" w:eastAsia="zh-CN"/>
                <w14:textFill>
                  <w14:solidFill>
                    <w14:schemeClr w14:val="tx1"/>
                  </w14:solidFill>
                </w14:textFill>
              </w:rPr>
              <w:t>96.96</w:t>
            </w:r>
            <w:r>
              <w:rPr>
                <w:rFonts w:hint="eastAsia" w:ascii="宋体" w:hAnsi="宋体" w:cs="宋体"/>
                <w:color w:val="000000" w:themeColor="text1"/>
                <w:kern w:val="0"/>
                <w:sz w:val="24"/>
                <w:highlight w:val="none"/>
                <w14:textFill>
                  <w14:solidFill>
                    <w14:schemeClr w14:val="tx1"/>
                  </w14:solidFill>
                </w14:textFill>
              </w:rPr>
              <w:t>万元/年。</w:t>
            </w:r>
          </w:p>
        </w:tc>
      </w:tr>
    </w:tbl>
    <w:p>
      <w:pPr>
        <w:rPr>
          <w:color w:val="000000" w:themeColor="text1"/>
          <w:highlight w:val="none"/>
          <w14:textFill>
            <w14:solidFill>
              <w14:schemeClr w14:val="tx1"/>
            </w14:solidFill>
          </w14:textFill>
        </w:rPr>
      </w:pPr>
    </w:p>
    <w:p>
      <w:pPr>
        <w:spacing w:line="500" w:lineRule="exact"/>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1、服务期：2025年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月1日至202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年2月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28</w:t>
      </w:r>
      <w:r>
        <w:rPr>
          <w:rFonts w:hint="eastAsia" w:ascii="仿宋" w:hAnsi="仿宋" w:eastAsia="仿宋" w:cs="仿宋"/>
          <w:color w:val="000000" w:themeColor="text1"/>
          <w:kern w:val="0"/>
          <w:sz w:val="32"/>
          <w:szCs w:val="32"/>
          <w:highlight w:val="none"/>
          <w14:textFill>
            <w14:solidFill>
              <w14:schemeClr w14:val="tx1"/>
            </w14:solidFill>
          </w14:textFill>
        </w:rPr>
        <w:t>日（以实际合同签订期限为准），合同签订后3个自然日内完成前期工作并进场，</w:t>
      </w:r>
      <w:r>
        <w:rPr>
          <w:rFonts w:hint="eastAsia" w:ascii="仿宋" w:hAnsi="仿宋" w:eastAsia="仿宋" w:cs="仿宋"/>
          <w:b/>
          <w:color w:val="000000" w:themeColor="text1"/>
          <w:kern w:val="0"/>
          <w:sz w:val="32"/>
          <w:szCs w:val="32"/>
          <w:highlight w:val="none"/>
          <w14:textFill>
            <w14:solidFill>
              <w14:schemeClr w14:val="tx1"/>
            </w14:solidFill>
          </w14:textFill>
        </w:rPr>
        <w:t>各投标人应对此作出承诺。</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3、投标文件的正本一份，副本一份，电子版</w:t>
      </w:r>
      <w:r>
        <w:rPr>
          <w:rFonts w:hint="eastAsia" w:ascii="仿宋" w:hAnsi="仿宋" w:eastAsia="仿宋"/>
          <w:b/>
          <w:bCs/>
          <w:color w:val="000000" w:themeColor="text1"/>
          <w:sz w:val="32"/>
          <w:szCs w:val="32"/>
          <w:highlight w:val="none"/>
          <w:lang w:val="en-US" w:eastAsia="zh-CN"/>
          <w14:textFill>
            <w14:solidFill>
              <w14:schemeClr w14:val="tx1"/>
            </w14:solidFill>
          </w14:textFill>
        </w:rPr>
        <w:t>一份（</w:t>
      </w:r>
      <w:r>
        <w:rPr>
          <w:rFonts w:hint="eastAsia" w:ascii="仿宋" w:hAnsi="仿宋" w:eastAsia="仿宋"/>
          <w:b/>
          <w:bCs/>
          <w:color w:val="000000" w:themeColor="text1"/>
          <w:sz w:val="32"/>
          <w:szCs w:val="32"/>
          <w:highlight w:val="none"/>
          <w14:textFill>
            <w14:solidFill>
              <w14:schemeClr w14:val="tx1"/>
            </w14:solidFill>
          </w14:textFill>
        </w:rPr>
        <w:t>U盘</w:t>
      </w:r>
      <w:r>
        <w:rPr>
          <w:rFonts w:hint="eastAsia" w:ascii="仿宋" w:hAnsi="仿宋" w:eastAsia="仿宋"/>
          <w:b/>
          <w:bCs/>
          <w:color w:val="000000" w:themeColor="text1"/>
          <w:sz w:val="32"/>
          <w:szCs w:val="32"/>
          <w:highlight w:val="none"/>
          <w:lang w:val="en-US" w:eastAsia="zh-CN"/>
          <w14:textFill>
            <w14:solidFill>
              <w14:schemeClr w14:val="tx1"/>
            </w14:solidFill>
          </w14:textFill>
        </w:rPr>
        <w:t>介质</w:t>
      </w:r>
      <w:r>
        <w:rPr>
          <w:rFonts w:hint="eastAsia" w:ascii="仿宋" w:hAnsi="仿宋" w:eastAsia="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kern w:val="0"/>
          <w:sz w:val="32"/>
          <w:szCs w:val="32"/>
          <w:highlight w:val="none"/>
          <w14:textFill>
            <w14:solidFill>
              <w14:schemeClr w14:val="tx1"/>
            </w14:solidFill>
          </w14:textFill>
        </w:rPr>
        <w:t>密封提交</w:t>
      </w:r>
      <w:r>
        <w:rPr>
          <w:rFonts w:hint="eastAsia" w:ascii="仿宋" w:hAnsi="仿宋" w:eastAsia="仿宋"/>
          <w:b/>
          <w:bCs/>
          <w:color w:val="000000" w:themeColor="text1"/>
          <w:sz w:val="32"/>
          <w:szCs w:val="32"/>
          <w:highlight w:val="none"/>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p>
    <w:p>
      <w:pPr>
        <w:pStyle w:val="2"/>
        <w:spacing w:after="120" w:afterLines="50"/>
        <w:jc w:val="center"/>
        <w:rPr>
          <w:rFonts w:hint="eastAsia" w:ascii="仿宋" w:hAnsi="仿宋" w:eastAsia="仿宋" w:cs="仿宋"/>
          <w:b w:val="0"/>
          <w:bCs w:val="0"/>
          <w:color w:val="000000" w:themeColor="text1"/>
          <w:kern w:val="0"/>
          <w:szCs w:val="32"/>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br w:type="page"/>
      </w:r>
      <w:bookmarkStart w:id="17" w:name="_Toc14010"/>
      <w:bookmarkStart w:id="18" w:name="_Toc21727"/>
      <w:bookmarkStart w:id="19" w:name="_Toc13704"/>
      <w:bookmarkStart w:id="20" w:name="_Toc28753"/>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17"/>
      <w:bookmarkEnd w:id="18"/>
      <w:bookmarkEnd w:id="19"/>
      <w:bookmarkEnd w:id="20"/>
    </w:p>
    <w:p>
      <w:pPr>
        <w:spacing w:line="500" w:lineRule="exact"/>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零部件四期、艾美森工业园</w:t>
            </w:r>
            <w:r>
              <w:rPr>
                <w:rFonts w:hint="eastAsia" w:ascii="仿宋" w:hAnsi="仿宋" w:eastAsia="仿宋"/>
                <w:color w:val="000000" w:themeColor="text1"/>
                <w:sz w:val="28"/>
                <w:szCs w:val="28"/>
                <w:highlight w:val="none"/>
                <w14:textFill>
                  <w14:solidFill>
                    <w14:schemeClr w14:val="tx1"/>
                  </w14:solidFill>
                </w14:textFill>
              </w:rPr>
              <w:t>保安服务</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招标人：厦门国贸城市服务集团股份有限公司</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spacing w:line="400" w:lineRule="exact"/>
              <w:rPr>
                <w:rFonts w:hint="default" w:ascii="仿宋" w:hAnsi="仿宋" w:eastAsia="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GMFW-2025-08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71" w:type="dxa"/>
            <w:vAlign w:val="center"/>
          </w:tcPr>
          <w:p>
            <w:pPr>
              <w:tabs>
                <w:tab w:val="left" w:pos="-1260"/>
                <w:tab w:val="left" w:pos="10260"/>
              </w:tabs>
              <w:spacing w:line="400" w:lineRule="exact"/>
              <w:rPr>
                <w:rFonts w:hint="eastAsia"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olor w:val="000000" w:themeColor="text1"/>
                <w:sz w:val="28"/>
                <w:szCs w:val="28"/>
                <w:highlight w:val="none"/>
                <w:u w:val="single"/>
                <w14:textFill>
                  <w14:solidFill>
                    <w14:schemeClr w14:val="tx1"/>
                  </w14:solidFill>
                </w14:textFill>
              </w:rPr>
              <w:t xml:space="preserve">厦门市思明区体育路41号顺承大厦6楼 </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9071" w:type="dxa"/>
            <w:vAlign w:val="center"/>
          </w:tcPr>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★投标保证金：</w:t>
            </w:r>
            <w:r>
              <w:rPr>
                <w:rFonts w:hint="eastAsia" w:ascii="仿宋" w:hAnsi="仿宋" w:eastAsia="仿宋"/>
                <w:b/>
                <w:color w:val="000000" w:themeColor="text1"/>
                <w:sz w:val="28"/>
                <w:szCs w:val="28"/>
                <w:highlight w:val="none"/>
                <w14:textFill>
                  <w14:solidFill>
                    <w14:schemeClr w14:val="tx1"/>
                  </w14:solidFill>
                </w14:textFill>
              </w:rPr>
              <w:t>人民币</w:t>
            </w:r>
            <w:r>
              <w:rPr>
                <w:rFonts w:hint="eastAsia" w:ascii="仿宋" w:hAnsi="仿宋" w:eastAsia="仿宋"/>
                <w:b/>
                <w:color w:val="000000" w:themeColor="text1"/>
                <w:sz w:val="28"/>
                <w:szCs w:val="28"/>
                <w:highlight w:val="none"/>
                <w:lang w:val="en-US" w:eastAsia="zh-CN"/>
                <w14:textFill>
                  <w14:solidFill>
                    <w14:schemeClr w14:val="tx1"/>
                  </w14:solidFill>
                </w14:textFill>
              </w:rPr>
              <w:t>1.9</w:t>
            </w:r>
            <w:r>
              <w:rPr>
                <w:rFonts w:hint="eastAsia" w:ascii="仿宋" w:hAnsi="仿宋" w:eastAsia="仿宋"/>
                <w:b/>
                <w:color w:val="000000" w:themeColor="text1"/>
                <w:sz w:val="28"/>
                <w:szCs w:val="28"/>
                <w:highlight w:val="none"/>
                <w14:textFill>
                  <w14:solidFill>
                    <w14:schemeClr w14:val="tx1"/>
                  </w14:solidFill>
                </w14:textFill>
              </w:rPr>
              <w:t>万元整。</w:t>
            </w:r>
          </w:p>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中标供应商在签订合同前，应向招标人缴纳</w:t>
            </w:r>
            <w:r>
              <w:rPr>
                <w:rFonts w:hint="eastAsia" w:ascii="仿宋" w:hAnsi="仿宋" w:eastAsia="仿宋"/>
                <w:b/>
                <w:color w:val="000000" w:themeColor="text1"/>
                <w:sz w:val="28"/>
                <w:szCs w:val="28"/>
                <w:highlight w:val="none"/>
                <w14:textFill>
                  <w14:solidFill>
                    <w14:schemeClr w14:val="tx1"/>
                  </w14:solidFill>
                </w14:textFill>
              </w:rPr>
              <w:t>3万元</w:t>
            </w:r>
            <w:r>
              <w:rPr>
                <w:rFonts w:hint="eastAsia" w:ascii="仿宋" w:hAnsi="仿宋" w:eastAsia="仿宋"/>
                <w:color w:val="000000" w:themeColor="text1"/>
                <w:sz w:val="28"/>
                <w:szCs w:val="28"/>
                <w:highlight w:val="none"/>
                <w14:textFill>
                  <w14:solidFill>
                    <w14:schemeClr w14:val="tx1"/>
                  </w14:solidFill>
                </w14:textFill>
              </w:rPr>
              <w:t>履约保证金。</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1.履约保证金数额</w:t>
            </w:r>
            <w:r>
              <w:rPr>
                <w:rFonts w:hint="eastAsia"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b/>
                <w:color w:val="000000" w:themeColor="text1"/>
                <w:sz w:val="28"/>
                <w:szCs w:val="28"/>
                <w:highlight w:val="none"/>
                <w14:textFill>
                  <w14:solidFill>
                    <w14:schemeClr w14:val="tx1"/>
                  </w14:solidFill>
                </w14:textFill>
              </w:rPr>
              <w:t>万元</w:t>
            </w:r>
            <w:r>
              <w:rPr>
                <w:rFonts w:hint="eastAsia" w:ascii="仿宋" w:hAnsi="仿宋" w:eastAsia="仿宋"/>
                <w:color w:val="000000" w:themeColor="text1"/>
                <w:sz w:val="28"/>
                <w:szCs w:val="28"/>
                <w:highlight w:val="none"/>
                <w14:textFill>
                  <w14:solidFill>
                    <w14:schemeClr w14:val="tx1"/>
                  </w14:solidFill>
                </w14:textFill>
              </w:rPr>
              <w:t>（指人民币，下同）。</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2.履约保证金形式：转账。</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3.中标人在收到中标通知书后签订服务合同，原投标保证金直接作为合同履约保证金</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不足部分请转入指定账户。</w:t>
            </w:r>
            <w:r>
              <w:rPr>
                <w:rFonts w:hint="eastAsia" w:ascii="仿宋" w:hAnsi="仿宋" w:eastAsia="仿宋"/>
                <w:color w:val="000000" w:themeColor="text1"/>
                <w:sz w:val="28"/>
                <w:szCs w:val="28"/>
                <w:highlight w:val="none"/>
                <w14:textFill>
                  <w14:solidFill>
                    <w14:schemeClr w14:val="tx1"/>
                  </w14:solidFill>
                </w14:textFill>
              </w:rPr>
              <w:t>履约保证金在双方合同终止、交接清楚、等关系理顺后30日历天内无息返还。</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4.中标人如在服务期限内不能完成招投标文件和服务合同约定，招标人有权解除合同，履约保证金不予退还。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p>
        </w:tc>
        <w:tc>
          <w:tcPr>
            <w:tcW w:w="9071" w:type="dxa"/>
            <w:vAlign w:val="center"/>
          </w:tcPr>
          <w:p>
            <w:pPr>
              <w:numPr>
                <w:ilvl w:val="0"/>
                <w:numId w:val="1"/>
              </w:numPr>
              <w:spacing w:line="360" w:lineRule="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★招标预算价（即最高控制价）为：52</w:t>
            </w:r>
            <w:r>
              <w:rPr>
                <w:rFonts w:hint="eastAsia" w:ascii="仿宋" w:hAnsi="仿宋" w:eastAsia="仿宋"/>
                <w:color w:val="000000" w:themeColor="text1"/>
                <w:sz w:val="28"/>
                <w:szCs w:val="28"/>
                <w:highlight w:val="none"/>
                <w:lang w:val="en-US" w:eastAsia="zh-CN"/>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0元/月/人（</w:t>
            </w:r>
            <w:r>
              <w:rPr>
                <w:rFonts w:hint="eastAsia" w:ascii="仿宋" w:hAnsi="仿宋" w:eastAsia="仿宋"/>
                <w:color w:val="000000" w:themeColor="text1"/>
                <w:sz w:val="28"/>
                <w:szCs w:val="28"/>
                <w:highlight w:val="none"/>
                <w:lang w:val="en-US" w:eastAsia="zh-CN"/>
                <w14:textFill>
                  <w14:solidFill>
                    <w14:schemeClr w14:val="tx1"/>
                  </w14:solidFill>
                </w14:textFill>
              </w:rPr>
              <w:t>维序</w:t>
            </w:r>
            <w:r>
              <w:rPr>
                <w:rFonts w:hint="eastAsia" w:ascii="仿宋" w:hAnsi="仿宋" w:eastAsia="仿宋"/>
                <w:color w:val="000000" w:themeColor="text1"/>
                <w:sz w:val="28"/>
                <w:szCs w:val="28"/>
                <w:highlight w:val="none"/>
                <w14:textFill>
                  <w14:solidFill>
                    <w14:schemeClr w14:val="tx1"/>
                  </w14:solidFill>
                </w14:textFill>
              </w:rPr>
              <w:t>岗位不得超过最高控制价</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kern w:val="2"/>
                <w:sz w:val="28"/>
                <w:szCs w:val="28"/>
                <w:highlight w:val="none"/>
                <w:lang w:val="en-US" w:eastAsia="zh-CN"/>
                <w14:textFill>
                  <w14:solidFill>
                    <w14:schemeClr w14:val="tx1"/>
                  </w14:solidFill>
                </w14:textFill>
              </w:rPr>
              <w:t>消控岗6600元</w:t>
            </w:r>
            <w:r>
              <w:rPr>
                <w:rFonts w:hint="eastAsia" w:ascii="仿宋" w:hAnsi="仿宋" w:eastAsia="仿宋"/>
                <w:color w:val="000000" w:themeColor="text1"/>
                <w:kern w:val="2"/>
                <w:sz w:val="28"/>
                <w:szCs w:val="28"/>
                <w:highlight w:val="none"/>
                <w14:textFill>
                  <w14:solidFill>
                    <w14:schemeClr w14:val="tx1"/>
                  </w14:solidFill>
                </w14:textFill>
              </w:rPr>
              <w:t>/月/人</w:t>
            </w:r>
            <w:r>
              <w:rPr>
                <w:rFonts w:hint="eastAsia" w:ascii="仿宋" w:hAnsi="仿宋" w:eastAsia="仿宋"/>
                <w:color w:val="000000" w:themeColor="text1"/>
                <w:kern w:val="2"/>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96.96</w:t>
            </w:r>
            <w:r>
              <w:rPr>
                <w:rFonts w:hint="eastAsia" w:ascii="仿宋" w:hAnsi="仿宋" w:eastAsia="仿宋"/>
                <w:color w:val="000000" w:themeColor="text1"/>
                <w:sz w:val="28"/>
                <w:szCs w:val="28"/>
                <w:highlight w:val="none"/>
                <w14:textFill>
                  <w14:solidFill>
                    <w14:schemeClr w14:val="tx1"/>
                  </w14:solidFill>
                </w14:textFill>
              </w:rPr>
              <w:t>万元/年。最高控制价为含税包干预算价，</w:t>
            </w:r>
            <w:r>
              <w:rPr>
                <w:rFonts w:hint="eastAsia" w:ascii="仿宋" w:hAnsi="仿宋" w:eastAsia="仿宋"/>
                <w:b/>
                <w:color w:val="000000" w:themeColor="text1"/>
                <w:sz w:val="28"/>
                <w:szCs w:val="28"/>
                <w:highlight w:val="none"/>
                <w14:textFill>
                  <w14:solidFill>
                    <w14:schemeClr w14:val="tx1"/>
                  </w14:solidFill>
                </w14:textFill>
              </w:rPr>
              <w:t>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w:t>
            </w:r>
            <w:r>
              <w:rPr>
                <w:rFonts w:hint="eastAsia" w:ascii="华文仿宋" w:hAnsi="华文仿宋" w:eastAsia="华文仿宋" w:cs="华文仿宋"/>
                <w:color w:val="000000" w:themeColor="text1"/>
                <w:sz w:val="28"/>
                <w:szCs w:val="28"/>
                <w:highlight w:val="none"/>
                <w14:textFill>
                  <w14:solidFill>
                    <w14:schemeClr w14:val="tx1"/>
                  </w14:solidFill>
                </w14:textFill>
              </w:rPr>
              <w:t>综合评分</w:t>
            </w:r>
            <w:r>
              <w:rPr>
                <w:rFonts w:hint="eastAsia" w:ascii="仿宋" w:hAnsi="仿宋" w:eastAsia="仿宋"/>
                <w:color w:val="000000" w:themeColor="text1"/>
                <w:sz w:val="28"/>
                <w:szCs w:val="28"/>
                <w:highlight w:val="none"/>
                <w14:textFill>
                  <w14:solidFill>
                    <w14:schemeClr w14:val="tx1"/>
                  </w14:solidFill>
                </w14:textFill>
              </w:rPr>
              <w:t>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w:t>
            </w:r>
          </w:p>
        </w:tc>
        <w:tc>
          <w:tcPr>
            <w:tcW w:w="9071" w:type="dxa"/>
            <w:vAlign w:val="center"/>
          </w:tcPr>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1、投标保证金手续办理完毕后，请再次核对账号、收款单位是否正确，并确保在投标截止时间前到账。</w:t>
            </w:r>
          </w:p>
          <w:p>
            <w:pPr>
              <w:spacing w:line="400" w:lineRule="exac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2、为方便保证金的收取工作，</w:t>
            </w:r>
            <w:r>
              <w:rPr>
                <w:rFonts w:hint="eastAsia" w:ascii="仿宋" w:hAnsi="仿宋" w:eastAsia="仿宋" w:cs="Arial"/>
                <w:b/>
                <w:color w:val="000000" w:themeColor="text1"/>
                <w:kern w:val="0"/>
                <w:sz w:val="28"/>
                <w:szCs w:val="28"/>
                <w:highlight w:val="none"/>
                <w:u w:val="single"/>
                <w14:textFill>
                  <w14:solidFill>
                    <w14:schemeClr w14:val="tx1"/>
                  </w14:solidFill>
                </w14:textFill>
              </w:rPr>
              <w:t>除投标文件中的缴交凭证外，</w:t>
            </w:r>
            <w:r>
              <w:rPr>
                <w:rFonts w:hint="eastAsia" w:ascii="仿宋" w:hAnsi="仿宋" w:eastAsia="仿宋"/>
                <w:b/>
                <w:color w:val="000000" w:themeColor="text1"/>
                <w:sz w:val="28"/>
                <w:szCs w:val="28"/>
                <w:highlight w:val="none"/>
                <w:u w:val="single"/>
                <w14:textFill>
                  <w14:solidFill>
                    <w14:schemeClr w14:val="tx1"/>
                  </w14:solidFill>
                </w14:textFill>
              </w:rPr>
              <w:t>投标人在递交投标文件时应单独提供保证金缴交证明复印件一份给招标人投标文件接收人员。</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3、为确保在投标截止时间前递交投标文件，请务必考虑交通拥挤及路上不可预见的其他因素。</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w:t>
            </w:r>
          </w:p>
        </w:tc>
        <w:tc>
          <w:tcPr>
            <w:tcW w:w="9071" w:type="dxa"/>
            <w:vAlign w:val="center"/>
          </w:tcPr>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numPr>
                <w:ilvl w:val="0"/>
                <w:numId w:val="2"/>
              </w:numPr>
              <w:spacing w:line="400" w:lineRule="exact"/>
              <w:ind w:left="-9" w:firstLine="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投标人具有独立承担民事责任的能力，并具备参加招投标、政府采购活动的合法条件。投标人必须提供有效的企业法人营业执照（副本）复印件。</w:t>
            </w:r>
          </w:p>
          <w:p>
            <w:pPr>
              <w:numPr>
                <w:ilvl w:val="0"/>
                <w:numId w:val="2"/>
              </w:numPr>
              <w:spacing w:line="400" w:lineRule="exact"/>
              <w:ind w:left="-9" w:firstLine="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numPr>
                <w:ilvl w:val="0"/>
                <w:numId w:val="2"/>
              </w:numPr>
              <w:spacing w:line="400" w:lineRule="exact"/>
              <w:ind w:left="-9" w:firstLine="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营业执照注册资金应不低于1000万人民币。</w:t>
            </w:r>
          </w:p>
          <w:p>
            <w:pPr>
              <w:numPr>
                <w:ilvl w:val="0"/>
                <w:numId w:val="2"/>
              </w:numPr>
              <w:spacing w:line="400" w:lineRule="exact"/>
              <w:ind w:left="-9" w:firstLine="0"/>
              <w:rPr>
                <w:rFonts w:hint="default" w:ascii="仿宋" w:hAnsi="仿宋" w:eastAsia="仿宋"/>
                <w:b/>
                <w:color w:val="000000" w:themeColor="text1"/>
                <w:sz w:val="28"/>
                <w:szCs w:val="28"/>
                <w:highlight w:val="none"/>
                <w:lang w:val="en-US"/>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投标人需提供保安服务许可证资质证明和劳务派遣经营许可证</w:t>
            </w:r>
            <w:r>
              <w:rPr>
                <w:rFonts w:hint="eastAsia" w:ascii="仿宋" w:hAnsi="仿宋" w:eastAsia="仿宋"/>
                <w:b/>
                <w:color w:val="000000" w:themeColor="text1"/>
                <w:sz w:val="28"/>
                <w:szCs w:val="28"/>
                <w:highlight w:val="none"/>
                <w:lang w:val="en-US" w:eastAsia="zh-CN"/>
                <w14:textFill>
                  <w14:solidFill>
                    <w14:schemeClr w14:val="tx1"/>
                  </w14:solidFill>
                </w14:textFill>
              </w:rPr>
              <w:t>的复印件。</w:t>
            </w:r>
          </w:p>
          <w:p>
            <w:pPr>
              <w:spacing w:line="400" w:lineRule="exact"/>
              <w:jc w:val="left"/>
              <w:rPr>
                <w:rFonts w:hint="eastAsia"/>
                <w:color w:val="000000" w:themeColor="text1"/>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5</w:t>
            </w:r>
            <w:r>
              <w:rPr>
                <w:rFonts w:hint="eastAsia" w:ascii="仿宋" w:hAnsi="仿宋" w:eastAsia="仿宋"/>
                <w:b/>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lang w:val="en-US" w:eastAsia="zh-CN"/>
                <w14:textFill>
                  <w14:solidFill>
                    <w14:schemeClr w14:val="tx1"/>
                  </w14:solidFill>
                </w14:textFill>
              </w:rPr>
              <w:t>提供</w:t>
            </w:r>
            <w:r>
              <w:rPr>
                <w:rFonts w:hint="eastAsia" w:ascii="仿宋" w:hAnsi="仿宋" w:eastAsia="仿宋"/>
                <w:b/>
                <w:color w:val="000000" w:themeColor="text1"/>
                <w:sz w:val="28"/>
                <w:szCs w:val="28"/>
                <w:highlight w:val="none"/>
                <w14:textFill>
                  <w14:solidFill>
                    <w14:schemeClr w14:val="tx1"/>
                  </w14:solidFill>
                </w14:textFill>
              </w:rPr>
              <w:t>保证本项目派遣保安人员100%持证上岗(消控岗须提供四级消防设施操作员证及保安证，其他维序岗位须持保安证)</w:t>
            </w:r>
            <w:r>
              <w:rPr>
                <w:rFonts w:hint="eastAsia" w:ascii="仿宋" w:hAnsi="仿宋" w:eastAsia="仿宋"/>
                <w:b/>
                <w:color w:val="000000" w:themeColor="text1"/>
                <w:sz w:val="28"/>
                <w:szCs w:val="28"/>
                <w:highlight w:val="none"/>
                <w:lang w:val="en-US" w:eastAsia="zh-CN"/>
                <w14:textFill>
                  <w14:solidFill>
                    <w14:schemeClr w14:val="tx1"/>
                  </w14:solidFill>
                </w14:textFill>
              </w:rPr>
              <w:t>的承诺书</w:t>
            </w:r>
            <w:r>
              <w:rPr>
                <w:rFonts w:hint="eastAsia" w:ascii="仿宋" w:hAnsi="仿宋" w:eastAsia="仿宋"/>
                <w:b/>
                <w:color w:val="000000" w:themeColor="text1"/>
                <w:sz w:val="28"/>
                <w:szCs w:val="28"/>
                <w:highlight w:val="none"/>
                <w:lang w:eastAsia="zh-CN"/>
                <w14:textFill>
                  <w14:solidFill>
                    <w14:schemeClr w14:val="tx1"/>
                  </w14:solidFill>
                </w14:textFill>
              </w:rPr>
              <w:t>。</w:t>
            </w:r>
          </w:p>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pStyle w:val="3"/>
        <w:keepNext w:val="0"/>
        <w:keepLines w:val="0"/>
        <w:spacing w:before="0" w:after="0" w:line="360" w:lineRule="auto"/>
        <w:jc w:val="cente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21" w:name="_Toc29903"/>
      <w:bookmarkStart w:id="22" w:name="_Toc1611"/>
      <w:bookmarkStart w:id="23" w:name="_Toc18743"/>
      <w:bookmarkStart w:id="24" w:name="_Toc2725"/>
      <w:r>
        <w:rPr>
          <w:rFonts w:hint="eastAsia" w:ascii="仿宋" w:hAnsi="仿宋" w:eastAsia="仿宋"/>
          <w:color w:val="000000" w:themeColor="text1"/>
          <w:sz w:val="32"/>
          <w:highlight w:val="none"/>
          <w14:textFill>
            <w14:solidFill>
              <w14:schemeClr w14:val="tx1"/>
            </w14:solidFill>
          </w14:textFill>
        </w:rPr>
        <w:t>第一节  说  明</w:t>
      </w:r>
      <w:bookmarkEnd w:id="21"/>
      <w:bookmarkEnd w:id="22"/>
      <w:bookmarkEnd w:id="23"/>
      <w:bookmarkEnd w:id="24"/>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25" w:name="_Toc22315"/>
      <w:bookmarkStart w:id="26" w:name="_Toc24427"/>
      <w:bookmarkStart w:id="27" w:name="_Toc192925648"/>
      <w:bookmarkStart w:id="28" w:name="_Toc11121"/>
      <w:bookmarkStart w:id="29" w:name="_Toc16070"/>
      <w:bookmarkStart w:id="30" w:name="_Toc191892300"/>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25"/>
      <w:bookmarkEnd w:id="26"/>
      <w:bookmarkEnd w:id="27"/>
      <w:bookmarkEnd w:id="28"/>
      <w:bookmarkEnd w:id="29"/>
      <w:bookmarkEnd w:id="3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olor w:val="000000" w:themeColor="text1"/>
          <w:sz w:val="32"/>
          <w:szCs w:val="32"/>
          <w:highlight w:val="none"/>
          <w:lang w:val="en-US" w:eastAsia="zh-CN"/>
          <w14:textFill>
            <w14:solidFill>
              <w14:schemeClr w14:val="tx1"/>
            </w14:solidFill>
          </w14:textFill>
        </w:rPr>
        <w:t>零部件四期、艾美森工业园保安服务</w:t>
      </w:r>
      <w:r>
        <w:rPr>
          <w:rFonts w:hint="eastAsia" w:ascii="仿宋" w:hAnsi="仿宋" w:eastAsia="仿宋"/>
          <w:color w:val="000000" w:themeColor="text1"/>
          <w:sz w:val="32"/>
          <w:szCs w:val="32"/>
          <w:highlight w:val="none"/>
          <w14:textFill>
            <w14:solidFill>
              <w14:schemeClr w14:val="tx1"/>
            </w14:solidFill>
          </w14:textFill>
        </w:rPr>
        <w:t>。</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31" w:name="_Toc286"/>
      <w:bookmarkStart w:id="32" w:name="_Toc23558"/>
      <w:bookmarkStart w:id="33" w:name="_Toc31098"/>
      <w:bookmarkStart w:id="34" w:name="_Toc20608"/>
      <w:bookmarkStart w:id="35" w:name="_Toc192925649"/>
      <w:bookmarkStart w:id="36" w:name="_Toc191892301"/>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31"/>
      <w:bookmarkEnd w:id="32"/>
      <w:bookmarkEnd w:id="33"/>
      <w:bookmarkEnd w:id="34"/>
      <w:bookmarkEnd w:id="35"/>
      <w:bookmarkEnd w:id="36"/>
    </w:p>
    <w:p>
      <w:pPr>
        <w:spacing w:line="500" w:lineRule="exact"/>
        <w:ind w:firstLine="640" w:firstLineChars="200"/>
        <w:rPr>
          <w:rFonts w:hint="eastAsia" w:ascii="仿宋" w:hAnsi="仿宋" w:eastAsia="仿宋"/>
          <w:b/>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 xml:space="preserve"> “招标人”系指</w:t>
      </w:r>
      <w:r>
        <w:rPr>
          <w:rFonts w:hint="eastAsia" w:ascii="仿宋" w:hAnsi="仿宋" w:eastAsia="仿宋"/>
          <w:b/>
          <w:bCs/>
          <w:color w:val="000000" w:themeColor="text1"/>
          <w:sz w:val="32"/>
          <w:szCs w:val="32"/>
          <w:highlight w:val="none"/>
          <w14:textFill>
            <w14:solidFill>
              <w14:schemeClr w14:val="tx1"/>
            </w14:solidFill>
          </w14:textFill>
        </w:rPr>
        <w:t>厦门国贸城市服务集团股份有限公司</w:t>
      </w:r>
      <w:r>
        <w:rPr>
          <w:rFonts w:hint="eastAsia" w:ascii="仿宋" w:hAnsi="仿宋" w:eastAsia="仿宋"/>
          <w:b/>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37" w:name="_Toc25285"/>
      <w:bookmarkStart w:id="38" w:name="_Toc192925650"/>
      <w:bookmarkStart w:id="39" w:name="_Toc191892302"/>
      <w:bookmarkStart w:id="40" w:name="_Toc20089"/>
      <w:bookmarkStart w:id="41" w:name="_Toc28656"/>
      <w:bookmarkStart w:id="42" w:name="_Toc3702"/>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37"/>
      <w:bookmarkEnd w:id="38"/>
      <w:bookmarkEnd w:id="39"/>
      <w:bookmarkEnd w:id="40"/>
      <w:bookmarkEnd w:id="41"/>
      <w:bookmarkEnd w:id="42"/>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43" w:name="_Toc192925651"/>
      <w:bookmarkStart w:id="44" w:name="_Toc29989"/>
      <w:bookmarkStart w:id="45" w:name="_Toc28915"/>
      <w:bookmarkStart w:id="46" w:name="_Toc16027"/>
      <w:bookmarkStart w:id="47" w:name="_Toc191892303"/>
      <w:bookmarkStart w:id="48" w:name="_Toc29173"/>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43"/>
      <w:bookmarkEnd w:id="44"/>
      <w:bookmarkEnd w:id="45"/>
      <w:bookmarkEnd w:id="46"/>
      <w:bookmarkEnd w:id="47"/>
      <w:bookmarkEnd w:id="48"/>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bookmarkStart w:id="49" w:name="_Toc192925652"/>
      <w:bookmarkStart w:id="50" w:name="_Toc191892304"/>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51" w:name="_Toc25039"/>
      <w:bookmarkStart w:id="52" w:name="_Toc17428"/>
      <w:bookmarkStart w:id="53" w:name="_Toc18643"/>
      <w:bookmarkStart w:id="54" w:name="_Toc30755"/>
      <w:r>
        <w:rPr>
          <w:rFonts w:hint="eastAsia" w:ascii="仿宋" w:hAnsi="仿宋" w:eastAsia="仿宋"/>
          <w:color w:val="000000" w:themeColor="text1"/>
          <w:sz w:val="32"/>
          <w:highlight w:val="none"/>
          <w14:textFill>
            <w14:solidFill>
              <w14:schemeClr w14:val="tx1"/>
            </w14:solidFill>
          </w14:textFill>
        </w:rPr>
        <w:t>第二节  招标文件说明</w:t>
      </w:r>
      <w:bookmarkEnd w:id="49"/>
      <w:bookmarkEnd w:id="50"/>
      <w:bookmarkEnd w:id="51"/>
      <w:bookmarkEnd w:id="52"/>
      <w:bookmarkEnd w:id="53"/>
      <w:bookmarkEnd w:id="54"/>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55" w:name="_Toc191892305"/>
      <w:bookmarkStart w:id="56" w:name="_Toc25332"/>
      <w:bookmarkStart w:id="57" w:name="_Toc192925653"/>
      <w:bookmarkStart w:id="58" w:name="_Toc24642"/>
      <w:bookmarkStart w:id="59" w:name="_Toc26590"/>
      <w:bookmarkStart w:id="60" w:name="_Toc9848"/>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55"/>
      <w:bookmarkEnd w:id="56"/>
      <w:bookmarkEnd w:id="57"/>
      <w:bookmarkEnd w:id="58"/>
      <w:bookmarkEnd w:id="59"/>
      <w:bookmarkEnd w:id="60"/>
    </w:p>
    <w:p>
      <w:pPr>
        <w:ind w:firstLine="640" w:firstLineChars="200"/>
        <w:rPr>
          <w:rFonts w:hint="eastAsia" w:ascii="仿宋" w:hAnsi="仿宋" w:eastAsia="仿宋"/>
          <w:b/>
          <w:color w:val="000000" w:themeColor="text1"/>
          <w:sz w:val="32"/>
          <w:highlight w:val="none"/>
          <w14:textFill>
            <w14:solidFill>
              <w14:schemeClr w14:val="tx1"/>
            </w14:solidFill>
          </w14:textFill>
        </w:rPr>
      </w:pPr>
      <w:bookmarkStart w:id="61" w:name="_Toc523325149"/>
      <w:bookmarkStart w:id="62" w:name="_Toc52332532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61"/>
      <w:bookmarkEnd w:id="62"/>
    </w:p>
    <w:p>
      <w:pPr>
        <w:ind w:firstLine="640" w:firstLineChars="200"/>
        <w:rPr>
          <w:rFonts w:hint="eastAsia" w:ascii="仿宋" w:hAnsi="仿宋" w:eastAsia="仿宋"/>
          <w:b/>
          <w:color w:val="000000" w:themeColor="text1"/>
          <w:sz w:val="32"/>
          <w:highlight w:val="none"/>
          <w14:textFill>
            <w14:solidFill>
              <w14:schemeClr w14:val="tx1"/>
            </w14:solidFill>
          </w14:textFill>
        </w:rPr>
      </w:pPr>
      <w:bookmarkStart w:id="63" w:name="_Toc523325330"/>
      <w:bookmarkStart w:id="64" w:name="_Toc523325150"/>
      <w:r>
        <w:rPr>
          <w:rFonts w:hint="eastAsia" w:ascii="仿宋" w:hAnsi="仿宋" w:eastAsia="仿宋"/>
          <w:color w:val="000000" w:themeColor="text1"/>
          <w:sz w:val="32"/>
          <w:highlight w:val="none"/>
          <w14:textFill>
            <w14:solidFill>
              <w14:schemeClr w14:val="tx1"/>
            </w14:solidFill>
          </w14:textFill>
        </w:rPr>
        <w:t xml:space="preserve">⑴ </w:t>
      </w:r>
      <w:bookmarkEnd w:id="63"/>
      <w:bookmarkEnd w:id="64"/>
      <w:r>
        <w:rPr>
          <w:rFonts w:hint="eastAsia" w:ascii="仿宋" w:hAnsi="仿宋" w:eastAsia="仿宋"/>
          <w:color w:val="000000" w:themeColor="text1"/>
          <w:sz w:val="32"/>
          <w:highlight w:val="none"/>
          <w14:textFill>
            <w14:solidFill>
              <w14:schemeClr w14:val="tx1"/>
            </w14:solidFill>
          </w14:textFill>
        </w:rPr>
        <w:t>招标公告</w:t>
      </w:r>
    </w:p>
    <w:p>
      <w:pPr>
        <w:ind w:firstLine="640" w:firstLineChars="200"/>
        <w:rPr>
          <w:rFonts w:hint="eastAsia" w:ascii="仿宋" w:hAnsi="仿宋" w:eastAsia="仿宋"/>
          <w:b/>
          <w:color w:val="000000" w:themeColor="text1"/>
          <w:sz w:val="32"/>
          <w:highlight w:val="none"/>
          <w14:textFill>
            <w14:solidFill>
              <w14:schemeClr w14:val="tx1"/>
            </w14:solidFill>
          </w14:textFill>
        </w:rPr>
      </w:pPr>
      <w:bookmarkStart w:id="65" w:name="_Toc523325331"/>
      <w:bookmarkStart w:id="66" w:name="_Toc523325151"/>
      <w:r>
        <w:rPr>
          <w:rFonts w:hint="eastAsia" w:ascii="仿宋" w:hAnsi="仿宋" w:eastAsia="仿宋"/>
          <w:color w:val="000000" w:themeColor="text1"/>
          <w:sz w:val="32"/>
          <w:highlight w:val="none"/>
          <w14:textFill>
            <w14:solidFill>
              <w14:schemeClr w14:val="tx1"/>
            </w14:solidFill>
          </w14:textFill>
        </w:rPr>
        <w:t>⑵ 投标人须知</w:t>
      </w:r>
      <w:bookmarkEnd w:id="65"/>
      <w:bookmarkEnd w:id="66"/>
    </w:p>
    <w:p>
      <w:pPr>
        <w:ind w:firstLine="640" w:firstLineChars="200"/>
        <w:rPr>
          <w:rFonts w:hint="eastAsia" w:ascii="仿宋" w:hAnsi="仿宋" w:eastAsia="仿宋"/>
          <w:b/>
          <w:color w:val="000000" w:themeColor="text1"/>
          <w:sz w:val="32"/>
          <w:highlight w:val="none"/>
          <w14:textFill>
            <w14:solidFill>
              <w14:schemeClr w14:val="tx1"/>
            </w14:solidFill>
          </w14:textFill>
        </w:rPr>
      </w:pPr>
      <w:bookmarkStart w:id="67" w:name="_Toc523325332"/>
      <w:bookmarkStart w:id="68" w:name="_Toc523325152"/>
      <w:r>
        <w:rPr>
          <w:rFonts w:hint="eastAsia" w:ascii="仿宋" w:hAnsi="仿宋" w:eastAsia="仿宋"/>
          <w:color w:val="000000" w:themeColor="text1"/>
          <w:sz w:val="32"/>
          <w:highlight w:val="none"/>
          <w14:textFill>
            <w14:solidFill>
              <w14:schemeClr w14:val="tx1"/>
            </w14:solidFill>
          </w14:textFill>
        </w:rPr>
        <w:t>⑶ 招标内容及要求</w:t>
      </w:r>
      <w:bookmarkEnd w:id="67"/>
      <w:bookmarkEnd w:id="68"/>
    </w:p>
    <w:p>
      <w:pPr>
        <w:ind w:firstLine="640" w:firstLineChars="200"/>
        <w:rPr>
          <w:rFonts w:hint="eastAsia" w:ascii="仿宋" w:hAnsi="仿宋" w:eastAsia="仿宋"/>
          <w:color w:val="000000" w:themeColor="text1"/>
          <w:sz w:val="32"/>
          <w:highlight w:val="none"/>
          <w14:textFill>
            <w14:solidFill>
              <w14:schemeClr w14:val="tx1"/>
            </w14:solidFill>
          </w14:textFill>
        </w:rPr>
      </w:pPr>
      <w:bookmarkStart w:id="69" w:name="_Toc523325153"/>
      <w:bookmarkStart w:id="70" w:name="_Toc523325333"/>
      <w:r>
        <w:rPr>
          <w:rFonts w:hint="eastAsia" w:ascii="仿宋" w:hAnsi="仿宋" w:eastAsia="仿宋"/>
          <w:color w:val="000000" w:themeColor="text1"/>
          <w:sz w:val="32"/>
          <w:highlight w:val="none"/>
          <w14:textFill>
            <w14:solidFill>
              <w14:schemeClr w14:val="tx1"/>
            </w14:solidFill>
          </w14:textFill>
        </w:rPr>
        <w:t>⑷ 投标文件格式</w:t>
      </w:r>
      <w:bookmarkEnd w:id="69"/>
      <w:bookmarkEnd w:id="70"/>
      <w:bookmarkStart w:id="71" w:name="_Toc430488644"/>
      <w:bookmarkStart w:id="72" w:name="_Toc430489119"/>
      <w:bookmarkStart w:id="73" w:name="_Toc430422413"/>
      <w:bookmarkStart w:id="74" w:name="_Toc192925654"/>
      <w:bookmarkStart w:id="75" w:name="_Toc430492126"/>
      <w:bookmarkStart w:id="76" w:name="_Toc415567497"/>
      <w:bookmarkStart w:id="77" w:name="_Toc191892306"/>
      <w:bookmarkStart w:id="78" w:name="_Toc430490612"/>
      <w:bookmarkStart w:id="79" w:name="_Toc430488851"/>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80" w:name="_Toc31081"/>
      <w:bookmarkStart w:id="81" w:name="_Toc23474"/>
      <w:bookmarkStart w:id="82" w:name="_Toc31474"/>
      <w:bookmarkStart w:id="83" w:name="_Toc5661"/>
      <w:bookmarkStart w:id="84" w:name="_Toc13361"/>
      <w:r>
        <w:rPr>
          <w:rFonts w:ascii="仿宋" w:hAnsi="仿宋" w:eastAsia="仿宋"/>
          <w:color w:val="000000" w:themeColor="text1"/>
          <w:sz w:val="32"/>
          <w:highlight w:val="none"/>
          <w14:textFill>
            <w14:solidFill>
              <w14:schemeClr w14:val="tx1"/>
            </w14:solidFill>
          </w14:textFill>
        </w:rPr>
        <w:t>6. 招标文件的澄清</w:t>
      </w:r>
      <w:bookmarkEnd w:id="80"/>
      <w:bookmarkEnd w:id="81"/>
      <w:bookmarkEnd w:id="82"/>
      <w:bookmarkEnd w:id="83"/>
      <w:bookmarkEnd w:id="84"/>
    </w:p>
    <w:bookmarkEnd w:id="71"/>
    <w:bookmarkEnd w:id="72"/>
    <w:bookmarkEnd w:id="73"/>
    <w:bookmarkEnd w:id="74"/>
    <w:bookmarkEnd w:id="75"/>
    <w:bookmarkEnd w:id="76"/>
    <w:bookmarkEnd w:id="77"/>
    <w:bookmarkEnd w:id="78"/>
    <w:bookmarkEnd w:id="79"/>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85" w:name="_Toc523325155"/>
      <w:bookmarkStart w:id="86" w:name="_Toc523325335"/>
      <w:bookmarkStart w:id="87" w:name="_Toc191892308"/>
      <w:bookmarkStart w:id="88" w:name="_Toc192925656"/>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85"/>
      <w:bookmarkEnd w:id="86"/>
      <w:bookmarkStart w:id="89" w:name="_Toc430489120"/>
      <w:bookmarkStart w:id="90" w:name="_Toc430490613"/>
      <w:bookmarkStart w:id="91" w:name="_Toc415567498"/>
      <w:bookmarkStart w:id="92" w:name="_Toc430422414"/>
      <w:bookmarkStart w:id="93" w:name="_Toc430488852"/>
      <w:bookmarkStart w:id="94" w:name="_Toc430492127"/>
      <w:bookmarkStart w:id="95" w:name="_Toc192925655"/>
      <w:bookmarkStart w:id="96" w:name="_Toc191892307"/>
      <w:bookmarkStart w:id="97" w:name="_Toc430488645"/>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98" w:name="_Toc22311"/>
      <w:bookmarkStart w:id="99" w:name="_Toc21439"/>
      <w:bookmarkStart w:id="100" w:name="_Toc32422"/>
      <w:bookmarkStart w:id="101" w:name="_Toc7878"/>
      <w:bookmarkStart w:id="102" w:name="_Toc16774"/>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103" w:name="_Toc523325337"/>
      <w:bookmarkStart w:id="104" w:name="_Toc52332515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03"/>
      <w:bookmarkEnd w:id="104"/>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105" w:name="_Toc523325158"/>
      <w:bookmarkStart w:id="106" w:name="_Toc52332533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05"/>
      <w:bookmarkEnd w:id="106"/>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107" w:name="_Toc22049"/>
      <w:bookmarkStart w:id="108" w:name="_Toc3212"/>
      <w:bookmarkStart w:id="109" w:name="_Toc21490"/>
      <w:bookmarkStart w:id="110" w:name="_Toc9430"/>
      <w:r>
        <w:rPr>
          <w:rFonts w:hint="eastAsia" w:ascii="仿宋" w:hAnsi="仿宋" w:eastAsia="仿宋"/>
          <w:color w:val="000000" w:themeColor="text1"/>
          <w:sz w:val="32"/>
          <w:highlight w:val="none"/>
          <w14:textFill>
            <w14:solidFill>
              <w14:schemeClr w14:val="tx1"/>
            </w14:solidFill>
          </w14:textFill>
        </w:rPr>
        <w:t>第三节  投标文件的编写</w:t>
      </w:r>
      <w:bookmarkEnd w:id="87"/>
      <w:bookmarkEnd w:id="88"/>
      <w:bookmarkEnd w:id="107"/>
      <w:bookmarkEnd w:id="108"/>
      <w:bookmarkEnd w:id="109"/>
      <w:bookmarkEnd w:id="110"/>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11" w:name="_Toc17529"/>
      <w:bookmarkStart w:id="112" w:name="_Toc192925657"/>
      <w:bookmarkStart w:id="113" w:name="_Toc8558"/>
      <w:bookmarkStart w:id="114" w:name="_Toc191892309"/>
      <w:bookmarkStart w:id="115" w:name="_Toc26601"/>
      <w:bookmarkStart w:id="116" w:name="_Toc24523"/>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111"/>
      <w:bookmarkEnd w:id="112"/>
      <w:bookmarkEnd w:id="113"/>
      <w:bookmarkEnd w:id="114"/>
      <w:bookmarkEnd w:id="115"/>
      <w:bookmarkEnd w:id="116"/>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17" w:name="_Toc16505"/>
      <w:bookmarkStart w:id="118" w:name="_Toc21050"/>
      <w:bookmarkStart w:id="119" w:name="_Toc10201"/>
      <w:bookmarkStart w:id="120" w:name="_Toc1610"/>
      <w:bookmarkStart w:id="121" w:name="_Toc192925658"/>
      <w:bookmarkStart w:id="122" w:name="_Toc191892310"/>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117"/>
      <w:bookmarkEnd w:id="118"/>
      <w:bookmarkEnd w:id="119"/>
      <w:bookmarkEnd w:id="120"/>
      <w:bookmarkEnd w:id="121"/>
      <w:bookmarkEnd w:id="122"/>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23" w:name="_Toc4699"/>
      <w:bookmarkStart w:id="124" w:name="_Toc191892311"/>
      <w:bookmarkStart w:id="125" w:name="_Toc192925659"/>
      <w:bookmarkStart w:id="126" w:name="_Toc26190"/>
      <w:bookmarkStart w:id="127" w:name="_Toc22268"/>
      <w:bookmarkStart w:id="128" w:name="_Toc19822"/>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123"/>
      <w:bookmarkEnd w:id="124"/>
      <w:bookmarkEnd w:id="125"/>
      <w:bookmarkEnd w:id="126"/>
      <w:bookmarkEnd w:id="127"/>
      <w:bookmarkEnd w:id="128"/>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10.1.1</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10.1.2</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10.1.3</w:t>
      </w:r>
      <w:r>
        <w:rPr>
          <w:rFonts w:hint="eastAsia" w:ascii="仿宋" w:hAnsi="仿宋" w:eastAsia="仿宋"/>
          <w:color w:val="000000" w:themeColor="text1"/>
          <w:sz w:val="32"/>
          <w:szCs w:val="32"/>
          <w:highlight w:val="none"/>
          <w14:textFill>
            <w14:solidFill>
              <w14:schemeClr w14:val="tx1"/>
            </w14:solidFill>
          </w14:textFill>
        </w:rPr>
        <w:t>价格明细表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4保安服务方案</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5投标人承诺函</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6投标人提交的其它资料</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7投标保证金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14:textFill>
            <w14:solidFill>
              <w14:schemeClr w14:val="tx1"/>
            </w14:solidFill>
          </w14:textFill>
        </w:rPr>
        <w:t>投标人业绩证明</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9</w:t>
      </w:r>
      <w:r>
        <w:rPr>
          <w:rFonts w:hint="eastAsia" w:ascii="仿宋" w:hAnsi="仿宋" w:eastAsia="仿宋"/>
          <w:color w:val="000000" w:themeColor="text1"/>
          <w:sz w:val="32"/>
          <w:szCs w:val="32"/>
          <w:highlight w:val="none"/>
          <w14:textFill>
            <w14:solidFill>
              <w14:schemeClr w14:val="tx1"/>
            </w14:solidFill>
          </w14:textFill>
        </w:rPr>
        <w:t>安全生产管理协议书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法人代表授权书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法人营业执照</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12</w:t>
      </w:r>
      <w:r>
        <w:rPr>
          <w:rFonts w:hint="eastAsia" w:ascii="仿宋" w:hAnsi="仿宋" w:eastAsia="仿宋"/>
          <w:b w:val="0"/>
          <w:color w:val="000000" w:themeColor="text1"/>
          <w:sz w:val="32"/>
          <w:szCs w:val="32"/>
          <w:highlight w:val="none"/>
          <w14:textFill>
            <w14:solidFill>
              <w14:schemeClr w14:val="tx1"/>
            </w14:solidFill>
          </w14:textFill>
        </w:rPr>
        <w:t>廉洁诚信承诺书</w:t>
      </w:r>
    </w:p>
    <w:p>
      <w:pPr>
        <w:spacing w:line="5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default" w:ascii="仿宋" w:hAnsi="仿宋" w:eastAsia="仿宋"/>
          <w:color w:val="000000" w:themeColor="text1"/>
          <w:sz w:val="32"/>
          <w:szCs w:val="32"/>
          <w:highlight w:val="none"/>
          <w:lang w:val="en-US" w:eastAsia="zh-CN"/>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13</w:t>
      </w:r>
      <w:r>
        <w:rPr>
          <w:rFonts w:hint="eastAsia" w:ascii="仿宋" w:hAnsi="仿宋" w:eastAsia="仿宋"/>
          <w:color w:val="000000" w:themeColor="text1"/>
          <w:sz w:val="32"/>
          <w:szCs w:val="32"/>
          <w:highlight w:val="none"/>
          <w14:textFill>
            <w14:solidFill>
              <w14:schemeClr w14:val="tx1"/>
            </w14:solidFill>
          </w14:textFill>
        </w:rPr>
        <w:t>投标人提交的其它资料</w:t>
      </w:r>
    </w:p>
    <w:p>
      <w:pPr>
        <w:spacing w:line="5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default" w:ascii="仿宋" w:hAnsi="仿宋" w:eastAsia="仿宋"/>
          <w:color w:val="000000" w:themeColor="text1"/>
          <w:sz w:val="32"/>
          <w:szCs w:val="32"/>
          <w:highlight w:val="none"/>
          <w:lang w:val="en-US" w:eastAsia="zh-CN"/>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14</w:t>
      </w:r>
      <w:r>
        <w:rPr>
          <w:rFonts w:hint="eastAsia" w:ascii="仿宋" w:hAnsi="仿宋" w:eastAsia="仿宋"/>
          <w:color w:val="000000" w:themeColor="text1"/>
          <w:sz w:val="32"/>
          <w:szCs w:val="32"/>
          <w:highlight w:val="none"/>
          <w14:textFill>
            <w14:solidFill>
              <w14:schemeClr w14:val="tx1"/>
            </w14:solidFill>
          </w14:textFill>
        </w:rPr>
        <w:t>投标人密封封条</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default" w:ascii="仿宋" w:hAnsi="仿宋" w:eastAsia="仿宋"/>
          <w:color w:val="000000" w:themeColor="text1"/>
          <w:sz w:val="32"/>
          <w:szCs w:val="32"/>
          <w:highlight w:val="none"/>
          <w:lang w:val="en-US" w:eastAsia="zh-CN"/>
          <w14:textFill>
            <w14:solidFill>
              <w14:schemeClr w14:val="tx1"/>
            </w14:solidFill>
          </w14:textFill>
        </w:rPr>
        <w:t>10.1.1</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保安服务合同</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29" w:name="_Toc191892312"/>
      <w:bookmarkStart w:id="130" w:name="_Toc5387"/>
      <w:bookmarkStart w:id="131" w:name="_Toc26367"/>
      <w:bookmarkStart w:id="132" w:name="_Toc7819"/>
      <w:bookmarkStart w:id="133" w:name="_Toc192925660"/>
      <w:bookmarkStart w:id="134" w:name="_Toc4863"/>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129"/>
      <w:bookmarkEnd w:id="130"/>
      <w:bookmarkEnd w:id="131"/>
      <w:bookmarkEnd w:id="132"/>
      <w:bookmarkEnd w:id="133"/>
      <w:bookmarkEnd w:id="134"/>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35" w:name="_Toc12468"/>
      <w:bookmarkStart w:id="136" w:name="_Toc32045"/>
      <w:bookmarkStart w:id="137" w:name="_Toc14851"/>
      <w:bookmarkStart w:id="138" w:name="_Toc28552"/>
      <w:bookmarkStart w:id="139" w:name="_Toc191892313"/>
      <w:bookmarkStart w:id="140" w:name="_Toc192925661"/>
      <w:r>
        <w:rPr>
          <w:rFonts w:hint="eastAsia" w:ascii="仿宋" w:hAnsi="仿宋" w:eastAsia="仿宋"/>
          <w:color w:val="000000" w:themeColor="text1"/>
          <w:sz w:val="32"/>
          <w:highlight w:val="none"/>
          <w14:textFill>
            <w14:solidFill>
              <w14:schemeClr w14:val="tx1"/>
            </w14:solidFill>
          </w14:textFill>
        </w:rPr>
        <w:t>12. 投标保证金</w:t>
      </w:r>
      <w:bookmarkEnd w:id="135"/>
      <w:bookmarkEnd w:id="136"/>
      <w:bookmarkEnd w:id="137"/>
      <w:bookmarkEnd w:id="138"/>
      <w:bookmarkEnd w:id="139"/>
      <w:bookmarkEnd w:id="140"/>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12.1 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12.1.1投标保证金为投标文件的组成部分之一。</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12.1.3 投标保证金用于保护本次招标活动免受投标人的行为而引起的风险。</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12.1.4 投标保证金以转账或电汇形式提交，必须于投标截止时间前到账。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12.1.5 未按规定缴交投标保证金的投标，将被视为无效投标。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12.1.6中标通知书发出后，招标人</w:t>
      </w:r>
      <w:r>
        <w:rPr>
          <w:rFonts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14:textFill>
            <w14:solidFill>
              <w14:schemeClr w14:val="tx1"/>
            </w14:solidFill>
          </w14:textFill>
        </w:rPr>
        <w:t>在20个工作日内予以原额无息退还未中标人的投标保证金。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12.1.7 发生</w:t>
      </w:r>
      <w:r>
        <w:rPr>
          <w:rFonts w:hint="eastAsia" w:ascii="仿宋" w:hAnsi="仿宋" w:eastAsia="仿宋"/>
          <w:b/>
          <w:color w:val="000000" w:themeColor="text1"/>
          <w:sz w:val="32"/>
          <w:szCs w:val="32"/>
          <w:highlight w:val="none"/>
          <w14:textFill>
            <w14:solidFill>
              <w14:schemeClr w14:val="tx1"/>
            </w14:solidFill>
          </w14:textFill>
        </w:rPr>
        <w:t>以下情况之一</w:t>
      </w:r>
      <w:r>
        <w:rPr>
          <w:rFonts w:hint="eastAsia" w:ascii="仿宋" w:hAnsi="仿宋" w:eastAsia="仿宋"/>
          <w:color w:val="000000" w:themeColor="text1"/>
          <w:sz w:val="32"/>
          <w:szCs w:val="32"/>
          <w:highlight w:val="none"/>
          <w14:textFill>
            <w14:solidFill>
              <w14:schemeClr w14:val="tx1"/>
            </w14:solidFill>
          </w14:textFill>
        </w:rPr>
        <w:t>的，投标保证金将</w:t>
      </w:r>
      <w:r>
        <w:rPr>
          <w:rFonts w:hint="eastAsia" w:ascii="仿宋" w:hAnsi="仿宋" w:eastAsia="仿宋"/>
          <w:b/>
          <w:color w:val="000000" w:themeColor="text1"/>
          <w:sz w:val="32"/>
          <w:szCs w:val="32"/>
          <w:highlight w:val="none"/>
          <w14:textFill>
            <w14:solidFill>
              <w14:schemeClr w14:val="tx1"/>
            </w14:solidFill>
          </w14:textFill>
        </w:rPr>
        <w:t>不予退还</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⑴ 投标人在投标截止期后，投标有效期内撤回投标；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⑵ 中标人未能做到按本须知第22条规定签订合同；</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⑶中标人未按本招标文件规定提交银行履约保函或履约保证金的；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⑷ 以他人名义投标或者以其他方式弄虚作假，骗取中标；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⑸ 本招标文件中规定的其他没收投标保证金的情形。</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上述不予退还投标保证金的情况，如给招标人造成损失的，投标人还应承担赔偿责任。</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41" w:name="_Toc191892314"/>
      <w:bookmarkStart w:id="142" w:name="_Toc192925662"/>
      <w:bookmarkStart w:id="143" w:name="_Toc13454"/>
      <w:bookmarkStart w:id="144" w:name="_Toc29683"/>
      <w:bookmarkStart w:id="145" w:name="_Toc5574"/>
      <w:bookmarkStart w:id="146" w:name="_Toc10379"/>
      <w:r>
        <w:rPr>
          <w:rFonts w:hint="eastAsia" w:ascii="仿宋" w:hAnsi="仿宋" w:eastAsia="仿宋"/>
          <w:color w:val="000000" w:themeColor="text1"/>
          <w:sz w:val="32"/>
          <w:highlight w:val="none"/>
          <w14:textFill>
            <w14:solidFill>
              <w14:schemeClr w14:val="tx1"/>
            </w14:solidFill>
          </w14:textFill>
        </w:rPr>
        <w:t>13</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141"/>
      <w:bookmarkEnd w:id="142"/>
      <w:bookmarkEnd w:id="143"/>
      <w:bookmarkEnd w:id="144"/>
      <w:bookmarkEnd w:id="145"/>
      <w:bookmarkEnd w:id="146"/>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13.1投标人须按照本招标文件规定，编制投标文件的正本一份，副本一份,电子版一份(通过U盘介质提交）。</w:t>
      </w:r>
      <w:r>
        <w:rPr>
          <w:rFonts w:hint="eastAsia" w:ascii="仿宋" w:hAnsi="仿宋" w:eastAsia="仿宋"/>
          <w:b/>
          <w:bCs/>
          <w:color w:val="000000" w:themeColor="text1"/>
          <w:sz w:val="32"/>
          <w:szCs w:val="32"/>
          <w:highlight w:val="none"/>
          <w14:textFill>
            <w14:solidFill>
              <w14:schemeClr w14:val="tx1"/>
            </w14:solidFill>
          </w14:textFill>
        </w:rPr>
        <w:t>正本必须用A4幅面纸张打印装订，副本可用正本的完整复印件，投标文件电子版应为加盖公章的投标文件正本原件扫描件，</w:t>
      </w:r>
      <w:r>
        <w:rPr>
          <w:rFonts w:hint="eastAsia" w:ascii="仿宋" w:hAnsi="仿宋" w:eastAsia="仿宋"/>
          <w:color w:val="000000" w:themeColor="text1"/>
          <w:sz w:val="32"/>
          <w:szCs w:val="32"/>
          <w:highlight w:val="none"/>
          <w14:textFill>
            <w14:solidFill>
              <w14:schemeClr w14:val="tx1"/>
            </w14:solidFill>
          </w14:textFill>
        </w:rPr>
        <w:t>并在封面标明“正本”、“副本”、“电子版”字样。正本、副本、电子版如有不一致，则以正本为准。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13.3 除非有另外的规定或许可外，投标使用货币均为人民币。</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13.8 所有资格证明文件复印件，须加盖投标人公章。</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147" w:name="_Toc26332"/>
      <w:bookmarkStart w:id="148" w:name="_Toc14736"/>
      <w:bookmarkStart w:id="149" w:name="_Toc6300"/>
      <w:bookmarkStart w:id="150" w:name="_Toc192925663"/>
      <w:bookmarkStart w:id="151" w:name="_Toc31693"/>
      <w:bookmarkStart w:id="152" w:name="_Toc191892315"/>
      <w:r>
        <w:rPr>
          <w:rFonts w:hint="eastAsia" w:ascii="仿宋" w:hAnsi="仿宋" w:eastAsia="仿宋"/>
          <w:color w:val="000000" w:themeColor="text1"/>
          <w:sz w:val="32"/>
          <w:highlight w:val="none"/>
          <w14:textFill>
            <w14:solidFill>
              <w14:schemeClr w14:val="tx1"/>
            </w14:solidFill>
          </w14:textFill>
        </w:rPr>
        <w:t>第四节  投标文件的提交</w:t>
      </w:r>
      <w:bookmarkEnd w:id="147"/>
      <w:bookmarkEnd w:id="148"/>
      <w:bookmarkEnd w:id="149"/>
      <w:bookmarkEnd w:id="150"/>
      <w:bookmarkEnd w:id="151"/>
      <w:bookmarkEnd w:id="152"/>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53" w:name="_Toc191892316"/>
      <w:bookmarkStart w:id="154" w:name="_Toc192925664"/>
      <w:bookmarkStart w:id="155" w:name="_Toc30354"/>
      <w:bookmarkStart w:id="156" w:name="_Toc18960"/>
      <w:bookmarkStart w:id="157" w:name="_Toc29487"/>
      <w:bookmarkStart w:id="158" w:name="_Toc14675"/>
      <w:r>
        <w:rPr>
          <w:rFonts w:hint="eastAsia" w:ascii="仿宋" w:hAnsi="仿宋" w:eastAsia="仿宋"/>
          <w:color w:val="000000" w:themeColor="text1"/>
          <w:sz w:val="32"/>
          <w:highlight w:val="none"/>
          <w14:textFill>
            <w14:solidFill>
              <w14:schemeClr w14:val="tx1"/>
            </w14:solidFill>
          </w14:textFill>
        </w:rPr>
        <w:t>14. 投标文件的密封、标记和递交</w:t>
      </w:r>
      <w:bookmarkEnd w:id="153"/>
      <w:bookmarkEnd w:id="154"/>
      <w:bookmarkEnd w:id="155"/>
      <w:bookmarkEnd w:id="156"/>
      <w:bookmarkEnd w:id="157"/>
      <w:bookmarkEnd w:id="158"/>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14.1 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14.2 每一信封密封处应加盖投标人公章或由授权代表签字。</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159" w:name="_Toc192925665"/>
      <w:bookmarkStart w:id="160" w:name="_Toc191892317"/>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161" w:name="_Toc32054"/>
      <w:bookmarkStart w:id="162" w:name="_Toc26702"/>
      <w:bookmarkStart w:id="163" w:name="_Toc4206"/>
      <w:bookmarkStart w:id="164" w:name="_Toc8778"/>
      <w:r>
        <w:rPr>
          <w:rFonts w:hint="eastAsia" w:ascii="仿宋" w:hAnsi="仿宋" w:eastAsia="仿宋"/>
          <w:color w:val="000000" w:themeColor="text1"/>
          <w:sz w:val="32"/>
          <w:highlight w:val="none"/>
          <w14:textFill>
            <w14:solidFill>
              <w14:schemeClr w14:val="tx1"/>
            </w14:solidFill>
          </w14:textFill>
        </w:rPr>
        <w:t>第五节 投标文件的评估和比较</w:t>
      </w:r>
      <w:bookmarkEnd w:id="159"/>
      <w:bookmarkEnd w:id="160"/>
      <w:bookmarkEnd w:id="161"/>
      <w:bookmarkEnd w:id="162"/>
      <w:bookmarkEnd w:id="163"/>
      <w:bookmarkEnd w:id="164"/>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65" w:name="_Toc192925666"/>
      <w:bookmarkStart w:id="166" w:name="_Toc191892318"/>
      <w:bookmarkStart w:id="167" w:name="_Toc24049"/>
      <w:bookmarkStart w:id="168" w:name="_Toc7699"/>
      <w:bookmarkStart w:id="169" w:name="_Toc21362"/>
      <w:bookmarkStart w:id="170" w:name="_Toc6759"/>
      <w:r>
        <w:rPr>
          <w:rFonts w:hint="eastAsia" w:ascii="仿宋" w:hAnsi="仿宋" w:eastAsia="仿宋"/>
          <w:color w:val="000000" w:themeColor="text1"/>
          <w:sz w:val="32"/>
          <w:highlight w:val="none"/>
          <w14:textFill>
            <w14:solidFill>
              <w14:schemeClr w14:val="tx1"/>
            </w14:solidFill>
          </w14:textFill>
        </w:rPr>
        <w:t>15．开标、评标时间</w:t>
      </w:r>
      <w:bookmarkEnd w:id="165"/>
      <w:bookmarkEnd w:id="166"/>
      <w:bookmarkEnd w:id="167"/>
      <w:bookmarkEnd w:id="168"/>
      <w:bookmarkEnd w:id="169"/>
      <w:bookmarkEnd w:id="17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71" w:name="_Toc14165"/>
      <w:bookmarkStart w:id="172" w:name="_Toc30810"/>
      <w:bookmarkStart w:id="173" w:name="_Toc26462"/>
      <w:bookmarkStart w:id="174" w:name="_Toc30772"/>
      <w:r>
        <w:rPr>
          <w:rFonts w:hint="eastAsia" w:ascii="仿宋" w:hAnsi="仿宋" w:eastAsia="仿宋"/>
          <w:color w:val="000000" w:themeColor="text1"/>
          <w:sz w:val="32"/>
          <w:highlight w:val="none"/>
          <w14:textFill>
            <w14:solidFill>
              <w14:schemeClr w14:val="tx1"/>
            </w14:solidFill>
          </w14:textFill>
        </w:rPr>
        <w:t>16．评标委员会</w:t>
      </w:r>
      <w:bookmarkEnd w:id="171"/>
      <w:bookmarkEnd w:id="172"/>
      <w:bookmarkEnd w:id="173"/>
      <w:bookmarkEnd w:id="174"/>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75" w:name="_Toc4175"/>
      <w:bookmarkStart w:id="176" w:name="_Toc12001"/>
      <w:bookmarkStart w:id="177" w:name="_Toc30400"/>
      <w:bookmarkStart w:id="178" w:name="_Toc24914"/>
      <w:bookmarkStart w:id="179" w:name="_Toc192925668"/>
      <w:bookmarkStart w:id="180" w:name="_Toc191892320"/>
      <w:r>
        <w:rPr>
          <w:rFonts w:hint="eastAsia" w:ascii="仿宋" w:hAnsi="仿宋" w:eastAsia="仿宋"/>
          <w:color w:val="000000" w:themeColor="text1"/>
          <w:sz w:val="32"/>
          <w:highlight w:val="none"/>
          <w14:textFill>
            <w14:solidFill>
              <w14:schemeClr w14:val="tx1"/>
            </w14:solidFill>
          </w14:textFill>
        </w:rPr>
        <w:t>17</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175"/>
      <w:bookmarkEnd w:id="176"/>
      <w:bookmarkEnd w:id="177"/>
      <w:bookmarkEnd w:id="178"/>
      <w:bookmarkEnd w:id="179"/>
      <w:bookmarkEnd w:id="18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17.2 算术错误将按以下方法更正：</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17.3 资格性检查和符合性检查 </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）不公正地影响了其它作出实质性响应的投标人的竞争地位。</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pPr>
        <w:spacing w:line="500" w:lineRule="exact"/>
        <w:ind w:firstLine="640"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号条款或其它实质性条款要求的。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（15）有关法律、法规或规章规定的其他串通投标行为。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81" w:name="_Toc5408"/>
      <w:bookmarkStart w:id="182" w:name="_Toc23792"/>
      <w:bookmarkStart w:id="183" w:name="_Toc2571"/>
      <w:bookmarkStart w:id="184" w:name="_Toc17818"/>
      <w:r>
        <w:rPr>
          <w:rFonts w:hint="eastAsia" w:ascii="仿宋" w:hAnsi="仿宋" w:eastAsia="仿宋"/>
          <w:color w:val="000000" w:themeColor="text1"/>
          <w:sz w:val="32"/>
          <w:highlight w:val="none"/>
          <w14:textFill>
            <w14:solidFill>
              <w14:schemeClr w14:val="tx1"/>
            </w14:solidFill>
          </w14:textFill>
        </w:rPr>
        <w:t>18.评标办法</w:t>
      </w:r>
      <w:bookmarkEnd w:id="181"/>
      <w:bookmarkEnd w:id="182"/>
      <w:bookmarkEnd w:id="183"/>
      <w:bookmarkEnd w:id="184"/>
    </w:p>
    <w:p>
      <w:pPr>
        <w:widowControl/>
        <w:adjustRightInd w:val="0"/>
        <w:snapToGrid w:val="0"/>
        <w:spacing w:before="60" w:beforeLines="25" w:after="60" w:afterLines="25"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本次招标采用综合评分法评标。</w:t>
      </w:r>
    </w:p>
    <w:p>
      <w:pPr>
        <w:widowControl/>
        <w:adjustRightInd w:val="0"/>
        <w:snapToGrid w:val="0"/>
        <w:spacing w:before="60" w:beforeLines="25" w:after="60" w:afterLines="25"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18.1.评标办法</w:t>
      </w:r>
    </w:p>
    <w:p>
      <w:pPr>
        <w:shd w:val="clear" w:color="auto" w:fill="FFFFFF"/>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18.1.1 初审合格（即资格性、符合性检查合格并按其他相关条款审查后）的投标人在三家以上（含三家）的，评标委员会将按以下评标方法与标准，对初审合格的投标文件进行商务和技术评估，综合比较与评价。</w:t>
      </w:r>
    </w:p>
    <w:p>
      <w:pPr>
        <w:snapToGrid w:val="0"/>
        <w:spacing w:line="360" w:lineRule="auto"/>
        <w:ind w:firstLine="472" w:firstLineChars="147"/>
        <w:rPr>
          <w:rStyle w:val="18"/>
          <w:rFonts w:hint="eastAsia" w:ascii="仿宋" w:hAnsi="仿宋" w:eastAsia="仿宋" w:cs="仿宋"/>
          <w:color w:val="000000" w:themeColor="text1"/>
          <w:sz w:val="32"/>
          <w:szCs w:val="32"/>
          <w:highlight w:val="none"/>
          <w14:textFill>
            <w14:solidFill>
              <w14:schemeClr w14:val="tx1"/>
            </w14:solidFill>
          </w14:textFill>
        </w:rPr>
      </w:pPr>
      <w:r>
        <w:rPr>
          <w:rStyle w:val="18"/>
          <w:rFonts w:hint="eastAsia" w:ascii="仿宋" w:hAnsi="仿宋" w:eastAsia="仿宋" w:cs="仿宋"/>
          <w:color w:val="000000" w:themeColor="text1"/>
          <w:sz w:val="32"/>
          <w:szCs w:val="32"/>
          <w:highlight w:val="none"/>
          <w14:textFill>
            <w14:solidFill>
              <w14:schemeClr w14:val="tx1"/>
            </w14:solidFill>
          </w14:textFill>
        </w:rPr>
        <w:t>（1）技术分F1（</w:t>
      </w:r>
      <w:r>
        <w:rPr>
          <w:rFonts w:hint="eastAsia" w:ascii="仿宋" w:hAnsi="仿宋" w:eastAsia="仿宋" w:cs="仿宋"/>
          <w:b/>
          <w:color w:val="000000" w:themeColor="text1"/>
          <w:sz w:val="32"/>
          <w:szCs w:val="32"/>
          <w:highlight w:val="none"/>
          <w14:textFill>
            <w14:solidFill>
              <w14:schemeClr w14:val="tx1"/>
            </w14:solidFill>
          </w14:textFill>
        </w:rPr>
        <w:t>满分40分</w:t>
      </w:r>
      <w:r>
        <w:rPr>
          <w:rStyle w:val="18"/>
          <w:rFonts w:hint="eastAsia" w:ascii="仿宋" w:hAnsi="仿宋" w:eastAsia="仿宋" w:cs="仿宋"/>
          <w:color w:val="000000" w:themeColor="text1"/>
          <w:sz w:val="32"/>
          <w:szCs w:val="32"/>
          <w:highlight w:val="none"/>
          <w14:textFill>
            <w14:solidFill>
              <w14:schemeClr w14:val="tx1"/>
            </w14:solidFill>
          </w14:textFill>
        </w:rPr>
        <w:t>）</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802"/>
        <w:gridCol w:w="8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1" w:type="dxa"/>
            <w:vAlign w:val="center"/>
          </w:tcPr>
          <w:p>
            <w:pPr>
              <w:snapToGrid w:val="0"/>
              <w:spacing w:line="400" w:lineRule="exact"/>
              <w:rPr>
                <w:rFonts w:hint="eastAsia" w:ascii="仿宋" w:hAnsi="仿宋" w:eastAsia="仿宋" w:cs="仿宋"/>
                <w:bCs/>
                <w:color w:val="000000" w:themeColor="text1"/>
                <w:kern w:val="10"/>
                <w:sz w:val="32"/>
                <w:szCs w:val="32"/>
                <w:highlight w:val="none"/>
                <w14:textFill>
                  <w14:solidFill>
                    <w14:schemeClr w14:val="tx1"/>
                  </w14:solidFill>
                </w14:textFill>
              </w:rPr>
            </w:pPr>
            <w:r>
              <w:rPr>
                <w:rFonts w:hint="eastAsia" w:ascii="仿宋" w:hAnsi="仿宋" w:eastAsia="仿宋" w:cs="仿宋"/>
                <w:bCs/>
                <w:color w:val="000000" w:themeColor="text1"/>
                <w:kern w:val="10"/>
                <w:sz w:val="32"/>
                <w:szCs w:val="32"/>
                <w:highlight w:val="none"/>
                <w14:textFill>
                  <w14:solidFill>
                    <w14:schemeClr w14:val="tx1"/>
                  </w14:solidFill>
                </w14:textFill>
              </w:rPr>
              <w:t>序号</w:t>
            </w:r>
          </w:p>
        </w:tc>
        <w:tc>
          <w:tcPr>
            <w:tcW w:w="6802" w:type="dxa"/>
            <w:vAlign w:val="center"/>
          </w:tcPr>
          <w:p>
            <w:pPr>
              <w:snapToGrid w:val="0"/>
              <w:spacing w:line="400" w:lineRule="exact"/>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评分界定</w:t>
            </w:r>
          </w:p>
        </w:tc>
        <w:tc>
          <w:tcPr>
            <w:tcW w:w="888" w:type="dxa"/>
            <w:vAlign w:val="center"/>
          </w:tcPr>
          <w:p>
            <w:pPr>
              <w:snapToGrid w:val="0"/>
              <w:spacing w:line="400" w:lineRule="exac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p>
        </w:tc>
        <w:tc>
          <w:tcPr>
            <w:tcW w:w="6802" w:type="dxa"/>
            <w:vAlign w:val="center"/>
          </w:tcPr>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投标人通过项目现场踏勘，针对安保服务特点，列出管理上的难点、重点及解决方案，并提供现场踏勘报告。评标小组按优（3分）、良（2分）、一般（1分）打分，未提供分析方案或未对现场进行踏勘均不得分。（优：针对本项目服务内容和项目特点进行难点、重点分析全面完整，提出的解决方案具备针对性及可行性，现场踏勘报告完整、图文并茂；良：针对本项目服务内容和项目特点进行难点、重点分析较完整，提出的解决方案具备一定的针对性及可行性，有提供较完整的现场踏勘报告；一般：针对本项目服务内容和项目特点的难点、重点分析不够突出、有欠缺，提出的解决方案针对性及可行性较差，现场踏勘报告简单或者信息不完整）。</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p>
        </w:tc>
        <w:tc>
          <w:tcPr>
            <w:tcW w:w="6802" w:type="dxa"/>
            <w:vAlign w:val="center"/>
          </w:tcPr>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p>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投标人针对本项目服务内容及总体要求，提出消防管理、公共突发紧急事件应急处理、台风暴雨等自然灾害的预防和应急处理措施。预防和应急处理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p>
        </w:tc>
        <w:tc>
          <w:tcPr>
            <w:tcW w:w="6802" w:type="dxa"/>
            <w:vAlign w:val="center"/>
          </w:tcPr>
          <w:p>
            <w:pPr>
              <w:snapToGrid w:val="0"/>
              <w:spacing w:line="400" w:lineRule="exact"/>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投标人针对本项目服务内容及总体要求，提出监控系统、车辆人员出入系统等公共设备设施日常维护管理、交通和车辆停放秩序的管理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w:t>
            </w:r>
          </w:p>
        </w:tc>
        <w:tc>
          <w:tcPr>
            <w:tcW w:w="6802" w:type="dxa"/>
            <w:vAlign w:val="center"/>
          </w:tcPr>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投标人针对本项目服务内容及总体要求，提出公共安全秩序的维护方案（包括安全监控、巡视、门岗执勤等；建立24小时值班制度及来访人员登记制度，协助接受报修、求助、建议、问询、质疑、投诉等与公共安全有关信息的收集和反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jc w:val="center"/>
        </w:trPr>
        <w:tc>
          <w:tcPr>
            <w:tcW w:w="931" w:type="dxa"/>
            <w:tcBorders>
              <w:top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w:t>
            </w:r>
          </w:p>
        </w:tc>
        <w:tc>
          <w:tcPr>
            <w:tcW w:w="6802" w:type="dxa"/>
            <w:vAlign w:val="center"/>
          </w:tcPr>
          <w:p>
            <w:pPr>
              <w:adjustRightInd w:val="0"/>
              <w:snapToGrid w:val="0"/>
              <w:spacing w:line="400" w:lineRule="exact"/>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根据投标人针对本项目服务内容及总体要求，提出如遇项目举办大型活动、迎接上级检查评估以及处于特殊敏感时期的其它安全保障工作方案。方案详细、具体、完整、</w:t>
            </w:r>
            <w:r>
              <w:rPr>
                <w:rFonts w:hint="eastAsia" w:ascii="仿宋" w:hAnsi="仿宋" w:eastAsia="仿宋" w:cs="仿宋"/>
                <w:color w:val="000000" w:themeColor="text1"/>
                <w:sz w:val="32"/>
                <w:szCs w:val="32"/>
                <w:highlight w:val="none"/>
                <w:lang w:val="en-US" w:eastAsia="zh-CN"/>
                <w14:textFill>
                  <w14:solidFill>
                    <w14:schemeClr w14:val="tx1"/>
                  </w14:solidFill>
                </w14:textFill>
              </w:rPr>
              <w:t>契合、</w:t>
            </w:r>
            <w:r>
              <w:rPr>
                <w:rFonts w:hint="eastAsia" w:ascii="仿宋" w:hAnsi="仿宋" w:eastAsia="仿宋" w:cs="仿宋"/>
                <w:color w:val="000000" w:themeColor="text1"/>
                <w:sz w:val="32"/>
                <w:szCs w:val="32"/>
                <w:highlight w:val="none"/>
                <w14:textFill>
                  <w14:solidFill>
                    <w14:schemeClr w14:val="tx1"/>
                  </w14:solidFill>
                </w14:textFill>
              </w:rPr>
              <w:t>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6</w:t>
            </w:r>
          </w:p>
        </w:tc>
        <w:tc>
          <w:tcPr>
            <w:tcW w:w="6802" w:type="dxa"/>
            <w:vAlign w:val="center"/>
          </w:tcPr>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根据投标人拟投入的设备进行评价</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所有岗位配备反恐防暴、防卫器具：防爆钢叉、防爆盾牌、强光手电筒、辣椒水、防割手套、伸缩棍。投标人应提供设备清单表，详细列出设备品牌、型号、功能、数量等：设备种类众多、功能齐全、质量有保障的得2分；设备只能基本满足项目需要的得1分；其他不得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7</w:t>
            </w:r>
          </w:p>
        </w:tc>
        <w:tc>
          <w:tcPr>
            <w:tcW w:w="6802" w:type="dxa"/>
            <w:vAlign w:val="center"/>
          </w:tcPr>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投标人提供的“维序部”（维序员）人员配置及日常运作管理方案的完整性、合理性、可行性情况，由评标委员会进行横向评议，优得3分，良得2分，一般得1分，未提供或偏差较大的不得分。（优：“维序部”人员（维序员）配置及日常运作管理方案完整且</w:t>
            </w:r>
            <w:r>
              <w:rPr>
                <w:rFonts w:hint="eastAsia" w:ascii="仿宋" w:hAnsi="仿宋" w:eastAsia="仿宋" w:cs="仿宋"/>
                <w:color w:val="000000" w:themeColor="text1"/>
                <w:sz w:val="32"/>
                <w:szCs w:val="32"/>
                <w:highlight w:val="none"/>
                <w:lang w:val="en-US" w:eastAsia="zh-CN"/>
                <w14:textFill>
                  <w14:solidFill>
                    <w14:schemeClr w14:val="tx1"/>
                  </w14:solidFill>
                </w14:textFill>
              </w:rPr>
              <w:t>契合项目合理</w:t>
            </w:r>
            <w:r>
              <w:rPr>
                <w:rFonts w:hint="eastAsia" w:ascii="仿宋" w:hAnsi="仿宋" w:eastAsia="仿宋" w:cs="仿宋"/>
                <w:color w:val="000000" w:themeColor="text1"/>
                <w:sz w:val="32"/>
                <w:szCs w:val="32"/>
                <w:highlight w:val="none"/>
                <w14:textFill>
                  <w14:solidFill>
                    <w14:schemeClr w14:val="tx1"/>
                  </w14:solidFill>
                </w14:textFill>
              </w:rPr>
              <w:t>可行的；良：“维序部”人员（维序员）配置及日常运作管理方案</w:t>
            </w:r>
            <w:r>
              <w:rPr>
                <w:rFonts w:hint="eastAsia" w:ascii="仿宋" w:hAnsi="仿宋" w:eastAsia="仿宋" w:cs="仿宋"/>
                <w:color w:val="000000" w:themeColor="text1"/>
                <w:sz w:val="32"/>
                <w:szCs w:val="32"/>
                <w:highlight w:val="none"/>
                <w:lang w:val="en-US" w:eastAsia="zh-CN"/>
                <w14:textFill>
                  <w14:solidFill>
                    <w14:schemeClr w14:val="tx1"/>
                  </w14:solidFill>
                </w14:textFill>
              </w:rPr>
              <w:t>基本</w:t>
            </w:r>
            <w:r>
              <w:rPr>
                <w:rFonts w:hint="eastAsia" w:ascii="仿宋" w:hAnsi="仿宋" w:eastAsia="仿宋" w:cs="仿宋"/>
                <w:color w:val="000000" w:themeColor="text1"/>
                <w:sz w:val="32"/>
                <w:szCs w:val="32"/>
                <w:highlight w:val="none"/>
                <w14:textFill>
                  <w14:solidFill>
                    <w14:schemeClr w14:val="tx1"/>
                  </w14:solidFill>
                </w14:textFill>
              </w:rPr>
              <w:t>完整且较合理可行的；一般：“维序部”人员（维序员）配置及日常运作管理方案有偏差、可行性较一般的）</w:t>
            </w:r>
            <w:r>
              <w:rPr>
                <w:rFonts w:hint="eastAsia" w:ascii="仿宋" w:hAnsi="仿宋" w:eastAsia="仿宋" w:cs="仿宋"/>
                <w:color w:val="000000" w:themeColor="text1"/>
                <w:kern w:val="0"/>
                <w:sz w:val="32"/>
                <w:szCs w:val="32"/>
                <w:highlight w:val="none"/>
                <w14:textFill>
                  <w14:solidFill>
                    <w14:schemeClr w14:val="tx1"/>
                  </w14:solidFill>
                </w14:textFill>
              </w:rPr>
              <w:t>。</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8</w:t>
            </w:r>
          </w:p>
        </w:tc>
        <w:tc>
          <w:tcPr>
            <w:tcW w:w="6802" w:type="dxa"/>
            <w:vAlign w:val="center"/>
          </w:tcPr>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投标人针对本项目编制的管理组织架构、管理职责、日常运行管理制度及监督机制、信息反馈渠道及处理机制情况，由评标委员会进行横向评议，优得3分，良得2分，一般得1分，未提供或偏差较大的不得分。（优：针对本项目编制的管理组织架构、管理职责、日常运行管理制度及监督机制、信息反馈渠道及处理机制完整且</w:t>
            </w:r>
            <w:r>
              <w:rPr>
                <w:rFonts w:hint="eastAsia" w:ascii="仿宋" w:hAnsi="仿宋" w:eastAsia="仿宋" w:cs="仿宋"/>
                <w:color w:val="000000" w:themeColor="text1"/>
                <w:sz w:val="32"/>
                <w:szCs w:val="32"/>
                <w:highlight w:val="none"/>
                <w:lang w:val="en-US" w:eastAsia="zh-CN"/>
                <w14:textFill>
                  <w14:solidFill>
                    <w14:schemeClr w14:val="tx1"/>
                  </w14:solidFill>
                </w14:textFill>
              </w:rPr>
              <w:t>契合项目</w:t>
            </w:r>
            <w:r>
              <w:rPr>
                <w:rFonts w:hint="eastAsia" w:ascii="仿宋" w:hAnsi="仿宋" w:eastAsia="仿宋" w:cs="仿宋"/>
                <w:color w:val="000000" w:themeColor="text1"/>
                <w:sz w:val="32"/>
                <w:szCs w:val="32"/>
                <w:highlight w:val="none"/>
                <w14:textFill>
                  <w14:solidFill>
                    <w14:schemeClr w14:val="tx1"/>
                  </w14:solidFill>
                </w14:textFill>
              </w:rPr>
              <w:t>配备合理可行的；良：针对本项目编制的管理组织架构、管理职责、日常运行管理制度及监督机制、信息反馈渠道及处理机制</w:t>
            </w:r>
            <w:r>
              <w:rPr>
                <w:rFonts w:hint="eastAsia" w:ascii="仿宋" w:hAnsi="仿宋" w:eastAsia="仿宋" w:cs="仿宋"/>
                <w:color w:val="000000" w:themeColor="text1"/>
                <w:sz w:val="32"/>
                <w:szCs w:val="32"/>
                <w:highlight w:val="none"/>
                <w:lang w:val="en-US" w:eastAsia="zh-CN"/>
                <w14:textFill>
                  <w14:solidFill>
                    <w14:schemeClr w14:val="tx1"/>
                  </w14:solidFill>
                </w14:textFill>
              </w:rPr>
              <w:t>基本</w:t>
            </w:r>
            <w:r>
              <w:rPr>
                <w:rFonts w:hint="eastAsia" w:ascii="仿宋" w:hAnsi="仿宋" w:eastAsia="仿宋" w:cs="仿宋"/>
                <w:color w:val="000000" w:themeColor="text1"/>
                <w:sz w:val="32"/>
                <w:szCs w:val="32"/>
                <w:highlight w:val="none"/>
                <w14:textFill>
                  <w14:solidFill>
                    <w14:schemeClr w14:val="tx1"/>
                  </w14:solidFill>
                </w14:textFill>
              </w:rPr>
              <w:t>完整、配备</w:t>
            </w:r>
            <w:r>
              <w:rPr>
                <w:rFonts w:hint="eastAsia" w:ascii="仿宋" w:hAnsi="仿宋" w:eastAsia="仿宋" w:cs="仿宋"/>
                <w:color w:val="000000" w:themeColor="text1"/>
                <w:sz w:val="32"/>
                <w:szCs w:val="32"/>
                <w:highlight w:val="none"/>
                <w:lang w:val="en-US" w:eastAsia="zh-CN"/>
                <w14:textFill>
                  <w14:solidFill>
                    <w14:schemeClr w14:val="tx1"/>
                  </w14:solidFill>
                </w14:textFill>
              </w:rPr>
              <w:t>基本</w:t>
            </w:r>
            <w:r>
              <w:rPr>
                <w:rFonts w:hint="eastAsia" w:ascii="仿宋" w:hAnsi="仿宋" w:eastAsia="仿宋" w:cs="仿宋"/>
                <w:color w:val="000000" w:themeColor="text1"/>
                <w:sz w:val="32"/>
                <w:szCs w:val="32"/>
                <w:highlight w:val="none"/>
                <w14:textFill>
                  <w14:solidFill>
                    <w14:schemeClr w14:val="tx1"/>
                  </w14:solidFill>
                </w14:textFill>
              </w:rPr>
              <w:t>合理可行的；一般：针对本项目编制的管理组织架构、管理职责、日常运行管理制度及监督机制、信息反馈渠道及处理机制虽有偏差、但不影响服务效果，具有一定可行性的）</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9</w:t>
            </w:r>
          </w:p>
        </w:tc>
        <w:tc>
          <w:tcPr>
            <w:tcW w:w="6802" w:type="dxa"/>
            <w:vAlign w:val="center"/>
          </w:tcPr>
          <w:p>
            <w:pPr>
              <w:adjustRightInd w:val="0"/>
              <w:snapToGrid w:val="0"/>
              <w:spacing w:line="400" w:lineRule="exact"/>
              <w:jc w:val="left"/>
              <w:rPr>
                <w:rFonts w:hint="eastAsia" w:ascii="仿宋" w:hAnsi="仿宋" w:eastAsia="仿宋" w:cs="仿宋"/>
                <w:color w:val="000000" w:themeColor="text1"/>
                <w:kern w:val="1"/>
                <w:sz w:val="32"/>
                <w:szCs w:val="32"/>
                <w:highlight w:val="none"/>
                <w:lang w:eastAsia="zh-CN"/>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根据项目维序团队资历情况进行承诺</w:t>
            </w:r>
            <w:r>
              <w:rPr>
                <w:rFonts w:hint="eastAsia" w:ascii="仿宋" w:hAnsi="仿宋" w:eastAsia="仿宋" w:cs="仿宋"/>
                <w:color w:val="000000" w:themeColor="text1"/>
                <w:kern w:val="1"/>
                <w:sz w:val="32"/>
                <w:szCs w:val="32"/>
                <w:highlight w:val="none"/>
                <w:lang w:eastAsia="zh-CN"/>
                <w14:textFill>
                  <w14:solidFill>
                    <w14:schemeClr w14:val="tx1"/>
                  </w14:solidFill>
                </w14:textFill>
              </w:rPr>
              <w:t>：</w:t>
            </w:r>
          </w:p>
          <w:p>
            <w:pPr>
              <w:adjustRightInd w:val="0"/>
              <w:snapToGrid w:val="0"/>
              <w:spacing w:line="400" w:lineRule="exact"/>
              <w:jc w:val="left"/>
              <w:rPr>
                <w:rFonts w:hint="eastAsia" w:ascii="仿宋" w:hAnsi="仿宋" w:eastAsia="仿宋" w:cs="仿宋"/>
                <w:color w:val="000000" w:themeColor="text1"/>
                <w:kern w:val="1"/>
                <w:sz w:val="32"/>
                <w:szCs w:val="32"/>
                <w:highlight w:val="none"/>
                <w:lang w:eastAsia="zh-CN"/>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①团队人员具有初中以上学历</w:t>
            </w:r>
            <w:r>
              <w:rPr>
                <w:rFonts w:hint="eastAsia" w:ascii="仿宋" w:hAnsi="仿宋" w:eastAsia="仿宋" w:cs="仿宋"/>
                <w:color w:val="000000" w:themeColor="text1"/>
                <w:kern w:val="1"/>
                <w:sz w:val="32"/>
                <w:szCs w:val="32"/>
                <w:highlight w:val="none"/>
                <w:lang w:eastAsia="zh-CN"/>
                <w14:textFill>
                  <w14:solidFill>
                    <w14:schemeClr w14:val="tx1"/>
                  </w14:solidFill>
                </w14:textFill>
              </w:rPr>
              <w:t>；</w:t>
            </w:r>
          </w:p>
          <w:p>
            <w:pPr>
              <w:adjustRightInd w:val="0"/>
              <w:snapToGrid w:val="0"/>
              <w:spacing w:line="400" w:lineRule="exact"/>
              <w:jc w:val="lef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②派遣的员工需100%持证</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上岗</w:t>
            </w:r>
            <w:r>
              <w:rPr>
                <w:rFonts w:hint="eastAsia" w:ascii="仿宋" w:hAnsi="仿宋" w:eastAsia="仿宋" w:cs="仿宋"/>
                <w:b w:val="0"/>
                <w:color w:val="000000" w:themeColor="text1"/>
                <w:kern w:val="1"/>
                <w:sz w:val="32"/>
                <w:szCs w:val="32"/>
                <w:highlight w:val="none"/>
                <w14:textFill>
                  <w14:solidFill>
                    <w14:schemeClr w14:val="tx1"/>
                  </w14:solidFill>
                </w14:textFill>
              </w:rPr>
              <w:t>(消控岗须提供四级消防设施操作员证及保安证，其他维序岗位须持保安证)</w:t>
            </w:r>
            <w:r>
              <w:rPr>
                <w:rFonts w:hint="eastAsia" w:ascii="仿宋" w:hAnsi="仿宋" w:eastAsia="仿宋" w:cs="仿宋"/>
                <w:color w:val="000000" w:themeColor="text1"/>
                <w:kern w:val="1"/>
                <w:sz w:val="32"/>
                <w:szCs w:val="32"/>
                <w:highlight w:val="none"/>
                <w14:textFill>
                  <w14:solidFill>
                    <w14:schemeClr w14:val="tx1"/>
                  </w14:solidFill>
                </w14:textFill>
              </w:rPr>
              <w:t>，且年龄不超过50周岁。</w:t>
            </w:r>
          </w:p>
          <w:p>
            <w:pPr>
              <w:adjustRightInd w:val="0"/>
              <w:snapToGrid w:val="0"/>
              <w:spacing w:line="400" w:lineRule="exact"/>
              <w:jc w:val="left"/>
              <w:rPr>
                <w:rFonts w:hint="eastAsia" w:ascii="仿宋" w:hAnsi="仿宋" w:eastAsia="仿宋" w:cs="仿宋"/>
                <w:strike/>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投标人做出书面承诺函，格式自拟。有提供书面承诺函得2分，未提供不得分。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10</w:t>
            </w:r>
          </w:p>
        </w:tc>
        <w:tc>
          <w:tcPr>
            <w:tcW w:w="6802" w:type="dxa"/>
            <w:vAlign w:val="center"/>
          </w:tcPr>
          <w:p>
            <w:pPr>
              <w:adjustRightInd w:val="0"/>
              <w:snapToGrid w:val="0"/>
              <w:spacing w:line="400" w:lineRule="exact"/>
              <w:jc w:val="lef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根据投标人提供的针对拟投入人员的培训方案进行评价</w:t>
            </w:r>
            <w:r>
              <w:rPr>
                <w:rFonts w:hint="eastAsia" w:ascii="仿宋" w:hAnsi="仿宋" w:eastAsia="仿宋" w:cs="仿宋"/>
                <w:color w:val="000000" w:themeColor="text1"/>
                <w:kern w:val="1"/>
                <w:sz w:val="32"/>
                <w:szCs w:val="32"/>
                <w:highlight w:val="none"/>
                <w:lang w:eastAsia="zh-CN"/>
                <w14:textFill>
                  <w14:solidFill>
                    <w14:schemeClr w14:val="tx1"/>
                  </w14:solidFill>
                </w14:textFill>
              </w:rPr>
              <w:t>。</w:t>
            </w:r>
            <w:r>
              <w:rPr>
                <w:rFonts w:hint="eastAsia" w:ascii="仿宋" w:hAnsi="仿宋" w:eastAsia="仿宋" w:cs="仿宋"/>
                <w:color w:val="000000" w:themeColor="text1"/>
                <w:kern w:val="1"/>
                <w:sz w:val="32"/>
                <w:szCs w:val="32"/>
                <w:highlight w:val="none"/>
                <w14:textFill>
                  <w14:solidFill>
                    <w14:schemeClr w14:val="tx1"/>
                  </w14:solidFill>
                </w14:textFill>
              </w:rPr>
              <w:t>培训方案具有针对性，根据项目需求情况提出详细、具体、明确的服务流程、服务方式方法、服务效果、服务成果等的得</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1"/>
                <w:sz w:val="32"/>
                <w:szCs w:val="32"/>
                <w:highlight w:val="none"/>
                <w14:textFill>
                  <w14:solidFill>
                    <w14:schemeClr w14:val="tx1"/>
                  </w14:solidFill>
                </w14:textFill>
              </w:rPr>
              <w:t>分；培训方案基本能符合项目需求，有提出服务流程、服务方式方法的得</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kern w:val="1"/>
                <w:sz w:val="32"/>
                <w:szCs w:val="32"/>
                <w:highlight w:val="none"/>
                <w14:textFill>
                  <w14:solidFill>
                    <w14:schemeClr w14:val="tx1"/>
                  </w14:solidFill>
                </w14:textFill>
              </w:rPr>
              <w:t>分；培训方案基本符合项目实际情况但不详尽的得</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1"/>
                <w:sz w:val="32"/>
                <w:szCs w:val="32"/>
                <w:highlight w:val="none"/>
                <w14:textFill>
                  <w14:solidFill>
                    <w14:schemeClr w14:val="tx1"/>
                  </w14:solidFill>
                </w14:textFill>
              </w:rPr>
              <w:t>分；方案与本项目实际情况不符或未提供的不得分。满分</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1"/>
                <w:sz w:val="32"/>
                <w:szCs w:val="32"/>
                <w:highlight w:val="none"/>
                <w14:textFill>
                  <w14:solidFill>
                    <w14:schemeClr w14:val="tx1"/>
                  </w14:solidFill>
                </w14:textFill>
              </w:rPr>
              <w:t>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11</w:t>
            </w:r>
          </w:p>
        </w:tc>
        <w:tc>
          <w:tcPr>
            <w:tcW w:w="6802" w:type="dxa"/>
            <w:vAlign w:val="center"/>
          </w:tcPr>
          <w:p>
            <w:pPr>
              <w:adjustRightInd w:val="0"/>
              <w:snapToGrid w:val="0"/>
              <w:spacing w:line="400" w:lineRule="exact"/>
              <w:jc w:val="lef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根据投标人</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的</w:t>
            </w:r>
            <w:r>
              <w:rPr>
                <w:rFonts w:hint="eastAsia" w:ascii="仿宋" w:hAnsi="仿宋" w:eastAsia="仿宋" w:cs="仿宋"/>
                <w:color w:val="000000" w:themeColor="text1"/>
                <w:kern w:val="1"/>
                <w:sz w:val="32"/>
                <w:szCs w:val="32"/>
                <w:highlight w:val="none"/>
                <w14:textFill>
                  <w14:solidFill>
                    <w14:schemeClr w14:val="tx1"/>
                  </w14:solidFill>
                </w14:textFill>
              </w:rPr>
              <w:t>承诺</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进行评价</w:t>
            </w:r>
            <w:r>
              <w:rPr>
                <w:rFonts w:hint="eastAsia" w:ascii="仿宋" w:hAnsi="仿宋" w:eastAsia="仿宋" w:cs="仿宋"/>
                <w:color w:val="000000" w:themeColor="text1"/>
                <w:kern w:val="1"/>
                <w:sz w:val="32"/>
                <w:szCs w:val="32"/>
                <w:highlight w:val="none"/>
                <w:lang w:eastAsia="zh-CN"/>
                <w14:textFill>
                  <w14:solidFill>
                    <w14:schemeClr w14:val="tx1"/>
                  </w14:solidFill>
                </w14:textFill>
              </w:rPr>
              <w:t>。</w:t>
            </w:r>
            <w:r>
              <w:rPr>
                <w:rFonts w:hint="eastAsia" w:ascii="仿宋" w:hAnsi="仿宋" w:eastAsia="仿宋" w:cs="仿宋"/>
                <w:color w:val="000000" w:themeColor="text1"/>
                <w:kern w:val="1"/>
                <w:sz w:val="32"/>
                <w:szCs w:val="32"/>
                <w:highlight w:val="none"/>
                <w14:textFill>
                  <w14:solidFill>
                    <w14:schemeClr w14:val="tx1"/>
                  </w14:solidFill>
                </w14:textFill>
              </w:rPr>
              <w:t>拟派的所有维序人员均符合中华人民共和国国务院令第564号《保安服务管理条例》的所有规定，若获得中标资格所有人员均需通过审核同意后方可派驻上岗。</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关键</w:t>
            </w:r>
            <w:r>
              <w:rPr>
                <w:rFonts w:hint="eastAsia" w:ascii="仿宋" w:hAnsi="仿宋" w:eastAsia="仿宋" w:cs="仿宋"/>
                <w:color w:val="000000" w:themeColor="text1"/>
                <w:kern w:val="1"/>
                <w:sz w:val="32"/>
                <w:szCs w:val="32"/>
                <w:highlight w:val="none"/>
                <w14:textFill>
                  <w14:solidFill>
                    <w14:schemeClr w14:val="tx1"/>
                  </w14:solidFill>
                </w14:textFill>
              </w:rPr>
              <w:t>岗位（如大门执勤岗和巡逻岗人员）人员，对所派遣人员包括但不限于学历、政治面貌、外形条件等有特殊要求的，中标人应无条件配合要求。完全满足得2分，否则不得分。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12</w:t>
            </w:r>
          </w:p>
        </w:tc>
        <w:tc>
          <w:tcPr>
            <w:tcW w:w="6802" w:type="dxa"/>
            <w:vAlign w:val="center"/>
          </w:tcPr>
          <w:p>
            <w:pPr>
              <w:adjustRightInd w:val="0"/>
              <w:snapToGrid w:val="0"/>
              <w:spacing w:line="400" w:lineRule="exact"/>
              <w:jc w:val="lef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根据投标人提供的在岗值班制度方案进行评价。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1</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3</w:t>
            </w:r>
          </w:p>
        </w:tc>
        <w:tc>
          <w:tcPr>
            <w:tcW w:w="6802" w:type="dxa"/>
            <w:vAlign w:val="center"/>
          </w:tcPr>
          <w:p>
            <w:pPr>
              <w:adjustRightInd w:val="0"/>
              <w:snapToGrid w:val="0"/>
              <w:spacing w:line="400" w:lineRule="exact"/>
              <w:jc w:val="left"/>
              <w:rPr>
                <w:rFonts w:hint="eastAsia" w:ascii="仿宋" w:hAnsi="仿宋" w:eastAsia="仿宋" w:cs="仿宋"/>
                <w:strike/>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根据投标人提供的服务质量保障方案进行</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评价</w:t>
            </w:r>
            <w:r>
              <w:rPr>
                <w:rFonts w:hint="eastAsia" w:ascii="仿宋" w:hAnsi="仿宋" w:eastAsia="仿宋" w:cs="仿宋"/>
                <w:color w:val="000000" w:themeColor="text1"/>
                <w:kern w:val="1"/>
                <w:sz w:val="32"/>
                <w:szCs w:val="32"/>
                <w:highlight w:val="none"/>
                <w14:textFill>
                  <w14:solidFill>
                    <w14:schemeClr w14:val="tx1"/>
                  </w14:solidFill>
                </w14:textFill>
              </w:rPr>
              <w:t>。服务质量保障方案涉及人员督查、奖惩、质量保障，能够保障优质的服务品质的得2分；服务质量保障方案中缺少人员督查、奖惩、质量保障中任一项的不得分；满分2分。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1</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4</w:t>
            </w:r>
          </w:p>
        </w:tc>
        <w:tc>
          <w:tcPr>
            <w:tcW w:w="6802" w:type="dxa"/>
            <w:vAlign w:val="center"/>
          </w:tcPr>
          <w:p>
            <w:pPr>
              <w:adjustRightInd w:val="0"/>
              <w:snapToGrid w:val="0"/>
              <w:spacing w:line="400" w:lineRule="exact"/>
              <w:jc w:val="lef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根据投标人提供的进场计划安排与组织实施的情况进行评价，方案详细、具体、完整、合理可行，可操作性强的得2分，</w:t>
            </w:r>
            <w:r>
              <w:rPr>
                <w:rFonts w:hint="eastAsia" w:ascii="仿宋" w:hAnsi="仿宋" w:eastAsia="仿宋" w:cs="仿宋"/>
                <w:color w:val="000000" w:themeColor="text1"/>
                <w:kern w:val="1"/>
                <w:sz w:val="32"/>
                <w:szCs w:val="32"/>
                <w:highlight w:val="none"/>
                <w:u w:val="single"/>
                <w14:textFill>
                  <w14:solidFill>
                    <w14:schemeClr w14:val="tx1"/>
                  </w14:solidFill>
                </w14:textFill>
              </w:rPr>
              <w:t>方案较为详细具体，具有较强的可操作性，虽有</w:t>
            </w:r>
            <w:r>
              <w:rPr>
                <w:rFonts w:hint="eastAsia" w:ascii="仿宋" w:hAnsi="仿宋" w:eastAsia="仿宋" w:cs="仿宋"/>
                <w:color w:val="000000" w:themeColor="text1"/>
                <w:kern w:val="1"/>
                <w:sz w:val="32"/>
                <w:szCs w:val="32"/>
                <w:highlight w:val="none"/>
                <w14:textFill>
                  <w14:solidFill>
                    <w14:schemeClr w14:val="tx1"/>
                  </w14:solidFill>
                </w14:textFill>
              </w:rPr>
              <w:t>缺漏，但能够把握重点、对项目实施还是有一定促进作用的得1分，方案存在缺漏，对项目实施影响较大的不得分</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931" w:type="dxa"/>
            <w:vAlign w:val="center"/>
          </w:tcPr>
          <w:p>
            <w:pPr>
              <w:adjustRightInd w:val="0"/>
              <w:snapToGrid w:val="0"/>
              <w:spacing w:line="400" w:lineRule="exact"/>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1</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5</w:t>
            </w:r>
          </w:p>
        </w:tc>
        <w:tc>
          <w:tcPr>
            <w:tcW w:w="6802" w:type="dxa"/>
            <w:vAlign w:val="center"/>
          </w:tcPr>
          <w:p>
            <w:pPr>
              <w:adjustRightInd w:val="0"/>
              <w:snapToGrid w:val="0"/>
              <w:spacing w:line="400" w:lineRule="exact"/>
              <w:jc w:val="left"/>
              <w:rPr>
                <w:rFonts w:hint="eastAsia" w:ascii="仿宋" w:hAnsi="仿宋" w:eastAsia="仿宋" w:cs="仿宋"/>
                <w:color w:val="000000" w:themeColor="text1"/>
                <w:kern w:val="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根据供应商提供的指挥调度方案进行评价</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有提供指挥调度方案，方案至少包含人员调度、工作轨迹、勤务指令下达的得1分；在此基础上，方案详细具体、能突出重点、保安员工作有利于服务对象的得2分；未提供不得分</w:t>
            </w:r>
            <w:r>
              <w:rPr>
                <w:rFonts w:hint="eastAsia" w:ascii="仿宋" w:hAnsi="仿宋" w:eastAsia="仿宋" w:cs="仿宋"/>
                <w:color w:val="000000" w:themeColor="text1"/>
                <w:sz w:val="32"/>
                <w:szCs w:val="32"/>
                <w:highlight w:val="none"/>
                <w:lang w:eastAsia="zh-CN"/>
                <w14:textFill>
                  <w14:solidFill>
                    <w14:schemeClr w14:val="tx1"/>
                  </w14:solidFill>
                </w14:textFill>
              </w:rPr>
              <w:t>。</w:t>
            </w:r>
          </w:p>
        </w:tc>
        <w:tc>
          <w:tcPr>
            <w:tcW w:w="888"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2分</w:t>
            </w:r>
          </w:p>
        </w:tc>
      </w:tr>
    </w:tbl>
    <w:p>
      <w:pPr>
        <w:snapToGrid w:val="0"/>
        <w:spacing w:line="360" w:lineRule="auto"/>
        <w:ind w:firstLine="472" w:firstLineChars="147"/>
        <w:rPr>
          <w:rStyle w:val="18"/>
          <w:rFonts w:hint="eastAsia" w:ascii="仿宋" w:hAnsi="仿宋" w:eastAsia="仿宋" w:cs="仿宋"/>
          <w:color w:val="000000" w:themeColor="text1"/>
          <w:sz w:val="32"/>
          <w:szCs w:val="32"/>
          <w:highlight w:val="none"/>
          <w14:textFill>
            <w14:solidFill>
              <w14:schemeClr w14:val="tx1"/>
            </w14:solidFill>
          </w14:textFill>
        </w:rPr>
      </w:pPr>
    </w:p>
    <w:p>
      <w:pPr>
        <w:snapToGrid w:val="0"/>
        <w:spacing w:before="120" w:beforeLines="50" w:after="120" w:afterLines="50"/>
        <w:ind w:left="-99" w:leftChars="-47" w:right="-78" w:firstLine="315" w:firstLineChars="98"/>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（2）商务分F2（满分20分）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819"/>
        <w:gridCol w:w="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dxa"/>
            <w:vAlign w:val="center"/>
          </w:tcPr>
          <w:p>
            <w:pPr>
              <w:snapToGrid w:val="0"/>
              <w:spacing w:line="400" w:lineRule="exact"/>
              <w:rPr>
                <w:rFonts w:hint="eastAsia" w:ascii="仿宋" w:hAnsi="仿宋" w:eastAsia="仿宋" w:cs="仿宋"/>
                <w:bCs/>
                <w:color w:val="000000" w:themeColor="text1"/>
                <w:kern w:val="10"/>
                <w:sz w:val="32"/>
                <w:szCs w:val="32"/>
                <w:highlight w:val="none"/>
                <w14:textFill>
                  <w14:solidFill>
                    <w14:schemeClr w14:val="tx1"/>
                  </w14:solidFill>
                </w14:textFill>
              </w:rPr>
            </w:pPr>
            <w:r>
              <w:rPr>
                <w:rFonts w:hint="eastAsia" w:ascii="仿宋" w:hAnsi="仿宋" w:eastAsia="仿宋" w:cs="仿宋"/>
                <w:bCs/>
                <w:color w:val="000000" w:themeColor="text1"/>
                <w:kern w:val="10"/>
                <w:sz w:val="32"/>
                <w:szCs w:val="32"/>
                <w:highlight w:val="none"/>
                <w14:textFill>
                  <w14:solidFill>
                    <w14:schemeClr w14:val="tx1"/>
                  </w14:solidFill>
                </w14:textFill>
              </w:rPr>
              <w:t>序号</w:t>
            </w:r>
          </w:p>
        </w:tc>
        <w:tc>
          <w:tcPr>
            <w:tcW w:w="6819" w:type="dxa"/>
            <w:vAlign w:val="center"/>
          </w:tcPr>
          <w:p>
            <w:pPr>
              <w:snapToGrid w:val="0"/>
              <w:spacing w:line="400" w:lineRule="exact"/>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评分界定</w:t>
            </w:r>
          </w:p>
        </w:tc>
        <w:tc>
          <w:tcPr>
            <w:tcW w:w="886" w:type="dxa"/>
            <w:vAlign w:val="center"/>
          </w:tcPr>
          <w:p>
            <w:pPr>
              <w:snapToGrid w:val="0"/>
              <w:spacing w:line="400" w:lineRule="exac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16" w:type="dxa"/>
            <w:vAlign w:val="center"/>
          </w:tcPr>
          <w:p>
            <w:pPr>
              <w:snapToGrid w:val="0"/>
              <w:spacing w:line="400" w:lineRule="exact"/>
              <w:ind w:left="-85"/>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1</w:t>
            </w:r>
          </w:p>
        </w:tc>
        <w:tc>
          <w:tcPr>
            <w:tcW w:w="6819" w:type="dxa"/>
            <w:vAlign w:val="center"/>
          </w:tcPr>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营业执照（成立时间24月以上）（</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分）</w:t>
            </w:r>
          </w:p>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投标人进入“中国执行信息公开网”按公司名称自行查询结果，下载查询页面并盖公章；（1分）</w:t>
            </w:r>
          </w:p>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p>
        </w:tc>
        <w:tc>
          <w:tcPr>
            <w:tcW w:w="886"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adjustRightInd w:val="0"/>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16" w:type="dxa"/>
            <w:vAlign w:val="center"/>
          </w:tcPr>
          <w:p>
            <w:pPr>
              <w:snapToGrid w:val="0"/>
              <w:spacing w:line="400" w:lineRule="exact"/>
              <w:ind w:left="-85"/>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2</w:t>
            </w:r>
          </w:p>
        </w:tc>
        <w:tc>
          <w:tcPr>
            <w:tcW w:w="6819" w:type="dxa"/>
            <w:vAlign w:val="center"/>
          </w:tcPr>
          <w:p>
            <w:p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投标人提供以往业绩：业绩为三年内投标人在厦门市的项目，提供合同复印件及合同期内任意一个月业主转账凭证加盖公章：</w:t>
            </w:r>
          </w:p>
          <w:p>
            <w:pPr>
              <w:numPr>
                <w:ilvl w:val="0"/>
                <w:numId w:val="3"/>
              </w:num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安保合同</w:t>
            </w:r>
            <w:r>
              <w:rPr>
                <w:rFonts w:hint="eastAsia" w:ascii="仿宋" w:hAnsi="仿宋" w:eastAsia="仿宋" w:cs="仿宋"/>
                <w:color w:val="000000" w:themeColor="text1"/>
                <w:sz w:val="32"/>
                <w:szCs w:val="32"/>
                <w:highlight w:val="none"/>
                <w:lang w:val="en-US" w:eastAsia="zh-CN"/>
                <w14:textFill>
                  <w14:solidFill>
                    <w14:schemeClr w14:val="tx1"/>
                  </w14:solidFill>
                </w14:textFill>
              </w:rPr>
              <w:t>金额</w:t>
            </w:r>
            <w:r>
              <w:rPr>
                <w:rFonts w:hint="eastAsia" w:ascii="仿宋" w:hAnsi="仿宋" w:eastAsia="仿宋" w:cs="仿宋"/>
                <w:color w:val="000000" w:themeColor="text1"/>
                <w:sz w:val="32"/>
                <w:szCs w:val="32"/>
                <w:highlight w:val="none"/>
                <w14:textFill>
                  <w14:solidFill>
                    <w14:schemeClr w14:val="tx1"/>
                  </w14:solidFill>
                </w14:textFill>
              </w:rPr>
              <w:t>≥700万以上，每个得</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分；</w:t>
            </w:r>
          </w:p>
          <w:p>
            <w:pPr>
              <w:numPr>
                <w:ilvl w:val="0"/>
                <w:numId w:val="3"/>
              </w:num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安保合同</w:t>
            </w:r>
            <w:r>
              <w:rPr>
                <w:rFonts w:hint="eastAsia" w:ascii="仿宋" w:hAnsi="仿宋" w:eastAsia="仿宋" w:cs="仿宋"/>
                <w:color w:val="000000" w:themeColor="text1"/>
                <w:sz w:val="32"/>
                <w:szCs w:val="32"/>
                <w:highlight w:val="none"/>
                <w:lang w:val="en-US" w:eastAsia="zh-CN"/>
                <w14:textFill>
                  <w14:solidFill>
                    <w14:schemeClr w14:val="tx1"/>
                  </w14:solidFill>
                </w14:textFill>
              </w:rPr>
              <w:t>金额</w:t>
            </w:r>
            <w:r>
              <w:rPr>
                <w:rFonts w:hint="eastAsia" w:ascii="仿宋" w:hAnsi="仿宋" w:eastAsia="仿宋" w:cs="仿宋"/>
                <w:color w:val="000000" w:themeColor="text1"/>
                <w:sz w:val="32"/>
                <w:szCs w:val="32"/>
                <w:highlight w:val="none"/>
                <w14:textFill>
                  <w14:solidFill>
                    <w14:schemeClr w14:val="tx1"/>
                  </w14:solidFill>
                </w14:textFill>
              </w:rPr>
              <w:t>≥300万以上，每个得</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分；</w:t>
            </w:r>
          </w:p>
          <w:p>
            <w:pPr>
              <w:numPr>
                <w:ilvl w:val="0"/>
                <w:numId w:val="3"/>
              </w:num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安保合同</w:t>
            </w:r>
            <w:r>
              <w:rPr>
                <w:rFonts w:hint="eastAsia" w:ascii="仿宋" w:hAnsi="仿宋" w:eastAsia="仿宋" w:cs="仿宋"/>
                <w:color w:val="000000" w:themeColor="text1"/>
                <w:sz w:val="32"/>
                <w:szCs w:val="32"/>
                <w:highlight w:val="none"/>
                <w:lang w:val="en-US" w:eastAsia="zh-CN"/>
                <w14:textFill>
                  <w14:solidFill>
                    <w14:schemeClr w14:val="tx1"/>
                  </w14:solidFill>
                </w14:textFill>
              </w:rPr>
              <w:t>金额</w:t>
            </w:r>
            <w:r>
              <w:rPr>
                <w:rFonts w:hint="eastAsia" w:ascii="仿宋" w:hAnsi="仿宋" w:eastAsia="仿宋" w:cs="仿宋"/>
                <w:color w:val="000000" w:themeColor="text1"/>
                <w:sz w:val="32"/>
                <w:szCs w:val="32"/>
                <w:highlight w:val="none"/>
                <w14:textFill>
                  <w14:solidFill>
                    <w14:schemeClr w14:val="tx1"/>
                  </w14:solidFill>
                </w14:textFill>
              </w:rPr>
              <w:t>≥100万以上，每个得</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numPr>
                <w:ilvl w:val="-1"/>
                <w:numId w:val="0"/>
              </w:numPr>
              <w:snapToGrid w:val="0"/>
              <w:spacing w:line="400" w:lineRule="exact"/>
              <w:ind w:right="31" w:rightChars="15"/>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最</w:t>
            </w:r>
            <w:r>
              <w:rPr>
                <w:rFonts w:hint="eastAsia" w:ascii="仿宋" w:hAnsi="仿宋" w:eastAsia="仿宋" w:cs="仿宋"/>
                <w:color w:val="000000" w:themeColor="text1"/>
                <w:sz w:val="32"/>
                <w:szCs w:val="32"/>
                <w:highlight w:val="none"/>
                <w:lang w:val="en-US" w:eastAsia="zh-CN"/>
                <w14:textFill>
                  <w14:solidFill>
                    <w14:schemeClr w14:val="tx1"/>
                  </w14:solidFill>
                </w14:textFill>
              </w:rPr>
              <w:t>高</w:t>
            </w:r>
            <w:r>
              <w:rPr>
                <w:rFonts w:hint="eastAsia" w:ascii="仿宋" w:hAnsi="仿宋" w:eastAsia="仿宋" w:cs="仿宋"/>
                <w:color w:val="000000" w:themeColor="text1"/>
                <w:sz w:val="32"/>
                <w:szCs w:val="32"/>
                <w:highlight w:val="none"/>
                <w14:textFill>
                  <w14:solidFill>
                    <w14:schemeClr w14:val="tx1"/>
                  </w14:solidFill>
                </w14:textFill>
              </w:rPr>
              <w:t>得</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同一项目不同时期的合同不重复计分，未提供完整材料的不得分。</w:t>
            </w:r>
          </w:p>
        </w:tc>
        <w:tc>
          <w:tcPr>
            <w:tcW w:w="886"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16" w:type="dxa"/>
            <w:vAlign w:val="center"/>
          </w:tcPr>
          <w:p>
            <w:pPr>
              <w:snapToGrid w:val="0"/>
              <w:spacing w:line="400" w:lineRule="exact"/>
              <w:ind w:left="-85"/>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3</w:t>
            </w:r>
          </w:p>
        </w:tc>
        <w:tc>
          <w:tcPr>
            <w:tcW w:w="6819" w:type="dxa"/>
            <w:vAlign w:val="center"/>
          </w:tcPr>
          <w:p>
            <w:pPr>
              <w:snapToGrid w:val="0"/>
              <w:spacing w:line="400" w:lineRule="exac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投标人为厦门市保安协会会员，得0.5分；</w:t>
            </w:r>
          </w:p>
          <w:p>
            <w:pPr>
              <w:snapToGrid w:val="0"/>
              <w:spacing w:line="400" w:lineRule="exac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获得有效的ISO9001质量管理体系认证证书、ISO14001环境管理体系认证证书、ISO45001职业健康管理体系认证证书，每个得0.5分；</w:t>
            </w:r>
          </w:p>
          <w:p>
            <w:pPr>
              <w:snapToGrid w:val="0"/>
              <w:spacing w:line="400" w:lineRule="exac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最高得2分，提供有效证明资料，原件备查。</w:t>
            </w:r>
          </w:p>
        </w:tc>
        <w:tc>
          <w:tcPr>
            <w:tcW w:w="886"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16" w:type="dxa"/>
            <w:vAlign w:val="center"/>
          </w:tcPr>
          <w:p>
            <w:pPr>
              <w:snapToGrid w:val="0"/>
              <w:spacing w:line="400" w:lineRule="exact"/>
              <w:ind w:left="-85"/>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4</w:t>
            </w:r>
          </w:p>
        </w:tc>
        <w:tc>
          <w:tcPr>
            <w:tcW w:w="6819" w:type="dxa"/>
            <w:vAlign w:val="center"/>
          </w:tcPr>
          <w:p>
            <w:pPr>
              <w:snapToGrid w:val="0"/>
              <w:spacing w:line="400" w:lineRule="exac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投标人提供第三方机构评定的资信等级评定为AAA级的得1分，其他情况不得分。提供相关证书复印件，原件备查。</w:t>
            </w:r>
          </w:p>
        </w:tc>
        <w:tc>
          <w:tcPr>
            <w:tcW w:w="886"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16" w:type="dxa"/>
            <w:vAlign w:val="center"/>
          </w:tcPr>
          <w:p>
            <w:pPr>
              <w:snapToGrid w:val="0"/>
              <w:spacing w:line="400" w:lineRule="exact"/>
              <w:ind w:left="-85"/>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5</w:t>
            </w:r>
          </w:p>
        </w:tc>
        <w:tc>
          <w:tcPr>
            <w:tcW w:w="6819" w:type="dxa"/>
            <w:vAlign w:val="center"/>
          </w:tcPr>
          <w:p>
            <w:pPr>
              <w:snapToGrid w:val="0"/>
              <w:spacing w:line="400" w:lineRule="exact"/>
              <w:rPr>
                <w:rFonts w:hint="eastAsia" w:ascii="仿宋" w:hAnsi="仿宋" w:eastAsia="仿宋" w:cs="仿宋"/>
                <w:strike/>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根据项目维序员情况进行评价，具有“红十字救护员”证书有效复印件名并加盖投标人公章，每提供一份得</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1"/>
                <w:sz w:val="32"/>
                <w:szCs w:val="32"/>
                <w:highlight w:val="none"/>
                <w14:textFill>
                  <w14:solidFill>
                    <w14:schemeClr w14:val="tx1"/>
                  </w14:solidFill>
                </w14:textFill>
              </w:rPr>
              <w:t>分，满分</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kern w:val="1"/>
                <w:sz w:val="32"/>
                <w:szCs w:val="32"/>
                <w:highlight w:val="none"/>
                <w14:textFill>
                  <w14:solidFill>
                    <w14:schemeClr w14:val="tx1"/>
                  </w14:solidFill>
                </w14:textFill>
              </w:rPr>
              <w:t>分。并需提供人员到岗承诺书。</w:t>
            </w:r>
          </w:p>
        </w:tc>
        <w:tc>
          <w:tcPr>
            <w:tcW w:w="886"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916" w:type="dxa"/>
            <w:vAlign w:val="center"/>
          </w:tcPr>
          <w:p>
            <w:pPr>
              <w:snapToGrid w:val="0"/>
              <w:spacing w:line="400" w:lineRule="exact"/>
              <w:ind w:left="-85"/>
              <w:jc w:val="center"/>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6</w:t>
            </w:r>
          </w:p>
        </w:tc>
        <w:tc>
          <w:tcPr>
            <w:tcW w:w="6819" w:type="dxa"/>
            <w:vAlign w:val="center"/>
          </w:tcPr>
          <w:p>
            <w:pPr>
              <w:snapToGrid w:val="0"/>
              <w:spacing w:line="400" w:lineRule="exact"/>
              <w:rPr>
                <w:rFonts w:hint="eastAsia" w:ascii="仿宋" w:hAnsi="仿宋" w:eastAsia="仿宋" w:cs="仿宋"/>
                <w:color w:val="000000" w:themeColor="text1"/>
                <w:kern w:val="1"/>
                <w:sz w:val="32"/>
                <w:szCs w:val="32"/>
                <w:highlight w:val="none"/>
                <w:lang w:eastAsia="zh-CN"/>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根据投标人拟投入的项目负责人进行评价</w:t>
            </w:r>
            <w:r>
              <w:rPr>
                <w:rFonts w:hint="eastAsia" w:ascii="仿宋" w:hAnsi="仿宋" w:eastAsia="仿宋" w:cs="仿宋"/>
                <w:color w:val="000000" w:themeColor="text1"/>
                <w:kern w:val="1"/>
                <w:sz w:val="32"/>
                <w:szCs w:val="32"/>
                <w:highlight w:val="none"/>
                <w:lang w:eastAsia="zh-CN"/>
                <w14:textFill>
                  <w14:solidFill>
                    <w14:schemeClr w14:val="tx1"/>
                  </w14:solidFill>
                </w14:textFill>
              </w:rPr>
              <w:t>，</w:t>
            </w:r>
            <w:r>
              <w:rPr>
                <w:rFonts w:hint="eastAsia" w:ascii="仿宋" w:hAnsi="仿宋" w:eastAsia="仿宋" w:cs="仿宋"/>
                <w:color w:val="000000" w:themeColor="text1"/>
                <w:kern w:val="1"/>
                <w:sz w:val="32"/>
                <w:szCs w:val="32"/>
                <w:highlight w:val="none"/>
                <w14:textFill>
                  <w14:solidFill>
                    <w14:schemeClr w14:val="tx1"/>
                  </w14:solidFill>
                </w14:textFill>
              </w:rPr>
              <w:t>并需提供人员到岗承诺书</w:t>
            </w:r>
            <w:r>
              <w:rPr>
                <w:rFonts w:hint="eastAsia" w:ascii="仿宋" w:hAnsi="仿宋" w:eastAsia="仿宋" w:cs="仿宋"/>
                <w:color w:val="000000" w:themeColor="text1"/>
                <w:kern w:val="1"/>
                <w:sz w:val="32"/>
                <w:szCs w:val="32"/>
                <w:highlight w:val="none"/>
                <w:lang w:eastAsia="zh-CN"/>
                <w14:textFill>
                  <w14:solidFill>
                    <w14:schemeClr w14:val="tx1"/>
                  </w14:solidFill>
                </w14:textFill>
              </w:rPr>
              <w:t>。</w:t>
            </w:r>
          </w:p>
          <w:p>
            <w:pPr>
              <w:snapToGrid w:val="0"/>
              <w:spacing w:line="400" w:lineRule="exac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①具有一级保安师职业资格证书的得</w:t>
            </w: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1"/>
                <w:sz w:val="32"/>
                <w:szCs w:val="32"/>
                <w:highlight w:val="none"/>
                <w14:textFill>
                  <w14:solidFill>
                    <w14:schemeClr w14:val="tx1"/>
                  </w14:solidFill>
                </w14:textFill>
              </w:rPr>
              <w:t>分;</w:t>
            </w:r>
          </w:p>
          <w:p>
            <w:pPr>
              <w:snapToGrid w:val="0"/>
              <w:spacing w:line="400" w:lineRule="exac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②具有一级安全防范设计评估师职业资格证书的得1分;</w:t>
            </w:r>
          </w:p>
          <w:p>
            <w:pPr>
              <w:snapToGrid w:val="0"/>
              <w:spacing w:line="400" w:lineRule="exac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③具有市级及以上公安机关颁发的荣誉证书的得1分;</w:t>
            </w:r>
          </w:p>
          <w:p>
            <w:pPr>
              <w:snapToGrid w:val="0"/>
              <w:spacing w:line="400" w:lineRule="exact"/>
              <w:rPr>
                <w:rFonts w:hint="eastAsia" w:ascii="仿宋" w:hAnsi="仿宋" w:eastAsia="仿宋" w:cs="仿宋"/>
                <w:color w:val="000000" w:themeColor="text1"/>
                <w:kern w:val="1"/>
                <w:sz w:val="32"/>
                <w:szCs w:val="32"/>
                <w:highlight w:val="none"/>
                <w:lang w:eastAsia="zh-CN"/>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未提供不得分。所需提供的职业资格证书需配套提供技能人才评价证书全国联网查询平台（http://zscx.osta.org.cn/）网站截图</w:t>
            </w:r>
            <w:r>
              <w:rPr>
                <w:rFonts w:hint="eastAsia" w:ascii="仿宋" w:hAnsi="仿宋" w:eastAsia="仿宋" w:cs="仿宋"/>
                <w:color w:val="000000" w:themeColor="text1"/>
                <w:kern w:val="1"/>
                <w:sz w:val="32"/>
                <w:szCs w:val="32"/>
                <w:highlight w:val="none"/>
                <w:lang w:eastAsia="zh-CN"/>
                <w14:textFill>
                  <w14:solidFill>
                    <w14:schemeClr w14:val="tx1"/>
                  </w14:solidFill>
                </w14:textFill>
              </w:rPr>
              <w:t>。</w:t>
            </w:r>
          </w:p>
        </w:tc>
        <w:tc>
          <w:tcPr>
            <w:tcW w:w="886"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916" w:type="dxa"/>
            <w:vAlign w:val="center"/>
          </w:tcPr>
          <w:p>
            <w:pPr>
              <w:snapToGrid w:val="0"/>
              <w:spacing w:line="400" w:lineRule="exact"/>
              <w:ind w:left="-85"/>
              <w:jc w:val="center"/>
              <w:rPr>
                <w:rFonts w:hint="eastAsia" w:ascii="仿宋" w:hAnsi="仿宋" w:eastAsia="仿宋" w:cs="仿宋"/>
                <w:color w:val="000000" w:themeColor="text1"/>
                <w:kern w:val="1"/>
                <w:sz w:val="32"/>
                <w:szCs w:val="32"/>
                <w:highlight w:val="none"/>
                <w:lang w:eastAsia="zh-CN"/>
                <w14:textFill>
                  <w14:solidFill>
                    <w14:schemeClr w14:val="tx1"/>
                  </w14:solidFill>
                </w14:textFill>
              </w:rPr>
            </w:pPr>
            <w:r>
              <w:rPr>
                <w:rFonts w:hint="eastAsia" w:ascii="仿宋" w:hAnsi="仿宋" w:eastAsia="仿宋" w:cs="仿宋"/>
                <w:color w:val="000000" w:themeColor="text1"/>
                <w:kern w:val="1"/>
                <w:sz w:val="32"/>
                <w:szCs w:val="32"/>
                <w:highlight w:val="none"/>
                <w:lang w:val="en-US" w:eastAsia="zh-CN"/>
                <w14:textFill>
                  <w14:solidFill>
                    <w14:schemeClr w14:val="tx1"/>
                  </w14:solidFill>
                </w14:textFill>
              </w:rPr>
              <w:t>7</w:t>
            </w:r>
          </w:p>
        </w:tc>
        <w:tc>
          <w:tcPr>
            <w:tcW w:w="6819" w:type="dxa"/>
            <w:vAlign w:val="center"/>
          </w:tcPr>
          <w:p>
            <w:pPr>
              <w:autoSpaceDE w:val="0"/>
              <w:autoSpaceDN w:val="0"/>
              <w:snapToGrid w:val="0"/>
              <w:spacing w:line="400" w:lineRule="exact"/>
              <w:rPr>
                <w:rFonts w:hint="eastAsia" w:ascii="仿宋" w:hAnsi="仿宋" w:eastAsia="仿宋" w:cs="仿宋"/>
                <w:color w:val="000000" w:themeColor="text1"/>
                <w:kern w:val="1"/>
                <w:sz w:val="32"/>
                <w:szCs w:val="32"/>
                <w:highlight w:val="none"/>
                <w14:textFill>
                  <w14:solidFill>
                    <w14:schemeClr w14:val="tx1"/>
                  </w14:solidFill>
                </w14:textFill>
              </w:rPr>
            </w:pPr>
            <w:r>
              <w:rPr>
                <w:rFonts w:hint="eastAsia" w:ascii="仿宋" w:hAnsi="仿宋" w:eastAsia="仿宋" w:cs="仿宋"/>
                <w:color w:val="000000" w:themeColor="text1"/>
                <w:kern w:val="1"/>
                <w:sz w:val="32"/>
                <w:szCs w:val="32"/>
                <w:highlight w:val="none"/>
                <w14:textFill>
                  <w14:solidFill>
                    <w14:schemeClr w14:val="tx1"/>
                  </w14:solidFill>
                </w14:textFill>
              </w:rPr>
              <w:t>投标文件的资料提交完整度、编排水平以及链接情况：投标文件完全按照评分办法及系统编制要求逐一进行响应，便于评标委员会进行评审的得1~3分，编排混乱、内容缺失或难以一一对应的不得分。</w:t>
            </w:r>
          </w:p>
        </w:tc>
        <w:tc>
          <w:tcPr>
            <w:tcW w:w="886" w:type="dxa"/>
            <w:vAlign w:val="center"/>
          </w:tcPr>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3分</w:t>
            </w:r>
          </w:p>
        </w:tc>
      </w:tr>
    </w:tbl>
    <w:p>
      <w:pPr>
        <w:spacing w:before="120" w:beforeLines="50" w:line="500" w:lineRule="exact"/>
        <w:ind w:firstLine="321" w:firstLineChars="1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（3）价格分F3（满分</w:t>
      </w:r>
      <w:r>
        <w:rPr>
          <w:rFonts w:hint="eastAsia" w:ascii="仿宋" w:hAnsi="仿宋" w:eastAsia="仿宋" w:cs="仿宋"/>
          <w:color w:val="000000" w:themeColor="text1"/>
          <w:sz w:val="32"/>
          <w:szCs w:val="32"/>
          <w:highlight w:val="none"/>
          <w14:textFill>
            <w14:solidFill>
              <w14:schemeClr w14:val="tx1"/>
            </w14:solidFill>
          </w14:textFill>
        </w:rPr>
        <w:t>40</w:t>
      </w:r>
      <w:r>
        <w:rPr>
          <w:rFonts w:hint="eastAsia" w:ascii="仿宋" w:hAnsi="仿宋" w:eastAsia="仿宋" w:cs="仿宋"/>
          <w:b/>
          <w:color w:val="000000" w:themeColor="text1"/>
          <w:sz w:val="32"/>
          <w:szCs w:val="32"/>
          <w:highlight w:val="none"/>
          <w14:textFill>
            <w14:solidFill>
              <w14:schemeClr w14:val="tx1"/>
            </w14:solidFill>
          </w14:textFill>
        </w:rPr>
        <w:t>分）</w:t>
      </w:r>
    </w:p>
    <w:p>
      <w:pPr>
        <w:spacing w:line="500" w:lineRule="exact"/>
        <w:ind w:firstLine="633" w:firstLineChars="198"/>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价格分=评标基准价/投标人的评标价×40</w:t>
      </w:r>
    </w:p>
    <w:p>
      <w:pPr>
        <w:spacing w:line="500" w:lineRule="exact"/>
        <w:ind w:firstLine="313" w:firstLineChars="98"/>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注：如投标人的投标报价存在漏（缺）项的，按废标处理。</w:t>
      </w:r>
    </w:p>
    <w:p>
      <w:pPr>
        <w:spacing w:line="500" w:lineRule="exact"/>
        <w:ind w:firstLine="313" w:firstLineChars="98"/>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（由评标委员会当场统一计算）。</w:t>
      </w:r>
    </w:p>
    <w:p>
      <w:pPr>
        <w:spacing w:line="500" w:lineRule="exact"/>
        <w:ind w:firstLine="321" w:firstLineChars="1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（4）各初审合格投标人综合得分= F1＋F2＋F3 </w:t>
      </w:r>
    </w:p>
    <w:p>
      <w:pPr>
        <w:spacing w:line="500" w:lineRule="exact"/>
        <w:ind w:firstLine="320" w:firstLineChars="1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说明：计算技术汇总得分、商务汇总得分及价格分时，经四舍五入后保留三位小数，计算投标人综合得分时，经四舍五入后保留两位小数。</w:t>
      </w:r>
    </w:p>
    <w:p>
      <w:pPr>
        <w:ind w:firstLine="643" w:firstLineChars="200"/>
        <w:rPr>
          <w:rFonts w:hint="eastAsia"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18.2.推荐中标候选人原则</w:t>
      </w:r>
    </w:p>
    <w:p>
      <w:pPr>
        <w:shd w:val="clear" w:color="auto" w:fill="FFFFFF"/>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18.2.1 排名及排名规则：评标委员会根据以下原则对初审合格的投标人进行排名：</w:t>
      </w:r>
    </w:p>
    <w:p>
      <w:pPr>
        <w:spacing w:line="50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（2）综合得分相同时，投标报价低者排名在前；</w:t>
      </w:r>
    </w:p>
    <w:p>
      <w:pPr>
        <w:spacing w:line="50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（3）综合得分相同且投标报价相同时，技术分得分高者（即F1得分高者）排名在前；</w:t>
      </w:r>
    </w:p>
    <w:p>
      <w:pPr>
        <w:ind w:firstLine="640" w:firstLineChars="2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（4）以上办法都不能确定排名时，评标委员会根据有利于项目实施的原则确定排名。</w:t>
      </w:r>
    </w:p>
    <w:p>
      <w:pPr>
        <w:shd w:val="clear" w:color="auto" w:fill="FFFFFF"/>
        <w:spacing w:line="360" w:lineRule="auto"/>
        <w:ind w:firstLine="640" w:firstLineChars="200"/>
        <w:rPr>
          <w:rFonts w:hint="eastAsia" w:ascii="仿宋" w:hAnsi="仿宋" w:eastAsia="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18.2.2推荐中标候选人：评标委员会将按比较与评价最优先原则，推荐出中标候选单位，其余的合格投标单位为备选供应商。</w:t>
      </w:r>
    </w:p>
    <w:p>
      <w:pPr>
        <w:ind w:firstLine="643" w:firstLineChars="200"/>
        <w:rPr>
          <w:rFonts w:hint="eastAsia"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18.3.定标准则</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18.3.6招标人有权在任何时间终止本项目的招标程序（包括但不限于本项目业主方要求终止等原因），投标人应承担项目终止的所有风险，招标人对此不承担任何责任并且无需向投标人作出任何解释。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85" w:name="_Toc191892321"/>
      <w:bookmarkStart w:id="186" w:name="_Toc27819"/>
      <w:bookmarkStart w:id="187" w:name="_Toc23012"/>
      <w:bookmarkStart w:id="188" w:name="_Toc192925669"/>
      <w:bookmarkStart w:id="189" w:name="_Toc11451"/>
      <w:bookmarkStart w:id="190" w:name="_Toc1721"/>
      <w:r>
        <w:rPr>
          <w:rFonts w:hint="eastAsia" w:ascii="仿宋" w:hAnsi="仿宋" w:eastAsia="仿宋"/>
          <w:color w:val="000000" w:themeColor="text1"/>
          <w:sz w:val="32"/>
          <w:highlight w:val="none"/>
          <w14:textFill>
            <w14:solidFill>
              <w14:schemeClr w14:val="tx1"/>
            </w14:solidFill>
          </w14:textFill>
        </w:rPr>
        <w:t>19. 投标文件的澄清</w:t>
      </w:r>
      <w:bookmarkEnd w:id="185"/>
      <w:bookmarkEnd w:id="186"/>
      <w:bookmarkEnd w:id="187"/>
      <w:bookmarkEnd w:id="188"/>
      <w:bookmarkEnd w:id="189"/>
      <w:bookmarkEnd w:id="19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91" w:name="_Toc21346"/>
      <w:bookmarkStart w:id="192" w:name="_Toc192925670"/>
      <w:bookmarkStart w:id="193" w:name="_Toc19107"/>
      <w:bookmarkStart w:id="194" w:name="_Toc191892322"/>
      <w:bookmarkStart w:id="195" w:name="_Toc731"/>
      <w:bookmarkStart w:id="196" w:name="_Toc3145"/>
      <w:r>
        <w:rPr>
          <w:rFonts w:hint="eastAsia" w:ascii="仿宋" w:hAnsi="仿宋" w:eastAsia="仿宋"/>
          <w:color w:val="000000" w:themeColor="text1"/>
          <w:sz w:val="32"/>
          <w:highlight w:val="none"/>
          <w14:textFill>
            <w14:solidFill>
              <w14:schemeClr w14:val="tx1"/>
            </w14:solidFill>
          </w14:textFill>
        </w:rPr>
        <w:t>20. 比较与评价</w:t>
      </w:r>
      <w:bookmarkEnd w:id="191"/>
      <w:bookmarkEnd w:id="192"/>
      <w:bookmarkEnd w:id="193"/>
      <w:bookmarkEnd w:id="194"/>
      <w:bookmarkEnd w:id="195"/>
      <w:bookmarkEnd w:id="196"/>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197" w:name="_Toc20783"/>
      <w:bookmarkStart w:id="198" w:name="_Toc27394"/>
      <w:bookmarkStart w:id="199" w:name="_Toc192925671"/>
      <w:bookmarkStart w:id="200" w:name="_Toc29355"/>
      <w:bookmarkStart w:id="201" w:name="_Toc191892323"/>
      <w:bookmarkStart w:id="202" w:name="_Toc18339"/>
      <w:r>
        <w:rPr>
          <w:rFonts w:hint="eastAsia" w:ascii="仿宋" w:hAnsi="仿宋" w:eastAsia="仿宋"/>
          <w:color w:val="000000" w:themeColor="text1"/>
          <w:sz w:val="32"/>
          <w:highlight w:val="none"/>
          <w14:textFill>
            <w14:solidFill>
              <w14:schemeClr w14:val="tx1"/>
            </w14:solidFill>
          </w14:textFill>
        </w:rPr>
        <w:t>第六节 定标与签订合同</w:t>
      </w:r>
      <w:bookmarkEnd w:id="197"/>
      <w:bookmarkEnd w:id="198"/>
      <w:bookmarkEnd w:id="199"/>
      <w:bookmarkEnd w:id="200"/>
      <w:bookmarkEnd w:id="201"/>
      <w:bookmarkEnd w:id="202"/>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203" w:name="_Toc12637"/>
      <w:bookmarkStart w:id="204" w:name="_Toc25098"/>
      <w:bookmarkStart w:id="205" w:name="_Toc7358"/>
      <w:bookmarkStart w:id="206" w:name="_Toc23798"/>
      <w:bookmarkStart w:id="207" w:name="_Toc192925672"/>
      <w:bookmarkStart w:id="208" w:name="_Toc191892324"/>
      <w:r>
        <w:rPr>
          <w:rFonts w:hint="eastAsia" w:ascii="仿宋" w:hAnsi="仿宋" w:eastAsia="仿宋"/>
          <w:color w:val="000000" w:themeColor="text1"/>
          <w:sz w:val="32"/>
          <w:highlight w:val="none"/>
          <w14:textFill>
            <w14:solidFill>
              <w14:schemeClr w14:val="tx1"/>
            </w14:solidFill>
          </w14:textFill>
        </w:rPr>
        <w:t>21</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203"/>
      <w:bookmarkEnd w:id="204"/>
      <w:bookmarkEnd w:id="205"/>
      <w:bookmarkEnd w:id="206"/>
      <w:bookmarkEnd w:id="207"/>
      <w:bookmarkEnd w:id="208"/>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209" w:name="_Toc192925673"/>
      <w:bookmarkStart w:id="210" w:name="_Toc15954"/>
      <w:bookmarkStart w:id="211" w:name="_Toc31436"/>
      <w:bookmarkStart w:id="212" w:name="_Toc24328"/>
      <w:bookmarkStart w:id="213" w:name="_Toc191892325"/>
      <w:bookmarkStart w:id="214" w:name="_Toc2116"/>
      <w:r>
        <w:rPr>
          <w:rFonts w:hint="eastAsia" w:ascii="仿宋" w:hAnsi="仿宋" w:eastAsia="仿宋"/>
          <w:color w:val="000000" w:themeColor="text1"/>
          <w:sz w:val="32"/>
          <w:highlight w:val="none"/>
          <w14:textFill>
            <w14:solidFill>
              <w14:schemeClr w14:val="tx1"/>
            </w14:solidFill>
          </w14:textFill>
        </w:rPr>
        <w:t>22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209"/>
      <w:bookmarkEnd w:id="210"/>
      <w:bookmarkEnd w:id="211"/>
      <w:bookmarkEnd w:id="212"/>
      <w:bookmarkEnd w:id="213"/>
      <w:bookmarkEnd w:id="214"/>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22.2 招标人将向中标单位发出《中标通知书》，没有中标的其它投标人不另行通知。</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215" w:name="_Toc192925674"/>
      <w:bookmarkStart w:id="216" w:name="_Toc17827"/>
      <w:bookmarkStart w:id="217" w:name="_Toc191892326"/>
      <w:bookmarkStart w:id="218" w:name="_Toc3961"/>
      <w:bookmarkStart w:id="219" w:name="_Toc11963"/>
      <w:bookmarkStart w:id="220" w:name="_Toc20552"/>
      <w:r>
        <w:rPr>
          <w:rFonts w:hint="eastAsia" w:ascii="仿宋" w:hAnsi="仿宋" w:eastAsia="仿宋"/>
          <w:color w:val="000000" w:themeColor="text1"/>
          <w:sz w:val="32"/>
          <w:highlight w:val="none"/>
          <w14:textFill>
            <w14:solidFill>
              <w14:schemeClr w14:val="tx1"/>
            </w14:solidFill>
          </w14:textFill>
        </w:rPr>
        <w:t>23. 签订合同</w:t>
      </w:r>
      <w:bookmarkEnd w:id="215"/>
      <w:bookmarkEnd w:id="216"/>
      <w:bookmarkEnd w:id="217"/>
      <w:bookmarkEnd w:id="218"/>
      <w:bookmarkEnd w:id="219"/>
      <w:bookmarkEnd w:id="22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p>
    <w:p>
      <w:pPr>
        <w:pStyle w:val="2"/>
        <w:keepNext w:val="0"/>
        <w:keepLines w:val="0"/>
        <w:spacing w:before="0" w:after="0" w:line="360" w:lineRule="auto"/>
        <w:jc w:val="center"/>
        <w:rPr>
          <w:rFonts w:hint="eastAsia"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221" w:name="_Toc3173"/>
      <w:bookmarkStart w:id="222" w:name="_Toc11117"/>
      <w:bookmarkStart w:id="223" w:name="_Toc25804"/>
      <w:bookmarkStart w:id="224" w:name="_Toc31366"/>
      <w:r>
        <w:rPr>
          <w:rFonts w:hint="eastAsia" w:ascii="仿宋" w:hAnsi="仿宋" w:eastAsia="仿宋"/>
          <w:color w:val="000000" w:themeColor="text1"/>
          <w:szCs w:val="32"/>
          <w:highlight w:val="none"/>
          <w14:textFill>
            <w14:solidFill>
              <w14:schemeClr w14:val="tx1"/>
            </w14:solidFill>
          </w14:textFill>
        </w:rPr>
        <w:t>第三章　招标内容及要求</w:t>
      </w:r>
      <w:bookmarkEnd w:id="221"/>
      <w:bookmarkEnd w:id="222"/>
      <w:bookmarkEnd w:id="223"/>
      <w:bookmarkEnd w:id="224"/>
    </w:p>
    <w:p>
      <w:pPr>
        <w:rPr>
          <w:color w:val="000000" w:themeColor="text1"/>
          <w:sz w:val="32"/>
          <w:szCs w:val="32"/>
          <w:highlight w:val="none"/>
          <w14:textFill>
            <w14:solidFill>
              <w14:schemeClr w14:val="tx1"/>
            </w14:solidFill>
          </w14:textFill>
        </w:rPr>
      </w:pPr>
    </w:p>
    <w:p>
      <w:pPr>
        <w:pStyle w:val="3"/>
        <w:keepNext w:val="0"/>
        <w:keepLines w:val="0"/>
        <w:spacing w:before="0" w:after="0" w:line="360" w:lineRule="auto"/>
        <w:jc w:val="center"/>
        <w:rPr>
          <w:rFonts w:hint="eastAsia" w:ascii="仿宋" w:hAnsi="仿宋" w:eastAsia="仿宋"/>
          <w:color w:val="000000" w:themeColor="text1"/>
          <w:sz w:val="32"/>
          <w:highlight w:val="none"/>
          <w14:textFill>
            <w14:solidFill>
              <w14:schemeClr w14:val="tx1"/>
            </w14:solidFill>
          </w14:textFill>
        </w:rPr>
      </w:pPr>
      <w:bookmarkStart w:id="225" w:name="_Toc32622"/>
      <w:bookmarkStart w:id="226" w:name="_Toc29793"/>
      <w:bookmarkStart w:id="227" w:name="_Toc9031"/>
      <w:bookmarkStart w:id="228" w:name="_Toc10122"/>
      <w:r>
        <w:rPr>
          <w:rFonts w:hint="eastAsia" w:ascii="仿宋" w:hAnsi="仿宋" w:eastAsia="仿宋"/>
          <w:color w:val="000000" w:themeColor="text1"/>
          <w:sz w:val="32"/>
          <w:highlight w:val="none"/>
          <w14:textFill>
            <w14:solidFill>
              <w14:schemeClr w14:val="tx1"/>
            </w14:solidFill>
          </w14:textFill>
        </w:rPr>
        <w:t>第一节 项目需求</w:t>
      </w:r>
      <w:bookmarkEnd w:id="225"/>
      <w:bookmarkEnd w:id="226"/>
      <w:bookmarkEnd w:id="227"/>
      <w:bookmarkEnd w:id="228"/>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bookmarkStart w:id="229" w:name="_bookmark18"/>
      <w:bookmarkEnd w:id="229"/>
      <w:r>
        <w:rPr>
          <w:rFonts w:hint="eastAsia" w:ascii="仿宋" w:hAnsi="仿宋" w:eastAsia="仿宋"/>
          <w:b/>
          <w:color w:val="000000" w:themeColor="text1"/>
          <w:sz w:val="32"/>
          <w:szCs w:val="32"/>
          <w:highlight w:val="none"/>
          <w14:textFill>
            <w14:solidFill>
              <w14:schemeClr w14:val="tx1"/>
            </w14:solidFill>
          </w14:textFill>
        </w:rPr>
        <w:t>一、项目基本情况概述</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零部件四期</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艾美森园区</w:t>
      </w:r>
      <w:r>
        <w:rPr>
          <w:rFonts w:hint="eastAsia" w:ascii="仿宋" w:hAnsi="仿宋" w:eastAsia="仿宋"/>
          <w:color w:val="000000" w:themeColor="text1"/>
          <w:sz w:val="32"/>
          <w:szCs w:val="32"/>
          <w:highlight w:val="none"/>
          <w14:textFill>
            <w14:solidFill>
              <w14:schemeClr w14:val="tx1"/>
            </w14:solidFill>
          </w14:textFill>
        </w:rPr>
        <w:t>（以下简称“项目”）位于厦门市集美区灌口镇，本物业由厦门国贸</w:t>
      </w:r>
      <w:r>
        <w:rPr>
          <w:rFonts w:hint="eastAsia" w:ascii="仿宋" w:hAnsi="仿宋" w:eastAsia="仿宋"/>
          <w:color w:val="000000" w:themeColor="text1"/>
          <w:sz w:val="32"/>
          <w:szCs w:val="32"/>
          <w:highlight w:val="none"/>
          <w:lang w:val="en-US" w:eastAsia="zh-CN"/>
          <w14:textFill>
            <w14:solidFill>
              <w14:schemeClr w14:val="tx1"/>
            </w14:solidFill>
          </w14:textFill>
        </w:rPr>
        <w:t>城市服务集团股份</w:t>
      </w:r>
      <w:r>
        <w:rPr>
          <w:rFonts w:hint="eastAsia" w:ascii="仿宋" w:hAnsi="仿宋" w:eastAsia="仿宋"/>
          <w:color w:val="000000" w:themeColor="text1"/>
          <w:sz w:val="32"/>
          <w:szCs w:val="32"/>
          <w:highlight w:val="none"/>
          <w14:textFill>
            <w14:solidFill>
              <w14:schemeClr w14:val="tx1"/>
            </w14:solidFill>
          </w14:textFill>
        </w:rPr>
        <w:t>有限公司进行管理，项目总面积有</w:t>
      </w:r>
      <w:r>
        <w:rPr>
          <w:rFonts w:hint="eastAsia" w:ascii="仿宋" w:hAnsi="仿宋" w:eastAsia="仿宋"/>
          <w:color w:val="000000" w:themeColor="text1"/>
          <w:sz w:val="32"/>
          <w:szCs w:val="32"/>
          <w:highlight w:val="none"/>
          <w:lang w:val="en-US" w:eastAsia="zh-CN"/>
          <w14:textFill>
            <w14:solidFill>
              <w14:schemeClr w14:val="tx1"/>
            </w14:solidFill>
          </w14:textFill>
        </w:rPr>
        <w:t>27.5</w:t>
      </w:r>
      <w:r>
        <w:rPr>
          <w:rFonts w:hint="eastAsia" w:ascii="仿宋" w:hAnsi="仿宋" w:eastAsia="仿宋"/>
          <w:color w:val="000000" w:themeColor="text1"/>
          <w:sz w:val="32"/>
          <w:szCs w:val="32"/>
          <w:highlight w:val="none"/>
          <w14:textFill>
            <w14:solidFill>
              <w14:schemeClr w14:val="tx1"/>
            </w14:solidFill>
          </w14:textFill>
        </w:rPr>
        <w:t>万平方米，管理范围包含</w:t>
      </w:r>
      <w:r>
        <w:rPr>
          <w:rFonts w:hint="eastAsia" w:ascii="仿宋" w:hAnsi="仿宋" w:eastAsia="仿宋"/>
          <w:color w:val="000000" w:themeColor="text1"/>
          <w:sz w:val="32"/>
          <w:szCs w:val="32"/>
          <w:highlight w:val="none"/>
          <w:lang w:val="en-US" w:eastAsia="zh-CN"/>
          <w14:textFill>
            <w14:solidFill>
              <w14:schemeClr w14:val="tx1"/>
            </w14:solidFill>
          </w14:textFill>
        </w:rPr>
        <w:t>零部件四期（灌口大道255号102）和艾美森工业园（灌口西路与坑坪路交叉口东侧）</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二、服务内容</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（1）固定岗、</w:t>
      </w:r>
      <w:r>
        <w:rPr>
          <w:rFonts w:hint="eastAsia" w:ascii="仿宋" w:hAnsi="仿宋" w:eastAsia="仿宋"/>
          <w:color w:val="000000" w:themeColor="text1"/>
          <w:sz w:val="32"/>
          <w:szCs w:val="32"/>
          <w:highlight w:val="none"/>
          <w:lang w:val="en-US" w:eastAsia="zh-CN"/>
          <w14:textFill>
            <w14:solidFill>
              <w14:schemeClr w14:val="tx1"/>
            </w14:solidFill>
          </w14:textFill>
        </w:rPr>
        <w:t>消控岗、</w:t>
      </w:r>
      <w:r>
        <w:rPr>
          <w:rFonts w:hint="eastAsia" w:ascii="仿宋" w:hAnsi="仿宋" w:eastAsia="仿宋"/>
          <w:color w:val="000000" w:themeColor="text1"/>
          <w:sz w:val="32"/>
          <w:szCs w:val="32"/>
          <w:highlight w:val="none"/>
          <w14:textFill>
            <w14:solidFill>
              <w14:schemeClr w14:val="tx1"/>
            </w14:solidFill>
          </w14:textFill>
        </w:rPr>
        <w:t>巡逻岗、秩序维护等，提供24小时秩序维护服务。</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（2）事件应急处理：发生突发事件应及时赶往现场进行处理并组织秩序维护工作，同时报告项目方及有关部门。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夜间进行安全巡查，维护本项目范围内业主财产安全，维护正常治安、消防秩序，做好防抢、防盗、防火、防破坏等工作；熟练掌握火灾、治安、自然灾害等突发事件应急预案，事发时积极采取相应措施，立即报告项目方人员或拨打紧急救助电话，同时要保护好现场，并详细记录备查。</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（4）定期完善应急预案，根据项目方要求开展应急预案演练和相关知识技能培训。</w:t>
      </w:r>
    </w:p>
    <w:p>
      <w:pPr>
        <w:numPr>
          <w:ilvl w:val="0"/>
          <w:numId w:val="4"/>
        </w:num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服务期限</w:t>
      </w:r>
    </w:p>
    <w:p>
      <w:pPr>
        <w:spacing w:line="500" w:lineRule="exact"/>
        <w:ind w:firstLine="642"/>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2025年</w:t>
      </w:r>
      <w:r>
        <w:rPr>
          <w:rFonts w:hint="eastAsia" w:ascii="仿宋" w:hAnsi="仿宋" w:eastAsia="仿宋"/>
          <w:b/>
          <w:color w:val="000000" w:themeColor="text1"/>
          <w:sz w:val="32"/>
          <w:szCs w:val="32"/>
          <w:highlight w:val="none"/>
          <w:lang w:val="en-US" w:eastAsia="zh-CN"/>
          <w14:textFill>
            <w14:solidFill>
              <w14:schemeClr w14:val="tx1"/>
            </w14:solidFill>
          </w14:textFill>
        </w:rPr>
        <w:t>3</w:t>
      </w:r>
      <w:r>
        <w:rPr>
          <w:rFonts w:hint="eastAsia" w:ascii="仿宋" w:hAnsi="仿宋" w:eastAsia="仿宋"/>
          <w:b/>
          <w:color w:val="000000" w:themeColor="text1"/>
          <w:sz w:val="32"/>
          <w:szCs w:val="32"/>
          <w:highlight w:val="none"/>
          <w14:textFill>
            <w14:solidFill>
              <w14:schemeClr w14:val="tx1"/>
            </w14:solidFill>
          </w14:textFill>
        </w:rPr>
        <w:t>月1日至202</w:t>
      </w:r>
      <w:r>
        <w:rPr>
          <w:rFonts w:hint="eastAsia" w:ascii="仿宋" w:hAnsi="仿宋" w:eastAsia="仿宋"/>
          <w:b/>
          <w:color w:val="000000" w:themeColor="text1"/>
          <w:sz w:val="32"/>
          <w:szCs w:val="32"/>
          <w:highlight w:val="none"/>
          <w:lang w:val="en-US" w:eastAsia="zh-CN"/>
          <w14:textFill>
            <w14:solidFill>
              <w14:schemeClr w14:val="tx1"/>
            </w14:solidFill>
          </w14:textFill>
        </w:rPr>
        <w:t>6</w:t>
      </w:r>
      <w:r>
        <w:rPr>
          <w:rFonts w:hint="eastAsia" w:ascii="仿宋" w:hAnsi="仿宋" w:eastAsia="仿宋"/>
          <w:b/>
          <w:color w:val="000000" w:themeColor="text1"/>
          <w:sz w:val="32"/>
          <w:szCs w:val="32"/>
          <w:highlight w:val="none"/>
          <w14:textFill>
            <w14:solidFill>
              <w14:schemeClr w14:val="tx1"/>
            </w14:solidFill>
          </w14:textFill>
        </w:rPr>
        <w:t>年2月</w:t>
      </w:r>
      <w:r>
        <w:rPr>
          <w:rFonts w:hint="eastAsia" w:ascii="仿宋" w:hAnsi="仿宋" w:eastAsia="仿宋"/>
          <w:b/>
          <w:color w:val="000000" w:themeColor="text1"/>
          <w:sz w:val="32"/>
          <w:szCs w:val="32"/>
          <w:highlight w:val="none"/>
          <w:lang w:val="en-US" w:eastAsia="zh-CN"/>
          <w14:textFill>
            <w14:solidFill>
              <w14:schemeClr w14:val="tx1"/>
            </w14:solidFill>
          </w14:textFill>
        </w:rPr>
        <w:t>28</w:t>
      </w:r>
      <w:r>
        <w:rPr>
          <w:rFonts w:hint="eastAsia" w:ascii="仿宋" w:hAnsi="仿宋" w:eastAsia="仿宋"/>
          <w:b/>
          <w:color w:val="000000" w:themeColor="text1"/>
          <w:sz w:val="32"/>
          <w:szCs w:val="32"/>
          <w:highlight w:val="none"/>
          <w14:textFill>
            <w14:solidFill>
              <w14:schemeClr w14:val="tx1"/>
            </w14:solidFill>
          </w14:textFill>
        </w:rPr>
        <w:t>日</w:t>
      </w:r>
    </w:p>
    <w:p>
      <w:pPr>
        <w:spacing w:line="500" w:lineRule="exact"/>
        <w:ind w:firstLine="642"/>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注：本项目不组织集中答疑，若有疑问或需前往踏勘，请各供应商与</w:t>
      </w:r>
      <w:r>
        <w:rPr>
          <w:rFonts w:hint="eastAsia" w:ascii="仿宋" w:hAnsi="仿宋" w:eastAsia="仿宋"/>
          <w:color w:val="000000" w:themeColor="text1"/>
          <w:sz w:val="32"/>
          <w:szCs w:val="32"/>
          <w:highlight w:val="none"/>
          <w:lang w:val="en-US" w:eastAsia="zh-CN"/>
          <w14:textFill>
            <w14:solidFill>
              <w14:schemeClr w14:val="tx1"/>
            </w14:solidFill>
          </w14:textFill>
        </w:rPr>
        <w:t>零部件四期</w:t>
      </w:r>
      <w:r>
        <w:rPr>
          <w:rFonts w:hint="eastAsia" w:ascii="仿宋" w:hAnsi="仿宋" w:eastAsia="仿宋"/>
          <w:color w:val="000000" w:themeColor="text1"/>
          <w:sz w:val="32"/>
          <w:szCs w:val="32"/>
          <w:highlight w:val="none"/>
          <w14:textFill>
            <w14:solidFill>
              <w14:schemeClr w14:val="tx1"/>
            </w14:solidFill>
          </w14:textFill>
        </w:rPr>
        <w:t>项目</w:t>
      </w:r>
      <w:r>
        <w:rPr>
          <w:rFonts w:hint="eastAsia" w:ascii="仿宋" w:hAnsi="仿宋" w:eastAsia="仿宋"/>
          <w:color w:val="000000" w:themeColor="text1"/>
          <w:sz w:val="32"/>
          <w:szCs w:val="32"/>
          <w:highlight w:val="none"/>
          <w:lang w:val="en-US" w:eastAsia="zh-CN"/>
          <w14:textFill>
            <w14:solidFill>
              <w14:schemeClr w14:val="tx1"/>
            </w14:solidFill>
          </w14:textFill>
        </w:rPr>
        <w:t>华</w:t>
      </w:r>
      <w:r>
        <w:rPr>
          <w:rFonts w:hint="eastAsia" w:ascii="仿宋" w:hAnsi="仿宋" w:eastAsia="仿宋"/>
          <w:color w:val="000000" w:themeColor="text1"/>
          <w:sz w:val="32"/>
          <w:szCs w:val="32"/>
          <w:highlight w:val="none"/>
          <w14:textFill>
            <w14:solidFill>
              <w14:schemeClr w14:val="tx1"/>
            </w14:solidFill>
          </w14:textFill>
        </w:rPr>
        <w:t>经理联系，联系方式：</w:t>
      </w:r>
      <w:r>
        <w:rPr>
          <w:rFonts w:hint="eastAsia" w:ascii="仿宋" w:hAnsi="仿宋" w:eastAsia="仿宋"/>
          <w:color w:val="000000" w:themeColor="text1"/>
          <w:sz w:val="32"/>
          <w:szCs w:val="32"/>
          <w:highlight w:val="none"/>
          <w:lang w:val="en-US" w:eastAsia="zh-CN"/>
          <w14:textFill>
            <w14:solidFill>
              <w14:schemeClr w14:val="tx1"/>
            </w14:solidFill>
          </w14:textFill>
        </w:rPr>
        <w:t>13860159979</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2"/>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四、人员要求和工作内容</w:t>
      </w: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230" w:name="_Toc29484"/>
      <w:r>
        <w:rPr>
          <w:rFonts w:hint="eastAsia" w:ascii="仿宋" w:hAnsi="仿宋" w:eastAsia="仿宋"/>
          <w:color w:val="000000" w:themeColor="text1"/>
          <w:sz w:val="32"/>
          <w:highlight w:val="none"/>
          <w14:textFill>
            <w14:solidFill>
              <w14:schemeClr w14:val="tx1"/>
            </w14:solidFill>
          </w14:textFill>
        </w:rPr>
        <w:t xml:space="preserve">     </w:t>
      </w:r>
      <w:bookmarkStart w:id="231" w:name="_Toc6908"/>
      <w:bookmarkStart w:id="232" w:name="_Toc17557"/>
      <w:bookmarkStart w:id="233" w:name="_Toc715"/>
      <w:r>
        <w:rPr>
          <w:rFonts w:hint="eastAsia" w:ascii="仿宋" w:hAnsi="仿宋" w:eastAsia="仿宋"/>
          <w:color w:val="000000" w:themeColor="text1"/>
          <w:sz w:val="32"/>
          <w:highlight w:val="none"/>
          <w14:textFill>
            <w14:solidFill>
              <w14:schemeClr w14:val="tx1"/>
            </w14:solidFill>
          </w14:textFill>
        </w:rPr>
        <w:t>1、年龄要求</w:t>
      </w:r>
      <w:bookmarkEnd w:id="231"/>
      <w:bookmarkEnd w:id="232"/>
      <w:r>
        <w:rPr>
          <w:rFonts w:hint="eastAsia" w:ascii="仿宋" w:hAnsi="仿宋" w:eastAsia="仿宋"/>
          <w:color w:val="000000" w:themeColor="text1"/>
          <w:sz w:val="32"/>
          <w:highlight w:val="none"/>
          <w14:textFill>
            <w14:solidFill>
              <w14:schemeClr w14:val="tx1"/>
            </w14:solidFill>
          </w14:textFill>
        </w:rPr>
        <w:t>：</w:t>
      </w:r>
    </w:p>
    <w:p>
      <w:pPr>
        <w:pStyle w:val="3"/>
        <w:keepNext w:val="0"/>
        <w:keepLines w:val="0"/>
        <w:spacing w:before="0" w:after="0" w:line="500" w:lineRule="exact"/>
        <w:ind w:firstLine="640" w:firstLineChars="200"/>
        <w:rPr>
          <w:rFonts w:hint="eastAsia" w:ascii="仿宋" w:hAnsi="仿宋" w:eastAsia="仿宋"/>
          <w:b w:val="0"/>
          <w:bCs w:val="0"/>
          <w:color w:val="000000" w:themeColor="text1"/>
          <w:sz w:val="32"/>
          <w:highlight w:val="none"/>
          <w14:textFill>
            <w14:solidFill>
              <w14:schemeClr w14:val="tx1"/>
            </w14:solidFill>
          </w14:textFill>
        </w:rPr>
      </w:pPr>
      <w:bookmarkStart w:id="234" w:name="_Toc3814"/>
      <w:bookmarkStart w:id="235" w:name="_Toc32202"/>
      <w:r>
        <w:rPr>
          <w:rFonts w:hint="eastAsia" w:ascii="仿宋" w:hAnsi="仿宋" w:eastAsia="仿宋"/>
          <w:b w:val="0"/>
          <w:bCs w:val="0"/>
          <w:color w:val="000000" w:themeColor="text1"/>
          <w:sz w:val="32"/>
          <w:highlight w:val="none"/>
          <w14:textFill>
            <w14:solidFill>
              <w14:schemeClr w14:val="tx1"/>
            </w14:solidFill>
          </w14:textFill>
        </w:rPr>
        <w:t>维序人员须在18-50周岁之间（女性比例不能超过20%）持保安员证上岗。</w:t>
      </w:r>
      <w:bookmarkEnd w:id="233"/>
      <w:bookmarkEnd w:id="234"/>
      <w:bookmarkEnd w:id="235"/>
    </w:p>
    <w:p>
      <w:pPr>
        <w:pStyle w:val="3"/>
        <w:keepNext w:val="0"/>
        <w:keepLines w:val="0"/>
        <w:numPr>
          <w:ilvl w:val="0"/>
          <w:numId w:val="5"/>
        </w:numPr>
        <w:spacing w:before="0" w:after="0" w:line="500" w:lineRule="exact"/>
        <w:rPr>
          <w:rFonts w:hint="eastAsia" w:ascii="仿宋" w:hAnsi="仿宋" w:eastAsia="仿宋"/>
          <w:b w:val="0"/>
          <w:bCs w:val="0"/>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人员要求：</w:t>
      </w:r>
    </w:p>
    <w:p>
      <w:pPr>
        <w:pStyle w:val="3"/>
        <w:keepNext w:val="0"/>
        <w:keepLines w:val="0"/>
        <w:numPr>
          <w:ilvl w:val="255"/>
          <w:numId w:val="0"/>
        </w:numPr>
        <w:spacing w:before="0" w:after="0" w:line="500" w:lineRule="exact"/>
        <w:rPr>
          <w:rFonts w:hint="eastAsia" w:ascii="仿宋" w:hAnsi="仿宋" w:eastAsia="仿宋"/>
          <w:b w:val="0"/>
          <w:bCs w:val="0"/>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 xml:space="preserve">    维序人员具备初中以上学历，身体健康、五官端正、无不良嗜好，从业人员须提供公安无犯罪证明。</w:t>
      </w:r>
    </w:p>
    <w:p>
      <w:pPr>
        <w:pStyle w:val="3"/>
        <w:keepNext w:val="0"/>
        <w:keepLines w:val="0"/>
        <w:spacing w:before="0" w:after="0" w:line="500" w:lineRule="exact"/>
        <w:rPr>
          <w:rFonts w:hint="eastAsia" w:ascii="仿宋" w:hAnsi="仿宋" w:eastAsia="仿宋"/>
          <w:b w:val="0"/>
          <w:bCs w:val="0"/>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 xml:space="preserve">     </w:t>
      </w:r>
      <w:bookmarkStart w:id="236" w:name="_Toc19934"/>
      <w:bookmarkStart w:id="237" w:name="_Toc29291"/>
      <w:bookmarkStart w:id="238" w:name="_Toc20283"/>
      <w:r>
        <w:rPr>
          <w:rFonts w:hint="eastAsia" w:ascii="仿宋" w:hAnsi="仿宋" w:eastAsia="仿宋"/>
          <w:b w:val="0"/>
          <w:bCs w:val="0"/>
          <w:color w:val="000000" w:themeColor="text1"/>
          <w:sz w:val="32"/>
          <w:highlight w:val="none"/>
          <w14:textFill>
            <w14:solidFill>
              <w14:schemeClr w14:val="tx1"/>
            </w14:solidFill>
          </w14:textFill>
        </w:rPr>
        <w:t>3、人数要求</w:t>
      </w:r>
      <w:bookmarkEnd w:id="236"/>
      <w:r>
        <w:rPr>
          <w:rFonts w:hint="eastAsia" w:ascii="仿宋" w:hAnsi="仿宋" w:eastAsia="仿宋"/>
          <w:b w:val="0"/>
          <w:bCs w:val="0"/>
          <w:color w:val="000000" w:themeColor="text1"/>
          <w:sz w:val="32"/>
          <w:highlight w:val="none"/>
          <w14:textFill>
            <w14:solidFill>
              <w14:schemeClr w14:val="tx1"/>
            </w14:solidFill>
          </w14:textFill>
        </w:rPr>
        <w:t>：</w:t>
      </w:r>
    </w:p>
    <w:p>
      <w:pPr>
        <w:pStyle w:val="3"/>
        <w:keepNext w:val="0"/>
        <w:keepLines w:val="0"/>
        <w:spacing w:before="0" w:after="0" w:line="500" w:lineRule="exact"/>
        <w:ind w:firstLine="640" w:firstLineChars="200"/>
        <w:rPr>
          <w:rFonts w:hint="eastAsia" w:ascii="仿宋" w:hAnsi="仿宋" w:eastAsia="仿宋"/>
          <w:b w:val="0"/>
          <w:bCs w:val="0"/>
          <w:color w:val="000000" w:themeColor="text1"/>
          <w:sz w:val="32"/>
          <w:highlight w:val="none"/>
          <w14:textFill>
            <w14:solidFill>
              <w14:schemeClr w14:val="tx1"/>
            </w14:solidFill>
          </w14:textFill>
        </w:rPr>
      </w:pPr>
      <w:bookmarkStart w:id="239" w:name="_Toc27001"/>
      <w:r>
        <w:rPr>
          <w:rFonts w:hint="eastAsia" w:ascii="仿宋" w:hAnsi="仿宋" w:eastAsia="仿宋"/>
          <w:b w:val="0"/>
          <w:bCs w:val="0"/>
          <w:color w:val="000000" w:themeColor="text1"/>
          <w:sz w:val="32"/>
          <w:highlight w:val="none"/>
          <w:lang w:val="en-US" w:eastAsia="zh-CN"/>
          <w14:textFill>
            <w14:solidFill>
              <w14:schemeClr w14:val="tx1"/>
            </w14:solidFill>
          </w14:textFill>
        </w:rPr>
        <w:t>零部件四期</w:t>
      </w:r>
      <w:r>
        <w:rPr>
          <w:rFonts w:hint="eastAsia" w:ascii="仿宋" w:hAnsi="仿宋" w:eastAsia="仿宋"/>
          <w:b w:val="0"/>
          <w:bCs w:val="0"/>
          <w:color w:val="000000" w:themeColor="text1"/>
          <w:sz w:val="32"/>
          <w:highlight w:val="none"/>
          <w14:textFill>
            <w14:solidFill>
              <w14:schemeClr w14:val="tx1"/>
            </w14:solidFill>
          </w14:textFill>
        </w:rPr>
        <w:t xml:space="preserve">维序员     </w:t>
      </w:r>
      <w:r>
        <w:rPr>
          <w:rFonts w:hint="eastAsia" w:ascii="仿宋" w:hAnsi="仿宋" w:eastAsia="仿宋"/>
          <w:b w:val="0"/>
          <w:bCs w:val="0"/>
          <w:color w:val="000000" w:themeColor="text1"/>
          <w:sz w:val="32"/>
          <w:highlight w:val="none"/>
          <w:lang w:val="en-US" w:eastAsia="zh-CN"/>
          <w14:textFill>
            <w14:solidFill>
              <w14:schemeClr w14:val="tx1"/>
            </w14:solidFill>
          </w14:textFill>
        </w:rPr>
        <w:t xml:space="preserve">                 </w:t>
      </w:r>
      <w:r>
        <w:rPr>
          <w:rFonts w:hint="eastAsia" w:ascii="仿宋" w:hAnsi="仿宋" w:eastAsia="仿宋"/>
          <w:b w:val="0"/>
          <w:bCs w:val="0"/>
          <w:color w:val="000000" w:themeColor="text1"/>
          <w:sz w:val="32"/>
          <w:highlight w:val="none"/>
          <w14:textFill>
            <w14:solidFill>
              <w14:schemeClr w14:val="tx1"/>
            </w14:solidFill>
          </w14:textFill>
        </w:rPr>
        <w:t>1</w:t>
      </w:r>
      <w:r>
        <w:rPr>
          <w:rFonts w:hint="eastAsia" w:ascii="仿宋" w:hAnsi="仿宋" w:eastAsia="仿宋"/>
          <w:b w:val="0"/>
          <w:bCs w:val="0"/>
          <w:color w:val="000000" w:themeColor="text1"/>
          <w:sz w:val="32"/>
          <w:highlight w:val="none"/>
          <w:lang w:val="en-US" w:eastAsia="zh-CN"/>
          <w14:textFill>
            <w14:solidFill>
              <w14:schemeClr w14:val="tx1"/>
            </w14:solidFill>
          </w14:textFill>
        </w:rPr>
        <w:t>0</w:t>
      </w:r>
      <w:r>
        <w:rPr>
          <w:rFonts w:hint="eastAsia" w:ascii="仿宋" w:hAnsi="仿宋" w:eastAsia="仿宋"/>
          <w:b w:val="0"/>
          <w:bCs w:val="0"/>
          <w:color w:val="000000" w:themeColor="text1"/>
          <w:sz w:val="32"/>
          <w:highlight w:val="none"/>
          <w14:textFill>
            <w14:solidFill>
              <w14:schemeClr w14:val="tx1"/>
            </w14:solidFill>
          </w14:textFill>
        </w:rPr>
        <w:t>名</w:t>
      </w:r>
      <w:bookmarkEnd w:id="237"/>
      <w:bookmarkEnd w:id="238"/>
      <w:bookmarkEnd w:id="239"/>
    </w:p>
    <w:p>
      <w:pPr>
        <w:pStyle w:val="3"/>
        <w:keepNext w:val="0"/>
        <w:keepLines w:val="0"/>
        <w:spacing w:before="0" w:after="0" w:line="500" w:lineRule="exact"/>
        <w:rPr>
          <w:rFonts w:hint="eastAsia" w:ascii="仿宋" w:hAnsi="仿宋" w:eastAsia="仿宋"/>
          <w:b w:val="0"/>
          <w:bCs w:val="0"/>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 xml:space="preserve">    </w:t>
      </w:r>
      <w:bookmarkStart w:id="240" w:name="_Toc3810"/>
      <w:bookmarkStart w:id="241" w:name="_Toc29296"/>
      <w:bookmarkStart w:id="242" w:name="_Toc13907"/>
      <w:r>
        <w:rPr>
          <w:rFonts w:hint="eastAsia" w:ascii="仿宋" w:hAnsi="仿宋" w:eastAsia="仿宋"/>
          <w:b w:val="0"/>
          <w:bCs w:val="0"/>
          <w:color w:val="000000" w:themeColor="text1"/>
          <w:sz w:val="32"/>
          <w:highlight w:val="none"/>
          <w:lang w:val="en-US" w:eastAsia="zh-CN"/>
          <w14:textFill>
            <w14:solidFill>
              <w14:schemeClr w14:val="tx1"/>
            </w14:solidFill>
          </w14:textFill>
        </w:rPr>
        <w:t>零部件四期消控岗（持中级消控证）</w:t>
      </w:r>
      <w:r>
        <w:rPr>
          <w:rFonts w:hint="eastAsia" w:ascii="仿宋" w:hAnsi="仿宋" w:eastAsia="仿宋"/>
          <w:b w:val="0"/>
          <w:bCs w:val="0"/>
          <w:color w:val="000000" w:themeColor="text1"/>
          <w:sz w:val="32"/>
          <w:highlight w:val="none"/>
          <w14:textFill>
            <w14:solidFill>
              <w14:schemeClr w14:val="tx1"/>
            </w14:solidFill>
          </w14:textFill>
        </w:rPr>
        <w:t xml:space="preserve">      </w:t>
      </w:r>
      <w:r>
        <w:rPr>
          <w:rFonts w:hint="eastAsia" w:ascii="仿宋" w:hAnsi="仿宋" w:eastAsia="仿宋"/>
          <w:b w:val="0"/>
          <w:bCs w:val="0"/>
          <w:color w:val="000000" w:themeColor="text1"/>
          <w:sz w:val="32"/>
          <w:highlight w:val="none"/>
          <w:lang w:val="en-US" w:eastAsia="zh-CN"/>
          <w14:textFill>
            <w14:solidFill>
              <w14:schemeClr w14:val="tx1"/>
            </w14:solidFill>
          </w14:textFill>
        </w:rPr>
        <w:t>2</w:t>
      </w:r>
      <w:r>
        <w:rPr>
          <w:rFonts w:hint="eastAsia" w:ascii="仿宋" w:hAnsi="仿宋" w:eastAsia="仿宋"/>
          <w:b w:val="0"/>
          <w:bCs w:val="0"/>
          <w:color w:val="000000" w:themeColor="text1"/>
          <w:sz w:val="32"/>
          <w:highlight w:val="none"/>
          <w14:textFill>
            <w14:solidFill>
              <w14:schemeClr w14:val="tx1"/>
            </w14:solidFill>
          </w14:textFill>
        </w:rPr>
        <w:t>名</w:t>
      </w:r>
      <w:bookmarkEnd w:id="240"/>
      <w:bookmarkEnd w:id="241"/>
      <w:bookmarkEnd w:id="242"/>
    </w:p>
    <w:p>
      <w:pPr>
        <w:pStyle w:val="3"/>
        <w:keepNext w:val="0"/>
        <w:keepLines w:val="0"/>
        <w:spacing w:before="0" w:after="0" w:line="500" w:lineRule="exact"/>
        <w:ind w:firstLine="640"/>
        <w:rPr>
          <w:rFonts w:hint="eastAsia" w:ascii="仿宋" w:hAnsi="仿宋" w:eastAsia="仿宋"/>
          <w:b w:val="0"/>
          <w:bCs w:val="0"/>
          <w:color w:val="000000" w:themeColor="text1"/>
          <w:sz w:val="32"/>
          <w:highlight w:val="none"/>
          <w14:textFill>
            <w14:solidFill>
              <w14:schemeClr w14:val="tx1"/>
            </w14:solidFill>
          </w14:textFill>
        </w:rPr>
      </w:pPr>
      <w:bookmarkStart w:id="243" w:name="_Toc26420"/>
      <w:bookmarkStart w:id="244" w:name="_Toc940"/>
      <w:bookmarkStart w:id="245" w:name="_Toc29409"/>
      <w:r>
        <w:rPr>
          <w:rFonts w:hint="eastAsia" w:ascii="仿宋" w:hAnsi="仿宋" w:eastAsia="仿宋"/>
          <w:b w:val="0"/>
          <w:bCs w:val="0"/>
          <w:color w:val="000000" w:themeColor="text1"/>
          <w:sz w:val="32"/>
          <w:highlight w:val="none"/>
          <w:lang w:val="en-US" w:eastAsia="zh-CN"/>
          <w14:textFill>
            <w14:solidFill>
              <w14:schemeClr w14:val="tx1"/>
            </w14:solidFill>
          </w14:textFill>
        </w:rPr>
        <w:t>艾美森工业园</w:t>
      </w:r>
      <w:r>
        <w:rPr>
          <w:rFonts w:hint="eastAsia" w:ascii="仿宋" w:hAnsi="仿宋" w:eastAsia="仿宋"/>
          <w:b w:val="0"/>
          <w:bCs w:val="0"/>
          <w:color w:val="000000" w:themeColor="text1"/>
          <w:sz w:val="32"/>
          <w:highlight w:val="none"/>
          <w14:textFill>
            <w14:solidFill>
              <w14:schemeClr w14:val="tx1"/>
            </w14:solidFill>
          </w14:textFill>
        </w:rPr>
        <w:t xml:space="preserve">维序员   </w:t>
      </w:r>
      <w:r>
        <w:rPr>
          <w:rFonts w:hint="eastAsia" w:ascii="仿宋" w:hAnsi="仿宋" w:eastAsia="仿宋"/>
          <w:b w:val="0"/>
          <w:bCs w:val="0"/>
          <w:color w:val="000000" w:themeColor="text1"/>
          <w:sz w:val="32"/>
          <w:highlight w:val="none"/>
          <w:lang w:val="en-US" w:eastAsia="zh-CN"/>
          <w14:textFill>
            <w14:solidFill>
              <w14:schemeClr w14:val="tx1"/>
            </w14:solidFill>
          </w14:textFill>
        </w:rPr>
        <w:t xml:space="preserve">                </w:t>
      </w:r>
      <w:r>
        <w:rPr>
          <w:rFonts w:hint="eastAsia" w:ascii="仿宋" w:hAnsi="仿宋" w:eastAsia="仿宋"/>
          <w:b w:val="0"/>
          <w:bCs w:val="0"/>
          <w:color w:val="000000" w:themeColor="text1"/>
          <w:sz w:val="32"/>
          <w:highlight w:val="none"/>
          <w14:textFill>
            <w14:solidFill>
              <w14:schemeClr w14:val="tx1"/>
            </w14:solidFill>
          </w14:textFill>
        </w:rPr>
        <w:t xml:space="preserve"> </w:t>
      </w:r>
      <w:r>
        <w:rPr>
          <w:rFonts w:hint="eastAsia" w:ascii="仿宋" w:hAnsi="仿宋" w:eastAsia="仿宋"/>
          <w:b w:val="0"/>
          <w:bCs w:val="0"/>
          <w:color w:val="000000" w:themeColor="text1"/>
          <w:sz w:val="32"/>
          <w:highlight w:val="none"/>
          <w:lang w:val="en-US" w:eastAsia="zh-CN"/>
          <w14:textFill>
            <w14:solidFill>
              <w14:schemeClr w14:val="tx1"/>
            </w14:solidFill>
          </w14:textFill>
        </w:rPr>
        <w:t>3</w:t>
      </w:r>
      <w:r>
        <w:rPr>
          <w:rFonts w:hint="eastAsia" w:ascii="仿宋" w:hAnsi="仿宋" w:eastAsia="仿宋"/>
          <w:b w:val="0"/>
          <w:bCs w:val="0"/>
          <w:color w:val="000000" w:themeColor="text1"/>
          <w:sz w:val="32"/>
          <w:highlight w:val="none"/>
          <w14:textFill>
            <w14:solidFill>
              <w14:schemeClr w14:val="tx1"/>
            </w14:solidFill>
          </w14:textFill>
        </w:rPr>
        <w:t>名</w:t>
      </w:r>
      <w:bookmarkEnd w:id="243"/>
      <w:bookmarkEnd w:id="244"/>
      <w:bookmarkEnd w:id="245"/>
    </w:p>
    <w:p>
      <w:pPr>
        <w:ind w:firstLine="640"/>
        <w:rPr>
          <w:color w:val="000000" w:themeColor="text1"/>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b w:val="0"/>
          <w:bCs w:val="0"/>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 xml:space="preserve">     </w:t>
      </w:r>
      <w:bookmarkStart w:id="246" w:name="_Toc27380"/>
      <w:bookmarkStart w:id="247" w:name="_Toc25133"/>
      <w:bookmarkStart w:id="248" w:name="_Toc12115"/>
      <w:r>
        <w:rPr>
          <w:rFonts w:hint="eastAsia" w:ascii="仿宋" w:hAnsi="仿宋" w:eastAsia="仿宋"/>
          <w:b w:val="0"/>
          <w:bCs w:val="0"/>
          <w:color w:val="000000" w:themeColor="text1"/>
          <w:sz w:val="32"/>
          <w:highlight w:val="none"/>
          <w14:textFill>
            <w14:solidFill>
              <w14:schemeClr w14:val="tx1"/>
            </w14:solidFill>
          </w14:textFill>
        </w:rPr>
        <w:t>3、工作内容</w:t>
      </w:r>
      <w:bookmarkEnd w:id="246"/>
      <w:r>
        <w:rPr>
          <w:rFonts w:hint="eastAsia" w:ascii="仿宋" w:hAnsi="仿宋" w:eastAsia="仿宋"/>
          <w:b w:val="0"/>
          <w:bCs w:val="0"/>
          <w:color w:val="000000" w:themeColor="text1"/>
          <w:sz w:val="32"/>
          <w:highlight w:val="none"/>
          <w14:textFill>
            <w14:solidFill>
              <w14:schemeClr w14:val="tx1"/>
            </w14:solidFill>
          </w14:textFill>
        </w:rPr>
        <w:t xml:space="preserve"> </w:t>
      </w:r>
      <w:bookmarkEnd w:id="247"/>
      <w:bookmarkEnd w:id="248"/>
    </w:p>
    <w:p>
      <w:pPr>
        <w:pStyle w:val="3"/>
        <w:spacing w:line="500" w:lineRule="exact"/>
        <w:ind w:firstLine="960" w:firstLineChars="300"/>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（1）所有岗位的人员在上班期间严禁从事与工作无关的活动。如：睡觉、玩手机、打游戏、看报纸、聚集聊天、吸烟等。</w:t>
      </w:r>
    </w:p>
    <w:p>
      <w:pPr>
        <w:pStyle w:val="3"/>
        <w:keepNext w:val="0"/>
        <w:keepLines w:val="0"/>
        <w:spacing w:before="0" w:after="0" w:line="500" w:lineRule="exact"/>
        <w:ind w:firstLine="960" w:firstLineChars="300"/>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（2）巡逻岗位的保安人员应对项目任何角落都必须认真巡逻，任何突发情况如因巡逻未及时发现将给予重罚。</w:t>
      </w:r>
    </w:p>
    <w:p>
      <w:pPr>
        <w:pStyle w:val="3"/>
        <w:keepNext w:val="0"/>
        <w:keepLines w:val="0"/>
        <w:spacing w:before="0" w:after="0" w:line="500" w:lineRule="exact"/>
        <w:ind w:firstLine="960" w:firstLineChars="300"/>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（3）要求中标供应商必须承诺对上岗的每名保安人员购买相关的保险，如有突发疾病或其他意外伤害均与项目方无关，由中标供应商自行负责。</w:t>
      </w:r>
    </w:p>
    <w:p>
      <w:pPr>
        <w:pStyle w:val="3"/>
        <w:keepNext w:val="0"/>
        <w:keepLines w:val="0"/>
        <w:spacing w:before="0" w:after="0" w:line="500" w:lineRule="exact"/>
        <w:ind w:firstLine="960" w:firstLineChars="300"/>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（4）要求中标供应商为每名保安人员佩带统一标志，穿戴统一制服,装备佩戴规范。</w:t>
      </w:r>
    </w:p>
    <w:p>
      <w:pPr>
        <w:pStyle w:val="3"/>
        <w:keepNext w:val="0"/>
        <w:keepLines w:val="0"/>
        <w:spacing w:before="0" w:after="0" w:line="500" w:lineRule="exact"/>
        <w:ind w:firstLine="960" w:firstLineChars="300"/>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（5）基于岗位需求，要求中标供应商统一配发对讲机、强光手电、雨具及必要的警具（伸缩警棍、辣椒水），便于保安人员统一高效地开展工作。</w:t>
      </w:r>
    </w:p>
    <w:p>
      <w:pPr>
        <w:pStyle w:val="3"/>
        <w:keepNext w:val="0"/>
        <w:keepLines w:val="0"/>
        <w:spacing w:before="0" w:after="0" w:line="500" w:lineRule="exact"/>
        <w:ind w:firstLine="960" w:firstLineChars="300"/>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（6）每月对保安员进行一次集中培训，确保保安员思想集中，保安业务精通；</w:t>
      </w:r>
    </w:p>
    <w:p>
      <w:pPr>
        <w:pStyle w:val="3"/>
        <w:keepNext w:val="0"/>
        <w:keepLines w:val="0"/>
        <w:spacing w:before="0" w:after="0" w:line="500" w:lineRule="exact"/>
        <w:ind w:firstLine="960" w:firstLineChars="300"/>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（7）管理人员每月对执勤情况进行检查，及时与项目方沟通执勤情况，确保安保工作安全顺利；</w:t>
      </w:r>
    </w:p>
    <w:p>
      <w:pPr>
        <w:pStyle w:val="3"/>
        <w:keepNext w:val="0"/>
        <w:keepLines w:val="0"/>
        <w:spacing w:before="0" w:after="0" w:line="500" w:lineRule="exact"/>
        <w:ind w:firstLine="960" w:firstLineChars="300"/>
        <w:rPr>
          <w:rFonts w:hint="eastAsia" w:ascii="仿宋" w:hAnsi="仿宋" w:eastAsia="仿宋"/>
          <w:b w:val="0"/>
          <w:bCs w:val="0"/>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8）项目方有权要求中标供应商更换所派驻的人员（包括保安班长）。中标供应商不得随意更换本项目保安人员，如确有特殊原因需要更换，应事先征得项目方同意，并提前15个工作日提出满足要求或更优的人员资料报项目方批准，经同意后方可更换派驻人员。</w:t>
      </w:r>
    </w:p>
    <w:p>
      <w:pPr>
        <w:pStyle w:val="3"/>
        <w:keepNext w:val="0"/>
        <w:keepLines w:val="0"/>
        <w:spacing w:before="0" w:after="0" w:line="500" w:lineRule="exact"/>
        <w:ind w:firstLine="960" w:firstLineChars="300"/>
        <w:rPr>
          <w:rFonts w:hint="eastAsia" w:ascii="仿宋" w:hAnsi="仿宋" w:eastAsia="仿宋"/>
          <w:b w:val="0"/>
          <w:bCs w:val="0"/>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9）中标供应商有以下情形视为缺岗：①若中标供应商更换的人员不满足招标方要求的，视为缺岗；②若中标供应商派驻人员于7天内离职的，视为缺岗；③未经甲方同意私自更换派驻人员的，视为缺岗。项目方有权按实际缺岗数扣除当月服务费。岗位缺员，项目方有权另行临时聘员或工作外协，所发生的费用由中标供应商承担。项目方有权要求更换工作态度不好、工作能力差的保安员，中标供应商应无条件服从。（中标供应商必须做出承诺）</w:t>
      </w:r>
    </w:p>
    <w:p>
      <w:pPr>
        <w:pStyle w:val="3"/>
        <w:keepNext w:val="0"/>
        <w:keepLines w:val="0"/>
        <w:spacing w:before="0" w:after="0" w:line="500" w:lineRule="exact"/>
        <w:ind w:firstLine="960" w:firstLineChars="300"/>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10）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p>
    <w:p>
      <w:pPr>
        <w:pStyle w:val="3"/>
        <w:keepNext w:val="0"/>
        <w:keepLines w:val="0"/>
        <w:spacing w:before="0" w:after="0" w:line="500" w:lineRule="exact"/>
        <w:ind w:firstLine="960" w:firstLineChars="300"/>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b w:val="0"/>
          <w:bCs w:val="0"/>
          <w:color w:val="000000" w:themeColor="text1"/>
          <w:sz w:val="32"/>
          <w:highlight w:val="none"/>
          <w14:textFill>
            <w14:solidFill>
              <w14:schemeClr w14:val="tx1"/>
            </w14:solidFill>
          </w14:textFill>
        </w:rPr>
        <w:t>（11）中标供应商不按合同约定工作，不符合招标方要求，项目方有权提出异议直至终止合同。</w:t>
      </w:r>
    </w:p>
    <w:p>
      <w:pPr>
        <w:rPr>
          <w:color w:val="000000" w:themeColor="text1"/>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sz w:val="32"/>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sz w:val="32"/>
          <w:highlight w:val="none"/>
          <w14:textFill>
            <w14:solidFill>
              <w14:schemeClr w14:val="tx1"/>
            </w14:solidFill>
          </w14:textFill>
        </w:rPr>
      </w:pPr>
      <w:bookmarkStart w:id="249" w:name="_Toc16819"/>
      <w:bookmarkStart w:id="250" w:name="_Toc32189"/>
      <w:bookmarkStart w:id="251" w:name="_Toc3294"/>
      <w:r>
        <w:rPr>
          <w:rFonts w:hint="eastAsia" w:ascii="仿宋" w:hAnsi="仿宋" w:eastAsia="仿宋"/>
          <w:color w:val="000000" w:themeColor="text1"/>
          <w:sz w:val="32"/>
          <w:highlight w:val="none"/>
          <w14:textFill>
            <w14:solidFill>
              <w14:schemeClr w14:val="tx1"/>
            </w14:solidFill>
          </w14:textFill>
        </w:rPr>
        <w:t>第二节 商务技术响应要求</w:t>
      </w:r>
      <w:bookmarkEnd w:id="230"/>
      <w:bookmarkEnd w:id="249"/>
      <w:bookmarkEnd w:id="250"/>
      <w:bookmarkEnd w:id="251"/>
    </w:p>
    <w:p>
      <w:pPr>
        <w:spacing w:line="500" w:lineRule="exact"/>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一、商务要求</w:t>
      </w:r>
    </w:p>
    <w:p>
      <w:pPr>
        <w:numPr>
          <w:ilvl w:val="255"/>
          <w:numId w:val="0"/>
        </w:numPr>
        <w:spacing w:line="400" w:lineRule="exact"/>
        <w:ind w:left="-9" w:firstLine="560"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投标人具有独立承担民事责任的能力，并具备参加招投标、政府采购活动的合法条件。投标人必须提供有效的企业法人营业执照（副本）复印件。</w:t>
      </w:r>
    </w:p>
    <w:p>
      <w:pPr>
        <w:numPr>
          <w:ilvl w:val="255"/>
          <w:numId w:val="0"/>
        </w:numPr>
        <w:spacing w:line="400" w:lineRule="exact"/>
        <w:ind w:left="-9" w:firstLine="560"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widowControl/>
        <w:adjustRightInd w:val="0"/>
        <w:snapToGrid w:val="0"/>
        <w:spacing w:before="60" w:beforeLines="25" w:after="60" w:afterLines="25" w:line="500" w:lineRule="exact"/>
        <w:ind w:firstLine="560" w:firstLineChars="200"/>
        <w:rPr>
          <w:rStyle w:val="21"/>
          <w:color w:val="000000" w:themeColor="text1"/>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b/>
          <w:color w:val="000000" w:themeColor="text1"/>
          <w:sz w:val="28"/>
          <w:szCs w:val="28"/>
          <w:highlight w:val="none"/>
          <w14:textFill>
            <w14:solidFill>
              <w14:schemeClr w14:val="tx1"/>
            </w14:solidFill>
          </w14:textFill>
        </w:rPr>
        <w:t>营业执照注册资金应不低于1000万人民币。</w:t>
      </w:r>
    </w:p>
    <w:p>
      <w:pPr>
        <w:widowControl/>
        <w:adjustRightInd w:val="0"/>
        <w:snapToGrid w:val="0"/>
        <w:spacing w:before="60" w:beforeLines="25" w:after="60" w:afterLines="25"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投标人应在投标文件中对项目工作所需时间，工作内容、</w:t>
      </w:r>
      <w:r>
        <w:rPr>
          <w:rFonts w:hint="eastAsia" w:ascii="仿宋" w:hAnsi="仿宋" w:eastAsia="仿宋"/>
          <w:color w:val="000000" w:themeColor="text1"/>
          <w:sz w:val="32"/>
          <w:szCs w:val="32"/>
          <w:highlight w:val="none"/>
          <w14:textFill>
            <w14:solidFill>
              <w14:schemeClr w14:val="tx1"/>
            </w14:solidFill>
          </w14:textFill>
        </w:rPr>
        <w:t>工作</w:t>
      </w:r>
      <w:r>
        <w:rPr>
          <w:rFonts w:ascii="仿宋" w:hAnsi="仿宋" w:eastAsia="仿宋"/>
          <w:color w:val="000000" w:themeColor="text1"/>
          <w:sz w:val="32"/>
          <w:szCs w:val="32"/>
          <w:highlight w:val="none"/>
          <w14:textFill>
            <w14:solidFill>
              <w14:schemeClr w14:val="tx1"/>
            </w14:solidFill>
          </w14:textFill>
        </w:rPr>
        <w:t>安排</w:t>
      </w:r>
      <w:r>
        <w:rPr>
          <w:rFonts w:hint="eastAsia" w:ascii="仿宋" w:hAnsi="仿宋" w:eastAsia="仿宋"/>
          <w:color w:val="000000" w:themeColor="text1"/>
          <w:sz w:val="32"/>
          <w:szCs w:val="32"/>
          <w:highlight w:val="none"/>
          <w14:textFill>
            <w14:solidFill>
              <w14:schemeClr w14:val="tx1"/>
            </w14:solidFill>
          </w14:textFill>
        </w:rPr>
        <w:t>进行详细的书面说明及承诺。</w:t>
      </w:r>
    </w:p>
    <w:p>
      <w:pPr>
        <w:widowControl/>
        <w:adjustRightInd w:val="0"/>
        <w:snapToGrid w:val="0"/>
        <w:spacing w:before="60" w:beforeLines="25" w:after="60" w:afterLines="25"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w:t>
      </w:r>
      <w:r>
        <w:rPr>
          <w:rFonts w:ascii="仿宋" w:hAnsi="仿宋" w:eastAsia="仿宋"/>
          <w:color w:val="000000" w:themeColor="text1"/>
          <w:sz w:val="32"/>
          <w:szCs w:val="32"/>
          <w:highlight w:val="none"/>
          <w14:textFill>
            <w14:solidFill>
              <w14:schemeClr w14:val="tx1"/>
            </w14:solidFill>
          </w14:textFill>
        </w:rPr>
        <w:t>投标人应拥有</w:t>
      </w:r>
      <w:r>
        <w:rPr>
          <w:rFonts w:hint="eastAsia" w:ascii="仿宋" w:hAnsi="仿宋" w:eastAsia="仿宋"/>
          <w:color w:val="000000" w:themeColor="text1"/>
          <w:sz w:val="32"/>
          <w:szCs w:val="32"/>
          <w:highlight w:val="none"/>
          <w14:textFill>
            <w14:solidFill>
              <w14:schemeClr w14:val="tx1"/>
            </w14:solidFill>
          </w14:textFill>
        </w:rPr>
        <w:t>保安公司服务</w:t>
      </w:r>
      <w:r>
        <w:rPr>
          <w:rFonts w:ascii="仿宋" w:hAnsi="仿宋" w:eastAsia="仿宋"/>
          <w:color w:val="000000" w:themeColor="text1"/>
          <w:sz w:val="32"/>
          <w:szCs w:val="32"/>
          <w:highlight w:val="none"/>
          <w14:textFill>
            <w14:solidFill>
              <w14:schemeClr w14:val="tx1"/>
            </w14:solidFill>
          </w14:textFill>
        </w:rPr>
        <w:t>的资质、</w:t>
      </w:r>
      <w:r>
        <w:rPr>
          <w:rFonts w:hint="eastAsia" w:ascii="仿宋" w:hAnsi="仿宋" w:eastAsia="仿宋"/>
          <w:color w:val="000000" w:themeColor="text1"/>
          <w:sz w:val="32"/>
          <w:szCs w:val="32"/>
          <w:highlight w:val="none"/>
          <w14:textFill>
            <w14:solidFill>
              <w14:schemeClr w14:val="tx1"/>
            </w14:solidFill>
          </w14:textFill>
        </w:rPr>
        <w:t>保安</w:t>
      </w:r>
      <w:r>
        <w:rPr>
          <w:rFonts w:ascii="仿宋" w:hAnsi="仿宋" w:eastAsia="仿宋"/>
          <w:color w:val="000000" w:themeColor="text1"/>
          <w:sz w:val="32"/>
          <w:szCs w:val="32"/>
          <w:highlight w:val="none"/>
          <w14:textFill>
            <w14:solidFill>
              <w14:schemeClr w14:val="tx1"/>
            </w14:solidFill>
          </w14:textFill>
        </w:rPr>
        <w:t>人员需持证上岗并已按国家有关规定缴纳相关保险费用。</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5、投标人须提交《安全生产管理协议书》并加盖公章（详见附件）</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6、严格执行服务承诺。</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hint="eastAsia" w:ascii="仿宋" w:hAnsi="仿宋" w:eastAsia="仿宋"/>
          <w:color w:val="000000" w:themeColor="text1"/>
          <w:sz w:val="32"/>
          <w:highlight w:val="none"/>
          <w14:textFill>
            <w14:solidFill>
              <w14:schemeClr w14:val="tx1"/>
            </w14:solidFill>
          </w14:textFill>
        </w:rPr>
      </w:pPr>
      <w:bookmarkStart w:id="252" w:name="_Toc5900"/>
      <w:bookmarkStart w:id="253" w:name="_Toc19615"/>
      <w:bookmarkStart w:id="254" w:name="_Toc31945"/>
      <w:bookmarkStart w:id="255" w:name="_Toc8210"/>
      <w:bookmarkStart w:id="256" w:name="_Toc468718876"/>
      <w:r>
        <w:rPr>
          <w:rFonts w:hint="eastAsia" w:ascii="仿宋" w:hAnsi="仿宋" w:eastAsia="仿宋"/>
          <w:color w:val="000000" w:themeColor="text1"/>
          <w:sz w:val="32"/>
          <w:highlight w:val="none"/>
          <w14:textFill>
            <w14:solidFill>
              <w14:schemeClr w14:val="tx1"/>
            </w14:solidFill>
          </w14:textFill>
        </w:rPr>
        <w:t>第三节 报价要求</w:t>
      </w:r>
      <w:bookmarkEnd w:id="252"/>
      <w:bookmarkEnd w:id="253"/>
      <w:bookmarkEnd w:id="254"/>
      <w:bookmarkEnd w:id="255"/>
      <w:bookmarkEnd w:id="256"/>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257" w:name="_Toc468718878"/>
      <w:bookmarkStart w:id="258" w:name="_Toc306290240"/>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、中标人在提供服务的过程中，若出现安全事故，其责任及相应的赔偿均由中标人承担，招标人不承担所有责任及义务。</w:t>
      </w: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w:t>
      </w:r>
      <w:bookmarkEnd w:id="257"/>
      <w:bookmarkEnd w:id="258"/>
      <w:r>
        <w:rPr>
          <w:rFonts w:hint="eastAsia" w:ascii="仿宋" w:hAnsi="仿宋" w:eastAsia="仿宋"/>
          <w:color w:val="000000" w:themeColor="text1"/>
          <w:sz w:val="32"/>
          <w:szCs w:val="32"/>
          <w:highlight w:val="none"/>
          <w14:textFill>
            <w14:solidFill>
              <w14:schemeClr w14:val="tx1"/>
            </w14:solidFill>
          </w14:textFill>
        </w:rPr>
        <w:t>履约保证金：中标人须向招标人缴交履约保证金，履约保证金在双方合同终止、交接清楚、工作关系理顺后30日历天内无息返还。</w:t>
      </w:r>
    </w:p>
    <w:bookmarkEnd w:id="8"/>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bookmarkStart w:id="259" w:name="_Toc25453"/>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bookmarkStart w:id="260" w:name="_Toc26784"/>
      <w:bookmarkStart w:id="261" w:name="_Toc15811"/>
      <w:bookmarkStart w:id="262" w:name="_Toc26014"/>
      <w:r>
        <w:rPr>
          <w:rFonts w:hint="eastAsia" w:ascii="仿宋" w:hAnsi="仿宋" w:eastAsia="仿宋"/>
          <w:color w:val="000000" w:themeColor="text1"/>
          <w:highlight w:val="none"/>
          <w14:textFill>
            <w14:solidFill>
              <w14:schemeClr w14:val="tx1"/>
            </w14:solidFill>
          </w14:textFill>
        </w:rPr>
        <w:t>第四章  投标文件格式</w:t>
      </w:r>
      <w:bookmarkEnd w:id="259"/>
      <w:bookmarkEnd w:id="260"/>
      <w:bookmarkEnd w:id="261"/>
      <w:bookmarkEnd w:id="262"/>
    </w:p>
    <w:p>
      <w:pPr>
        <w:rPr>
          <w:color w:val="000000" w:themeColor="text1"/>
          <w:highlight w:val="none"/>
          <w14:textFill>
            <w14:solidFill>
              <w14:schemeClr w14:val="tx1"/>
            </w14:solidFill>
          </w14:textFill>
        </w:rPr>
      </w:pP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（本章格式文件可供参考，投标人可根据项目实际需求进行编制）</w:t>
      </w:r>
    </w:p>
    <w:p>
      <w:pPr>
        <w:pStyle w:val="24"/>
        <w:spacing w:line="360" w:lineRule="auto"/>
        <w:rPr>
          <w:rFonts w:hint="eastAsia" w:ascii="仿宋" w:hAnsi="仿宋" w:eastAsia="仿宋"/>
          <w:color w:val="000000" w:themeColor="text1"/>
          <w:highlight w:val="none"/>
          <w14:textFill>
            <w14:solidFill>
              <w14:schemeClr w14:val="tx1"/>
            </w14:solidFill>
          </w14:textFill>
        </w:rPr>
      </w:pPr>
    </w:p>
    <w:p>
      <w:pPr>
        <w:pStyle w:val="24"/>
        <w:spacing w:line="360" w:lineRule="auto"/>
        <w:jc w:val="center"/>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封面）</w:t>
      </w:r>
    </w:p>
    <w:p>
      <w:pPr>
        <w:spacing w:line="360" w:lineRule="auto"/>
        <w:jc w:val="center"/>
        <w:rPr>
          <w:rFonts w:hint="eastAsia" w:ascii="仿宋" w:hAnsi="仿宋" w:eastAsia="仿宋"/>
          <w:b/>
          <w:color w:val="000000" w:themeColor="text1"/>
          <w:sz w:val="72"/>
          <w:highlight w:val="none"/>
          <w14:textFill>
            <w14:solidFill>
              <w14:schemeClr w14:val="tx1"/>
            </w14:solidFill>
          </w14:textFill>
        </w:rPr>
      </w:pPr>
    </w:p>
    <w:p>
      <w:pPr>
        <w:spacing w:line="360" w:lineRule="auto"/>
        <w:jc w:val="center"/>
        <w:rPr>
          <w:rFonts w:hint="eastAsia"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pPr>
        <w:spacing w:line="360" w:lineRule="auto"/>
        <w:rPr>
          <w:rFonts w:hint="eastAsia" w:ascii="仿宋" w:hAnsi="仿宋" w:eastAsia="仿宋"/>
          <w:b/>
          <w:color w:val="000000" w:themeColor="text1"/>
          <w:sz w:val="36"/>
          <w:highlight w:val="none"/>
          <w14:textFill>
            <w14:solidFill>
              <w14:schemeClr w14:val="tx1"/>
            </w14:solidFill>
          </w14:textFill>
        </w:rPr>
      </w:pPr>
    </w:p>
    <w:p>
      <w:pPr>
        <w:spacing w:line="360" w:lineRule="auto"/>
        <w:ind w:firstLine="1084" w:firstLineChars="300"/>
        <w:rPr>
          <w:rFonts w:hint="eastAsia"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pPr>
        <w:spacing w:line="360" w:lineRule="auto"/>
        <w:ind w:firstLine="1084" w:firstLineChars="300"/>
        <w:rPr>
          <w:rFonts w:hint="eastAsia"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pPr>
        <w:spacing w:line="360" w:lineRule="auto"/>
        <w:rPr>
          <w:rFonts w:hint="eastAsia" w:ascii="仿宋" w:hAnsi="仿宋" w:eastAsia="仿宋"/>
          <w:b/>
          <w:color w:val="000000" w:themeColor="text1"/>
          <w:sz w:val="36"/>
          <w:highlight w:val="none"/>
          <w14:textFill>
            <w14:solidFill>
              <w14:schemeClr w14:val="tx1"/>
            </w14:solidFill>
          </w14:textFill>
        </w:rPr>
      </w:pPr>
    </w:p>
    <w:p>
      <w:pPr>
        <w:spacing w:line="360" w:lineRule="auto"/>
        <w:rPr>
          <w:rFonts w:hint="eastAsia" w:ascii="仿宋" w:hAnsi="仿宋" w:eastAsia="仿宋"/>
          <w:b/>
          <w:color w:val="000000" w:themeColor="text1"/>
          <w:sz w:val="36"/>
          <w:highlight w:val="none"/>
          <w14:textFill>
            <w14:solidFill>
              <w14:schemeClr w14:val="tx1"/>
            </w14:solidFill>
          </w14:textFill>
        </w:rPr>
      </w:pPr>
    </w:p>
    <w:p>
      <w:pPr>
        <w:spacing w:line="360" w:lineRule="auto"/>
        <w:rPr>
          <w:rFonts w:hint="eastAsia"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pPr>
        <w:spacing w:line="360" w:lineRule="auto"/>
        <w:rPr>
          <w:rFonts w:hint="eastAsia"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pPr>
        <w:pStyle w:val="25"/>
        <w:spacing w:line="360" w:lineRule="auto"/>
        <w:jc w:val="left"/>
        <w:rPr>
          <w:rFonts w:hint="eastAsia" w:ascii="仿宋" w:hAnsi="仿宋" w:eastAsia="仿宋"/>
          <w:b/>
          <w:color w:val="000000" w:themeColor="text1"/>
          <w:sz w:val="24"/>
          <w:highlight w:val="none"/>
          <w14:textFill>
            <w14:solidFill>
              <w14:schemeClr w14:val="tx1"/>
            </w14:solidFill>
          </w14:textFill>
        </w:rPr>
      </w:pPr>
    </w:p>
    <w:p>
      <w:pPr>
        <w:pStyle w:val="25"/>
        <w:spacing w:line="360" w:lineRule="auto"/>
        <w:jc w:val="left"/>
        <w:rPr>
          <w:rFonts w:hint="eastAsia" w:ascii="仿宋" w:hAnsi="仿宋" w:eastAsia="仿宋"/>
          <w:b/>
          <w:color w:val="000000" w:themeColor="text1"/>
          <w:sz w:val="24"/>
          <w:highlight w:val="none"/>
          <w14:textFill>
            <w14:solidFill>
              <w14:schemeClr w14:val="tx1"/>
            </w14:solidFill>
          </w14:textFill>
        </w:rPr>
      </w:pPr>
    </w:p>
    <w:p>
      <w:pPr>
        <w:pStyle w:val="5"/>
        <w:snapToGrid w:val="0"/>
        <w:spacing w:line="360" w:lineRule="auto"/>
        <w:ind w:left="0" w:firstLine="3855" w:firstLineChars="120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500" w:lineRule="exact"/>
        <w:ind w:left="0" w:firstLine="3855" w:firstLineChars="1200"/>
        <w:jc w:val="both"/>
        <w:rPr>
          <w:rFonts w:hint="eastAsia"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价格明细表</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保安服务方案</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投标人承诺函</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投标人提交的其它资料</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投标保证金</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14:textFill>
            <w14:solidFill>
              <w14:schemeClr w14:val="tx1"/>
            </w14:solidFill>
          </w14:textFill>
        </w:rPr>
        <w:t>投标人业绩证明</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9、</w:t>
      </w:r>
      <w:r>
        <w:rPr>
          <w:rFonts w:hint="eastAsia" w:ascii="仿宋" w:hAnsi="仿宋" w:eastAsia="仿宋"/>
          <w:color w:val="000000" w:themeColor="text1"/>
          <w:sz w:val="32"/>
          <w:szCs w:val="32"/>
          <w:highlight w:val="none"/>
          <w14:textFill>
            <w14:solidFill>
              <w14:schemeClr w14:val="tx1"/>
            </w14:solidFill>
          </w14:textFill>
        </w:rPr>
        <w:t>安全生产管理协议书</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法人代表授权书</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法人营业执照</w:t>
      </w:r>
    </w:p>
    <w:p>
      <w:pPr>
        <w:spacing w:line="220" w:lineRule="atLeas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12、</w:t>
      </w:r>
      <w:r>
        <w:rPr>
          <w:rFonts w:hint="eastAsia" w:ascii="仿宋" w:hAnsi="仿宋" w:eastAsia="仿宋"/>
          <w:b w:val="0"/>
          <w:color w:val="000000" w:themeColor="text1"/>
          <w:sz w:val="32"/>
          <w:szCs w:val="32"/>
          <w:highlight w:val="none"/>
          <w14:textFill>
            <w14:solidFill>
              <w14:schemeClr w14:val="tx1"/>
            </w14:solidFill>
          </w14:textFill>
        </w:rPr>
        <w:t>廉洁诚信承诺书</w:t>
      </w:r>
    </w:p>
    <w:p>
      <w:pPr>
        <w:spacing w:line="500" w:lineRule="exact"/>
        <w:ind w:firstLine="0" w:firstLineChars="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13、</w:t>
      </w:r>
      <w:r>
        <w:rPr>
          <w:rFonts w:hint="eastAsia" w:ascii="仿宋" w:hAnsi="仿宋" w:eastAsia="仿宋"/>
          <w:color w:val="000000" w:themeColor="text1"/>
          <w:sz w:val="32"/>
          <w:szCs w:val="32"/>
          <w:highlight w:val="none"/>
          <w14:textFill>
            <w14:solidFill>
              <w14:schemeClr w14:val="tx1"/>
            </w14:solidFill>
          </w14:textFill>
        </w:rPr>
        <w:t>投标人提交的其它资料</w:t>
      </w:r>
    </w:p>
    <w:p>
      <w:pPr>
        <w:spacing w:line="500" w:lineRule="exact"/>
        <w:ind w:firstLine="0" w:firstLineChars="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14、</w:t>
      </w:r>
      <w:r>
        <w:rPr>
          <w:rFonts w:hint="eastAsia" w:ascii="仿宋" w:hAnsi="仿宋" w:eastAsia="仿宋"/>
          <w:color w:val="000000" w:themeColor="text1"/>
          <w:sz w:val="32"/>
          <w:szCs w:val="32"/>
          <w:highlight w:val="none"/>
          <w14:textFill>
            <w14:solidFill>
              <w14:schemeClr w14:val="tx1"/>
            </w14:solidFill>
          </w14:textFill>
        </w:rPr>
        <w:t>投标人密封封条</w:t>
      </w:r>
    </w:p>
    <w:p>
      <w:pPr>
        <w:spacing w:line="500" w:lineRule="exact"/>
        <w:ind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15、</w:t>
      </w:r>
      <w:r>
        <w:rPr>
          <w:rFonts w:hint="eastAsia" w:ascii="仿宋" w:hAnsi="仿宋" w:eastAsia="仿宋"/>
          <w:color w:val="000000" w:themeColor="text1"/>
          <w:sz w:val="32"/>
          <w:szCs w:val="32"/>
          <w:highlight w:val="none"/>
          <w14:textFill>
            <w14:solidFill>
              <w14:schemeClr w14:val="tx1"/>
            </w14:solidFill>
          </w14:textFill>
        </w:rPr>
        <w:t>保安服务合同</w:t>
      </w:r>
    </w:p>
    <w:p>
      <w:pPr>
        <w:spacing w:line="500" w:lineRule="exact"/>
        <w:rPr>
          <w:rFonts w:hint="eastAsia" w:ascii="仿宋" w:hAnsi="仿宋" w:eastAsia="仿宋"/>
          <w:b w:val="0"/>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pPr>
        <w:spacing w:line="500" w:lineRule="exact"/>
        <w:rPr>
          <w:rFonts w:hint="eastAsia" w:ascii="仿宋" w:hAnsi="仿宋" w:eastAsia="仿宋"/>
          <w:b/>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263"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263"/>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14:textFill>
            <w14:solidFill>
              <w14:schemeClr w14:val="tx1"/>
            </w14:solidFill>
          </w14:textFill>
        </w:rPr>
        <w:t>厦门国贸城市服务集团股份有限公司：</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正式授权并代表投标人（投标人名称、地址）提交下述文件正本一份、副本一份、</w:t>
      </w:r>
      <w:r>
        <w:rPr>
          <w:rFonts w:hint="eastAsia" w:ascii="仿宋" w:hAnsi="仿宋" w:eastAsia="仿宋" w:cs="仿宋"/>
          <w:color w:val="000000" w:themeColor="text1"/>
          <w:kern w:val="0"/>
          <w:sz w:val="32"/>
          <w:szCs w:val="32"/>
          <w:highlight w:val="none"/>
          <w14:textFill>
            <w14:solidFill>
              <w14:schemeClr w14:val="tx1"/>
            </w14:solidFill>
          </w14:textFill>
        </w:rPr>
        <w:t>电子版一份（U盘介质）</w:t>
      </w:r>
      <w:r>
        <w:rPr>
          <w:rFonts w:hint="eastAsia" w:ascii="仿宋" w:hAnsi="仿宋" w:eastAsia="仿宋"/>
          <w:color w:val="000000" w:themeColor="text1"/>
          <w:sz w:val="32"/>
          <w:szCs w:val="32"/>
          <w:highlight w:val="none"/>
          <w14:textFill>
            <w14:solidFill>
              <w14:schemeClr w14:val="tx1"/>
            </w14:solidFill>
          </w14:textFill>
        </w:rPr>
        <w:t>。</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价格明细表</w:t>
            </w:r>
          </w:p>
        </w:tc>
        <w:tc>
          <w:tcPr>
            <w:tcW w:w="4463"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 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法人代表授权书法人营业执照、税务登记证</w:t>
            </w:r>
          </w:p>
        </w:tc>
        <w:tc>
          <w:tcPr>
            <w:tcW w:w="4463"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投标人</w:t>
            </w:r>
            <w:r>
              <w:rPr>
                <w:rFonts w:hint="eastAsia" w:ascii="仿宋" w:hAnsi="仿宋" w:eastAsia="仿宋"/>
                <w:bCs/>
                <w:color w:val="000000" w:themeColor="text1"/>
                <w:sz w:val="32"/>
                <w:szCs w:val="32"/>
                <w:highlight w:val="none"/>
                <w14:textFill>
                  <w14:solidFill>
                    <w14:schemeClr w14:val="tx1"/>
                  </w14:solidFill>
                </w14:textFill>
              </w:rPr>
              <w:t>提</w:t>
            </w:r>
            <w:r>
              <w:rPr>
                <w:rFonts w:hint="eastAsia" w:ascii="仿宋" w:hAnsi="仿宋" w:eastAsia="仿宋"/>
                <w:color w:val="000000" w:themeColor="text1"/>
                <w:sz w:val="32"/>
                <w:szCs w:val="32"/>
                <w:highlight w:val="none"/>
                <w14:textFill>
                  <w14:solidFill>
                    <w14:schemeClr w14:val="tx1"/>
                  </w14:solidFill>
                </w14:textFill>
              </w:rPr>
              <w:t>交的其它资料</w:t>
            </w:r>
          </w:p>
        </w:tc>
      </w:tr>
      <w:tr>
        <w:trPr>
          <w:trHeight w:val="454" w:hRule="atLeast"/>
          <w:jc w:val="center"/>
        </w:trPr>
        <w:tc>
          <w:tcPr>
            <w:tcW w:w="4465"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以 方式提供的金额为人民币元的投标保证金</w:t>
            </w:r>
          </w:p>
        </w:tc>
        <w:tc>
          <w:tcPr>
            <w:tcW w:w="4463"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p>
        </w:tc>
      </w:tr>
    </w:tbl>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与本投标有关的一切正式往来通讯请寄：</w:t>
      </w:r>
    </w:p>
    <w:p>
      <w:pPr>
        <w:spacing w:line="500" w:lineRule="exact"/>
        <w:ind w:firstLine="640" w:firstLineChars="2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pPr>
        <w:spacing w:line="500" w:lineRule="exact"/>
        <w:ind w:firstLine="640" w:firstLineChars="2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pPr>
        <w:spacing w:line="500" w:lineRule="exact"/>
        <w:ind w:firstLine="640" w:firstLineChars="2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640" w:firstLineChars="2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pPr>
        <w:pStyle w:val="7"/>
        <w:tabs>
          <w:tab w:val="left" w:pos="3996"/>
          <w:tab w:val="left" w:pos="8437"/>
        </w:tabs>
        <w:spacing w:line="500" w:lineRule="exact"/>
        <w:ind w:left="36"/>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招标编号：  </w:t>
      </w:r>
    </w:p>
    <w:p>
      <w:pPr>
        <w:pStyle w:val="7"/>
        <w:tabs>
          <w:tab w:val="left" w:pos="3996"/>
          <w:tab w:val="left" w:pos="8437"/>
        </w:tabs>
        <w:spacing w:line="500" w:lineRule="exact"/>
        <w:ind w:left="36"/>
        <w:rPr>
          <w:rFonts w:hint="eastAsia" w:ascii="仿宋" w:hAnsi="仿宋" w:eastAsia="仿宋"/>
          <w:color w:val="000000" w:themeColor="text1"/>
          <w:sz w:val="32"/>
          <w:szCs w:val="32"/>
          <w:highlight w:val="none"/>
          <w:u w:val="singl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p>
      <w:pPr>
        <w:spacing w:before="3" w:line="500" w:lineRule="exact"/>
        <w:rPr>
          <w:rFonts w:hint="eastAsia" w:ascii="仿宋" w:hAnsi="仿宋" w:eastAsia="仿宋"/>
          <w:color w:val="000000" w:themeColor="text1"/>
          <w:sz w:val="32"/>
          <w:szCs w:val="32"/>
          <w:highlight w:val="none"/>
          <w14:textFill>
            <w14:solidFill>
              <w14:schemeClr w14:val="tx1"/>
            </w14:solidFill>
          </w14:textFill>
        </w:rPr>
      </w:pPr>
    </w:p>
    <w:tbl>
      <w:tblPr>
        <w:tblStyle w:val="16"/>
        <w:tblW w:w="9213" w:type="dxa"/>
        <w:tblInd w:w="119" w:type="dxa"/>
        <w:tblLayout w:type="fixed"/>
        <w:tblCellMar>
          <w:top w:w="0" w:type="dxa"/>
          <w:left w:w="0" w:type="dxa"/>
          <w:bottom w:w="0" w:type="dxa"/>
          <w:right w:w="0" w:type="dxa"/>
        </w:tblCellMar>
      </w:tblPr>
      <w:tblGrid>
        <w:gridCol w:w="1294"/>
        <w:gridCol w:w="893"/>
        <w:gridCol w:w="893"/>
        <w:gridCol w:w="1981"/>
        <w:gridCol w:w="957"/>
        <w:gridCol w:w="1815"/>
        <w:gridCol w:w="138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jc w:val="center"/>
              <w:rPr>
                <w:rFonts w:hint="eastAsia" w:ascii="仿宋" w:hAnsi="仿宋" w:eastAsia="仿宋" w:cs="宋体"/>
                <w:color w:val="000000" w:themeColor="text1"/>
                <w:sz w:val="28"/>
                <w:szCs w:val="28"/>
                <w:highlight w:val="none"/>
                <w14:textFill>
                  <w14:solidFill>
                    <w14:schemeClr w14:val="tx1"/>
                  </w14:solidFill>
                </w14:textFill>
              </w:rPr>
            </w:pPr>
            <w:r>
              <w:rPr>
                <w:rFonts w:ascii="仿宋" w:hAnsi="仿宋" w:eastAsia="仿宋" w:cs="宋体"/>
                <w:color w:val="000000" w:themeColor="text1"/>
                <w:sz w:val="28"/>
                <w:szCs w:val="28"/>
                <w:highlight w:val="none"/>
                <w14:textFill>
                  <w14:solidFill>
                    <w14:schemeClr w14:val="tx1"/>
                  </w14:solidFill>
                </w14:textFill>
              </w:rPr>
              <w:t>项目名称</w:t>
            </w:r>
          </w:p>
        </w:tc>
        <w:tc>
          <w:tcPr>
            <w:tcW w:w="893"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jc w:val="center"/>
              <w:rPr>
                <w:rFonts w:hint="default" w:ascii="仿宋" w:hAnsi="仿宋" w:eastAsia="仿宋" w:cs="宋体"/>
                <w:color w:val="000000" w:themeColor="text1"/>
                <w:sz w:val="28"/>
                <w:szCs w:val="28"/>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岗位</w:t>
            </w:r>
          </w:p>
        </w:tc>
        <w:tc>
          <w:tcPr>
            <w:tcW w:w="893"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jc w:val="center"/>
              <w:rPr>
                <w:rFonts w:hint="eastAsia" w:ascii="仿宋" w:hAnsi="仿宋" w:eastAsia="仿宋" w:cs="宋体"/>
                <w:color w:val="000000" w:themeColor="text1"/>
                <w:sz w:val="28"/>
                <w:szCs w:val="28"/>
                <w:highlight w:val="none"/>
                <w14:textFill>
                  <w14:solidFill>
                    <w14:schemeClr w14:val="tx1"/>
                  </w14:solidFill>
                </w14:textFill>
              </w:rPr>
            </w:pPr>
            <w:r>
              <w:rPr>
                <w:rFonts w:ascii="仿宋" w:hAnsi="仿宋" w:eastAsia="仿宋" w:cs="宋体"/>
                <w:color w:val="000000" w:themeColor="text1"/>
                <w:sz w:val="28"/>
                <w:szCs w:val="28"/>
                <w:highlight w:val="none"/>
                <w14:textFill>
                  <w14:solidFill>
                    <w14:schemeClr w14:val="tx1"/>
                  </w14:solidFill>
                </w14:textFill>
              </w:rPr>
              <w:t>数量</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ind w:right="102"/>
              <w:jc w:val="center"/>
              <w:rPr>
                <w:rFonts w:hint="eastAsia" w:ascii="仿宋" w:hAnsi="仿宋" w:eastAsia="仿宋" w:cs="宋体"/>
                <w:color w:val="000000" w:themeColor="text1"/>
                <w:sz w:val="28"/>
                <w:szCs w:val="28"/>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单 价</w:t>
            </w:r>
          </w:p>
          <w:p>
            <w:pPr>
              <w:pStyle w:val="26"/>
              <w:spacing w:line="500" w:lineRule="exact"/>
              <w:ind w:right="102"/>
              <w:jc w:val="center"/>
              <w:rPr>
                <w:rFonts w:hint="default" w:ascii="仿宋" w:hAnsi="仿宋" w:eastAsia="仿宋" w:cs="宋体"/>
                <w:color w:val="000000" w:themeColor="text1"/>
                <w:sz w:val="28"/>
                <w:szCs w:val="28"/>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lang w:eastAsia="zh-CN"/>
                <w14:textFill>
                  <w14:solidFill>
                    <w14:schemeClr w14:val="tx1"/>
                  </w14:solidFill>
                </w14:textFill>
              </w:rPr>
              <w:t>（</w:t>
            </w:r>
            <w:r>
              <w:rPr>
                <w:rFonts w:hint="eastAsia" w:ascii="仿宋" w:hAnsi="仿宋" w:eastAsia="仿宋" w:cs="宋体"/>
                <w:color w:val="000000" w:themeColor="text1"/>
                <w:sz w:val="28"/>
                <w:szCs w:val="28"/>
                <w:highlight w:val="none"/>
                <w:lang w:val="en-US" w:eastAsia="zh-CN"/>
                <w14:textFill>
                  <w14:solidFill>
                    <w14:schemeClr w14:val="tx1"/>
                  </w14:solidFill>
                </w14:textFill>
              </w:rPr>
              <w:t>元/月/人）</w:t>
            </w:r>
          </w:p>
        </w:tc>
        <w:tc>
          <w:tcPr>
            <w:tcW w:w="957"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jc w:val="center"/>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lang w:eastAsia="zh-CN"/>
                <w14:textFill>
                  <w14:solidFill>
                    <w14:schemeClr w14:val="tx1"/>
                  </w14:solidFill>
                </w14:textFill>
              </w:rPr>
              <w:t>服务</w:t>
            </w:r>
            <w:r>
              <w:rPr>
                <w:rFonts w:ascii="仿宋" w:hAnsi="仿宋" w:eastAsia="仿宋" w:cs="宋体"/>
                <w:color w:val="000000" w:themeColor="text1"/>
                <w:sz w:val="28"/>
                <w:szCs w:val="28"/>
                <w:highlight w:val="none"/>
                <w14:textFill>
                  <w14:solidFill>
                    <w14:schemeClr w14:val="tx1"/>
                  </w14:solidFill>
                </w14:textFill>
              </w:rPr>
              <w:t>期</w:t>
            </w:r>
          </w:p>
        </w:tc>
        <w:tc>
          <w:tcPr>
            <w:tcW w:w="1815"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ind w:right="107"/>
              <w:jc w:val="center"/>
              <w:rPr>
                <w:rFonts w:hint="eastAsia" w:ascii="仿宋" w:hAnsi="仿宋" w:eastAsia="仿宋" w:cs="宋体"/>
                <w:color w:val="000000" w:themeColor="text1"/>
                <w:sz w:val="28"/>
                <w:szCs w:val="28"/>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投标总价</w:t>
            </w:r>
          </w:p>
          <w:p>
            <w:pPr>
              <w:pStyle w:val="26"/>
              <w:spacing w:line="500" w:lineRule="exact"/>
              <w:ind w:right="107"/>
              <w:jc w:val="center"/>
              <w:rPr>
                <w:rFonts w:hint="default" w:ascii="仿宋" w:hAnsi="仿宋" w:eastAsia="仿宋" w:cs="宋体"/>
                <w:color w:val="000000" w:themeColor="text1"/>
                <w:sz w:val="28"/>
                <w:szCs w:val="28"/>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（元/年）</w:t>
            </w: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jc w:val="center"/>
              <w:rPr>
                <w:rFonts w:hint="eastAsia" w:ascii="仿宋" w:hAnsi="仿宋" w:eastAsia="仿宋"/>
                <w:color w:val="000000" w:themeColor="text1"/>
                <w:sz w:val="28"/>
                <w:szCs w:val="28"/>
                <w:highlight w:val="none"/>
                <w:lang w:eastAsia="zh-CN"/>
                <w14:textFill>
                  <w14:solidFill>
                    <w14:schemeClr w14:val="tx1"/>
                  </w14:solidFill>
                </w14:textFill>
              </w:rPr>
            </w:pPr>
          </w:p>
          <w:p>
            <w:pPr>
              <w:pStyle w:val="26"/>
              <w:spacing w:line="500" w:lineRule="exact"/>
              <w:jc w:val="center"/>
              <w:rPr>
                <w:rFonts w:hint="eastAsia" w:ascii="仿宋" w:hAnsi="仿宋" w:eastAsia="仿宋" w:cs="宋体"/>
                <w:color w:val="000000" w:themeColor="text1"/>
                <w:sz w:val="28"/>
                <w:szCs w:val="28"/>
                <w:highlight w:val="none"/>
                <w14:textFill>
                  <w14:solidFill>
                    <w14:schemeClr w14:val="tx1"/>
                  </w14:solidFill>
                </w14:textFill>
              </w:rPr>
            </w:pPr>
            <w:r>
              <w:rPr>
                <w:rFonts w:ascii="仿宋" w:hAnsi="仿宋" w:eastAsia="仿宋" w:cs="宋体"/>
                <w:color w:val="000000" w:themeColor="text1"/>
                <w:sz w:val="28"/>
                <w:szCs w:val="28"/>
                <w:highlight w:val="none"/>
                <w14:textFill>
                  <w14:solidFill>
                    <w14:schemeClr w14:val="tx1"/>
                  </w14:solidFill>
                </w14:textFill>
              </w:rPr>
              <w:t>备注</w:t>
            </w:r>
          </w:p>
        </w:tc>
      </w:tr>
      <w:tr>
        <w:tblPrEx>
          <w:tblCellMar>
            <w:top w:w="0" w:type="dxa"/>
            <w:left w:w="0" w:type="dxa"/>
            <w:bottom w:w="0" w:type="dxa"/>
            <w:right w:w="0" w:type="dxa"/>
          </w:tblCellMar>
        </w:tblPrEx>
        <w:trPr>
          <w:trHeight w:val="1632" w:hRule="exact"/>
        </w:trPr>
        <w:tc>
          <w:tcPr>
            <w:tcW w:w="1294" w:type="dxa"/>
            <w:vMerge w:val="restart"/>
            <w:tcBorders>
              <w:top w:val="single" w:color="000000" w:sz="4" w:space="0"/>
              <w:left w:val="single" w:color="000000" w:sz="4" w:space="0"/>
              <w:right w:val="single" w:color="000000" w:sz="4" w:space="0"/>
            </w:tcBorders>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val="0"/>
                <w:bCs w:val="0"/>
                <w:color w:val="000000" w:themeColor="text1"/>
                <w:sz w:val="24"/>
                <w:szCs w:val="24"/>
                <w:highlight w:val="none"/>
                <w:lang w:val="en-US" w:eastAsia="zh-CN"/>
                <w14:textFill>
                  <w14:solidFill>
                    <w14:schemeClr w14:val="tx1"/>
                  </w14:solidFill>
                </w14:textFill>
              </w:rPr>
              <w:t>零部件四期、艾美森工业园</w:t>
            </w:r>
            <w:r>
              <w:rPr>
                <w:rFonts w:hint="eastAsia" w:ascii="仿宋" w:hAnsi="仿宋" w:eastAsia="仿宋"/>
                <w:b w:val="0"/>
                <w:bCs w:val="0"/>
                <w:color w:val="000000" w:themeColor="text1"/>
                <w:sz w:val="24"/>
                <w:szCs w:val="24"/>
                <w:highlight w:val="none"/>
                <w14:textFill>
                  <w14:solidFill>
                    <w14:schemeClr w14:val="tx1"/>
                  </w14:solidFill>
                </w14:textFill>
              </w:rPr>
              <w:t>保安服务</w:t>
            </w:r>
          </w:p>
        </w:tc>
        <w:tc>
          <w:tcPr>
            <w:tcW w:w="8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val="0"/>
                <w:bCs w:val="0"/>
                <w:color w:val="000000" w:themeColor="text1"/>
                <w:sz w:val="24"/>
                <w:highlight w:val="none"/>
                <w:lang w:val="en-US" w:eastAsia="zh-CN"/>
                <w14:textFill>
                  <w14:solidFill>
                    <w14:schemeClr w14:val="tx1"/>
                  </w14:solidFill>
                </w14:textFill>
              </w:rPr>
              <w:t>零部件四期</w:t>
            </w:r>
            <w:r>
              <w:rPr>
                <w:rFonts w:hint="eastAsia" w:ascii="仿宋" w:hAnsi="仿宋" w:eastAsia="仿宋"/>
                <w:b w:val="0"/>
                <w:bCs w:val="0"/>
                <w:color w:val="000000" w:themeColor="text1"/>
                <w:sz w:val="24"/>
                <w:highlight w:val="none"/>
                <w14:textFill>
                  <w14:solidFill>
                    <w14:schemeClr w14:val="tx1"/>
                  </w14:solidFill>
                </w14:textFill>
              </w:rPr>
              <w:t>维序员</w:t>
            </w:r>
          </w:p>
        </w:tc>
        <w:tc>
          <w:tcPr>
            <w:tcW w:w="8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10人</w:t>
            </w: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c>
          <w:tcPr>
            <w:tcW w:w="957" w:type="dxa"/>
            <w:vMerge w:val="restart"/>
            <w:tcBorders>
              <w:top w:val="single" w:color="000000" w:sz="4" w:space="0"/>
              <w:left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12个月</w:t>
            </w:r>
          </w:p>
        </w:tc>
        <w:tc>
          <w:tcPr>
            <w:tcW w:w="1815" w:type="dxa"/>
            <w:vMerge w:val="restart"/>
            <w:tcBorders>
              <w:top w:val="single" w:color="000000" w:sz="4" w:space="0"/>
              <w:left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8"/>
                <w:szCs w:val="28"/>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632" w:hRule="exact"/>
        </w:trPr>
        <w:tc>
          <w:tcPr>
            <w:tcW w:w="1294" w:type="dxa"/>
            <w:vMerge w:val="continue"/>
            <w:tcBorders>
              <w:left w:val="single" w:color="000000" w:sz="4" w:space="0"/>
              <w:right w:val="single" w:color="000000" w:sz="4" w:space="0"/>
            </w:tcBorders>
            <w:vAlign w:val="center"/>
          </w:tcPr>
          <w:p>
            <w:pPr>
              <w:spacing w:line="400" w:lineRule="exact"/>
              <w:jc w:val="center"/>
              <w:rPr>
                <w:rFonts w:hint="eastAsia" w:ascii="仿宋" w:hAnsi="仿宋" w:eastAsia="仿宋"/>
                <w:b/>
                <w:bCs/>
                <w:color w:val="000000" w:themeColor="text1"/>
                <w:sz w:val="36"/>
                <w:szCs w:val="36"/>
                <w:highlight w:val="none"/>
                <w:lang w:val="en-US" w:eastAsia="zh-CN"/>
                <w14:textFill>
                  <w14:solidFill>
                    <w14:schemeClr w14:val="tx1"/>
                  </w14:solidFill>
                </w14:textFill>
              </w:rPr>
            </w:pPr>
          </w:p>
        </w:tc>
        <w:tc>
          <w:tcPr>
            <w:tcW w:w="8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b w:val="0"/>
                <w:bCs w:val="0"/>
                <w:color w:val="000000" w:themeColor="text1"/>
                <w:sz w:val="24"/>
                <w:highlight w:val="none"/>
                <w:lang w:val="en-US" w:eastAsia="zh-CN"/>
                <w14:textFill>
                  <w14:solidFill>
                    <w14:schemeClr w14:val="tx1"/>
                  </w14:solidFill>
                </w14:textFill>
              </w:rPr>
              <w:t>零部件四期消控岗</w:t>
            </w:r>
          </w:p>
        </w:tc>
        <w:tc>
          <w:tcPr>
            <w:tcW w:w="8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2人</w:t>
            </w: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c>
          <w:tcPr>
            <w:tcW w:w="957" w:type="dxa"/>
            <w:vMerge w:val="continue"/>
            <w:tcBorders>
              <w:left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c>
          <w:tcPr>
            <w:tcW w:w="1815" w:type="dxa"/>
            <w:vMerge w:val="continue"/>
            <w:tcBorders>
              <w:left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632" w:hRule="exact"/>
        </w:trPr>
        <w:tc>
          <w:tcPr>
            <w:tcW w:w="1294"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b/>
                <w:bCs/>
                <w:color w:val="000000" w:themeColor="text1"/>
                <w:sz w:val="36"/>
                <w:szCs w:val="36"/>
                <w:highlight w:val="none"/>
                <w:lang w:val="en-US" w:eastAsia="zh-CN"/>
                <w14:textFill>
                  <w14:solidFill>
                    <w14:schemeClr w14:val="tx1"/>
                  </w14:solidFill>
                </w14:textFill>
              </w:rPr>
            </w:pPr>
          </w:p>
        </w:tc>
        <w:tc>
          <w:tcPr>
            <w:tcW w:w="8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val="0"/>
                <w:bCs w:val="0"/>
                <w:color w:val="000000" w:themeColor="text1"/>
                <w:sz w:val="24"/>
                <w:highlight w:val="none"/>
                <w:lang w:val="en-US" w:eastAsia="zh-CN"/>
                <w14:textFill>
                  <w14:solidFill>
                    <w14:schemeClr w14:val="tx1"/>
                  </w14:solidFill>
                </w14:textFill>
              </w:rPr>
              <w:t>艾美森工业园</w:t>
            </w:r>
            <w:r>
              <w:rPr>
                <w:rFonts w:hint="eastAsia" w:ascii="仿宋" w:hAnsi="仿宋" w:eastAsia="仿宋"/>
                <w:b w:val="0"/>
                <w:bCs w:val="0"/>
                <w:color w:val="000000" w:themeColor="text1"/>
                <w:sz w:val="24"/>
                <w:highlight w:val="none"/>
                <w14:textFill>
                  <w14:solidFill>
                    <w14:schemeClr w14:val="tx1"/>
                  </w14:solidFill>
                </w14:textFill>
              </w:rPr>
              <w:t>维序员</w:t>
            </w:r>
          </w:p>
        </w:tc>
        <w:tc>
          <w:tcPr>
            <w:tcW w:w="8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3人</w:t>
            </w: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c>
          <w:tcPr>
            <w:tcW w:w="957" w:type="dxa"/>
            <w:vMerge w:val="continue"/>
            <w:tcBorders>
              <w:left w:val="single" w:color="000000" w:sz="4" w:space="0"/>
              <w:bottom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c>
          <w:tcPr>
            <w:tcW w:w="1815" w:type="dxa"/>
            <w:vMerge w:val="continue"/>
            <w:tcBorders>
              <w:left w:val="single" w:color="000000" w:sz="4" w:space="0"/>
              <w:bottom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r>
    </w:tbl>
    <w:p>
      <w:pPr>
        <w:pStyle w:val="7"/>
        <w:spacing w:line="500" w:lineRule="exact"/>
        <w:rPr>
          <w:rFonts w:hint="eastAsia" w:ascii="仿宋" w:hAnsi="仿宋" w:eastAsia="仿宋"/>
          <w:color w:val="000000" w:themeColor="text1"/>
          <w:sz w:val="32"/>
          <w:szCs w:val="32"/>
          <w:highlight w:val="none"/>
          <w14:textFill>
            <w14:solidFill>
              <w14:schemeClr w14:val="tx1"/>
            </w14:solidFill>
          </w14:textFill>
        </w:rPr>
      </w:pPr>
    </w:p>
    <w:p>
      <w:pPr>
        <w:pStyle w:val="7"/>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注：详细报价清单应另纸详列。</w:t>
      </w:r>
    </w:p>
    <w:p>
      <w:pPr>
        <w:pStyle w:val="7"/>
        <w:tabs>
          <w:tab w:val="left" w:pos="4340"/>
        </w:tabs>
        <w:spacing w:before="25" w:line="500" w:lineRule="exact"/>
        <w:ind w:right="946"/>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320" w:firstLine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40"/>
          <w:pgMar w:top="1418" w:right="1418" w:bottom="1418" w:left="1418" w:header="857" w:footer="999" w:gutter="0"/>
          <w:cols w:space="720" w:num="1"/>
          <w:docGrid w:linePitch="286" w:charSpace="0"/>
        </w:sect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bookmarkStart w:id="264" w:name="_bookmark30"/>
      <w:bookmarkEnd w:id="264"/>
      <w:r>
        <w:rPr>
          <w:rFonts w:hint="eastAsia" w:ascii="仿宋" w:hAnsi="仿宋" w:eastAsia="仿宋"/>
          <w:b/>
          <w:bCs/>
          <w:color w:val="000000" w:themeColor="text1"/>
          <w:sz w:val="32"/>
          <w:szCs w:val="32"/>
          <w:highlight w:val="none"/>
          <w14:textFill>
            <w14:solidFill>
              <w14:schemeClr w14:val="tx1"/>
            </w14:solidFill>
          </w14:textFill>
        </w:rPr>
        <w:t>格式3</w:t>
      </w: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6"/>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服务期限</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bl>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投标人承诺以上项目为投标人实际服务项目。如投标人成为本次项目的中标人，接受招标人对上述项目的现场核实。</w:t>
      </w: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spacing w:line="500" w:lineRule="exact"/>
        <w:ind w:firstLine="320" w:firstLine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jc w:val="lef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格式4</w:t>
      </w:r>
    </w:p>
    <w:p>
      <w:pPr>
        <w:jc w:val="center"/>
        <w:rPr>
          <w:b/>
          <w:color w:val="000000" w:themeColor="text1"/>
          <w:sz w:val="36"/>
          <w:szCs w:val="32"/>
          <w:highlight w:val="none"/>
          <w14:textFill>
            <w14:solidFill>
              <w14:schemeClr w14:val="tx1"/>
            </w14:solidFill>
          </w14:textFill>
        </w:rPr>
      </w:pPr>
      <w:r>
        <w:rPr>
          <w:rFonts w:hint="eastAsia"/>
          <w:b/>
          <w:color w:val="000000" w:themeColor="text1"/>
          <w:sz w:val="36"/>
          <w:szCs w:val="32"/>
          <w:highlight w:val="none"/>
          <w14:textFill>
            <w14:solidFill>
              <w14:schemeClr w14:val="tx1"/>
            </w14:solidFill>
          </w14:textFill>
        </w:rPr>
        <w:t>安全生产管理协议书</w:t>
      </w:r>
    </w:p>
    <w:p>
      <w:pPr>
        <w:jc w:val="center"/>
        <w:rPr>
          <w:color w:val="000000" w:themeColor="text1"/>
          <w:sz w:val="32"/>
          <w:szCs w:val="32"/>
          <w:highlight w:val="none"/>
          <w14:textFill>
            <w14:solidFill>
              <w14:schemeClr w14:val="tx1"/>
            </w14:solidFill>
          </w14:textFill>
        </w:rPr>
      </w:pPr>
    </w:p>
    <w:p>
      <w:pPr>
        <w:spacing w:line="50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一、乙方应加强对现场工作人员的安全教育，提高现场工作人员的安全意识和安全技术水平。</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二、乙方人员作业携带的设备及用具，符合国家和企业安全规程要求，特种作业人员须持有效证件操作。</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五、乙方对作业人员投保相关的安全责任险。</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七、在高温、大风等不良气候条件下作业时，乙方自备防高温、防风、防雨、防雷击等安全措施，确保安全作业。</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十、作业材料堆放整齐，垃圾及时处理，不影响甲方正常秩序及通信畅通。</w:t>
      </w:r>
    </w:p>
    <w:p>
      <w:pPr>
        <w:spacing w:line="50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color w:val="000000" w:themeColor="text1"/>
          <w:sz w:val="28"/>
          <w:szCs w:val="28"/>
          <w:highlight w:val="none"/>
          <w14:textFill>
            <w14:solidFill>
              <w14:schemeClr w14:val="tx1"/>
            </w14:solidFill>
          </w14:textFill>
        </w:rPr>
      </w:pPr>
    </w:p>
    <w:p>
      <w:pPr>
        <w:spacing w:line="500" w:lineRule="exact"/>
        <w:rPr>
          <w:rFonts w:hint="eastAsia" w:ascii="宋体" w:hAnsi="宋体" w:cs="Lucida Sans Unicode"/>
          <w:color w:val="000000" w:themeColor="text1"/>
          <w:sz w:val="28"/>
          <w:szCs w:val="28"/>
          <w:highlight w:val="none"/>
          <w14:textFill>
            <w14:solidFill>
              <w14:schemeClr w14:val="tx1"/>
            </w14:solidFill>
          </w14:textFill>
        </w:rPr>
      </w:pPr>
    </w:p>
    <w:p>
      <w:pPr>
        <w:spacing w:line="500" w:lineRule="exact"/>
        <w:ind w:firstLine="840" w:firstLineChars="300"/>
        <w:rPr>
          <w:rFonts w:hint="eastAsia" w:ascii="宋体" w:hAnsi="宋体" w:cs="Lucida Sans Unicode"/>
          <w:color w:val="000000" w:themeColor="text1"/>
          <w:sz w:val="28"/>
          <w:szCs w:val="28"/>
          <w:highlight w:val="none"/>
          <w14:textFill>
            <w14:solidFill>
              <w14:schemeClr w14:val="tx1"/>
            </w14:solidFill>
          </w14:textFill>
        </w:rPr>
      </w:pPr>
      <w:r>
        <w:rPr>
          <w:rFonts w:hint="eastAsia" w:ascii="宋体" w:hAnsi="宋体" w:cs="Lucida Sans Unicode"/>
          <w:color w:val="000000" w:themeColor="text1"/>
          <w:sz w:val="28"/>
          <w:szCs w:val="28"/>
          <w:highlight w:val="none"/>
          <w14:textFill>
            <w14:solidFill>
              <w14:schemeClr w14:val="tx1"/>
            </w14:solidFill>
          </w14:textFill>
        </w:rPr>
        <w:t xml:space="preserve">甲方单位： </w:t>
      </w:r>
      <w:r>
        <w:rPr>
          <w:rFonts w:ascii="宋体" w:hAnsi="宋体" w:cs="Lucida Sans Unicode"/>
          <w:color w:val="000000" w:themeColor="text1"/>
          <w:sz w:val="28"/>
          <w:szCs w:val="28"/>
          <w:highlight w:val="none"/>
          <w14:textFill>
            <w14:solidFill>
              <w14:schemeClr w14:val="tx1"/>
            </w14:solidFill>
          </w14:textFill>
        </w:rPr>
        <w:t xml:space="preserve">                   乙方单位：  </w:t>
      </w:r>
    </w:p>
    <w:p>
      <w:pPr>
        <w:spacing w:line="500" w:lineRule="exact"/>
        <w:ind w:firstLine="1120" w:firstLineChars="400"/>
        <w:rPr>
          <w:color w:val="000000" w:themeColor="text1"/>
          <w:sz w:val="28"/>
          <w:szCs w:val="28"/>
          <w:highlight w:val="none"/>
          <w14:textFill>
            <w14:solidFill>
              <w14:schemeClr w14:val="tx1"/>
            </w14:solidFill>
          </w14:textFill>
        </w:rPr>
      </w:pPr>
      <w:r>
        <w:rPr>
          <w:rFonts w:ascii="宋体" w:hAnsi="宋体" w:cs="Lucida Sans Unicode"/>
          <w:color w:val="000000" w:themeColor="text1"/>
          <w:sz w:val="28"/>
          <w:szCs w:val="28"/>
          <w:highlight w:val="none"/>
          <w14:textFill>
            <w14:solidFill>
              <w14:schemeClr w14:val="tx1"/>
            </w14:solidFill>
          </w14:textFill>
        </w:rPr>
        <w:t>负责人：</w:t>
      </w:r>
      <w:r>
        <w:rPr>
          <w:rFonts w:hint="eastAsia" w:ascii="宋体" w:hAnsi="宋体" w:cs="Lucida Sans Unicode"/>
          <w:color w:val="000000" w:themeColor="text1"/>
          <w:sz w:val="28"/>
          <w:szCs w:val="28"/>
          <w:highlight w:val="none"/>
          <w14:textFill>
            <w14:solidFill>
              <w14:schemeClr w14:val="tx1"/>
            </w14:solidFill>
          </w14:textFill>
        </w:rPr>
        <w:t xml:space="preserve"> </w:t>
      </w:r>
      <w:r>
        <w:rPr>
          <w:rFonts w:ascii="宋体" w:hAnsi="宋体" w:cs="Lucida Sans Unicode"/>
          <w:color w:val="000000" w:themeColor="text1"/>
          <w:sz w:val="28"/>
          <w:szCs w:val="28"/>
          <w:highlight w:val="none"/>
          <w14:textFill>
            <w14:solidFill>
              <w14:schemeClr w14:val="tx1"/>
            </w14:solidFill>
          </w14:textFill>
        </w:rPr>
        <w:t xml:space="preserve">                     负责人：</w:t>
      </w:r>
    </w:p>
    <w:p>
      <w:pPr>
        <w:spacing w:line="50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联系电话：</w:t>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联系电话：</w:t>
      </w:r>
    </w:p>
    <w:p>
      <w:pPr>
        <w:spacing w:line="500" w:lineRule="exact"/>
        <w:ind w:firstLine="4620" w:firstLineChars="1650"/>
        <w:rPr>
          <w:color w:val="000000" w:themeColor="text1"/>
          <w:sz w:val="28"/>
          <w:szCs w:val="28"/>
          <w:highlight w:val="none"/>
          <w14:textFill>
            <w14:solidFill>
              <w14:schemeClr w14:val="tx1"/>
            </w14:solidFill>
          </w14:textFill>
        </w:rPr>
      </w:pPr>
    </w:p>
    <w:p>
      <w:pPr>
        <w:spacing w:line="500" w:lineRule="exact"/>
        <w:ind w:firstLine="4620" w:firstLineChars="1650"/>
        <w:rPr>
          <w:color w:val="000000" w:themeColor="text1"/>
          <w:sz w:val="28"/>
          <w:szCs w:val="28"/>
          <w:highlight w:val="none"/>
          <w14:textFill>
            <w14:solidFill>
              <w14:schemeClr w14:val="tx1"/>
            </w14:solidFill>
          </w14:textFill>
        </w:rPr>
      </w:pPr>
    </w:p>
    <w:p>
      <w:pPr>
        <w:spacing w:line="500" w:lineRule="exact"/>
        <w:ind w:firstLine="2520" w:firstLineChars="900"/>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      月      日</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格式5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法定代表人授权书</w:t>
      </w:r>
      <w:r>
        <w:rPr>
          <w:rFonts w:hint="eastAsia" w:ascii="仿宋" w:hAnsi="仿宋" w:eastAsia="仿宋"/>
          <w:b/>
          <w:bCs/>
          <w:color w:val="000000" w:themeColor="text1"/>
          <w:sz w:val="32"/>
          <w:szCs w:val="32"/>
          <w:highlight w:val="none"/>
          <w14:textFill>
            <w14:solidFill>
              <w14:schemeClr w14:val="tx1"/>
            </w14:solidFill>
          </w14:textFill>
        </w:rPr>
        <w:cr/>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pStyle w:val="9"/>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（投标人全称）</w:t>
      </w:r>
      <w:r>
        <w:rPr>
          <w:rFonts w:hint="eastAsia" w:ascii="仿宋" w:hAnsi="仿宋" w:eastAsia="仿宋"/>
          <w:color w:val="000000" w:themeColor="text1"/>
          <w:sz w:val="32"/>
          <w:szCs w:val="32"/>
          <w:highlight w:val="none"/>
          <w14:textFill>
            <w14:solidFill>
              <w14:schemeClr w14:val="tx1"/>
            </w14:solidFill>
          </w14:textFill>
        </w:rPr>
        <w:t>法定代表人 授权</w:t>
      </w:r>
      <w:r>
        <w:rPr>
          <w:rFonts w:hint="eastAsia" w:ascii="仿宋" w:hAnsi="仿宋" w:eastAsia="仿宋"/>
          <w:color w:val="000000" w:themeColor="text1"/>
          <w:sz w:val="32"/>
          <w:szCs w:val="32"/>
          <w:highlight w:val="none"/>
          <w:u w:val="single"/>
          <w14:textFill>
            <w14:solidFill>
              <w14:schemeClr w14:val="tx1"/>
            </w14:solidFill>
          </w14:textFill>
        </w:rPr>
        <w:t xml:space="preserve">  （投标人代表姓名）</w:t>
      </w:r>
      <w:r>
        <w:rPr>
          <w:rFonts w:hint="eastAsia" w:ascii="仿宋" w:hAnsi="仿宋" w:eastAsia="仿宋"/>
          <w:color w:val="000000" w:themeColor="text1"/>
          <w:sz w:val="32"/>
          <w:szCs w:val="32"/>
          <w:highlight w:val="none"/>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本授权书自出具之日起生效。</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投标人代表：性别：身份证号：</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单位：部门：  职务：</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详细通讯地址：邮政编码</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电话：</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附：被授权人身份证件</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授权方</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投标人：</w:t>
      </w:r>
      <w:r>
        <w:rPr>
          <w:rFonts w:hint="eastAsia" w:ascii="仿宋" w:hAnsi="仿宋" w:eastAsia="仿宋"/>
          <w:color w:val="000000" w:themeColor="text1"/>
          <w:sz w:val="32"/>
          <w:szCs w:val="32"/>
          <w:highlight w:val="none"/>
          <w:u w:val="single"/>
          <w14:textFill>
            <w14:solidFill>
              <w14:schemeClr w14:val="tx1"/>
            </w14:solidFill>
          </w14:textFill>
        </w:rPr>
        <w:t>（全称并加盖公章）</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接受授权方</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120" w:firstLineChars="16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6400" w:firstLineChars="2000"/>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格式6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法人营业执照</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（注：法人营业执照提供复印件，由企业加盖公章并注明复印件与原件一致。）</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4800" w:firstLineChars="15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 标 人（全称并加盖公章）：</w:t>
      </w:r>
    </w:p>
    <w:p>
      <w:pPr>
        <w:spacing w:line="500" w:lineRule="exact"/>
        <w:ind w:firstLine="4800" w:firstLineChars="15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4800" w:firstLineChars="15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格式7</w:t>
      </w:r>
    </w:p>
    <w:p>
      <w:pPr>
        <w:spacing w:line="220" w:lineRule="atLeast"/>
        <w:jc w:val="cente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廉洁诚信承诺书</w:t>
      </w:r>
    </w:p>
    <w:p>
      <w:pPr>
        <w:spacing w:line="300" w:lineRule="exact"/>
        <w:jc w:val="center"/>
        <w:rPr>
          <w:rFonts w:hint="eastAsia" w:ascii="仿宋" w:hAnsi="仿宋" w:eastAsia="仿宋"/>
          <w:b/>
          <w:color w:val="000000" w:themeColor="text1"/>
          <w:sz w:val="28"/>
          <w:szCs w:val="28"/>
          <w:highlight w:val="none"/>
          <w14:textFill>
            <w14:solidFill>
              <w14:schemeClr w14:val="tx1"/>
            </w14:solidFill>
          </w14:textFill>
        </w:rPr>
      </w:pPr>
    </w:p>
    <w:p>
      <w:pPr>
        <w:spacing w:line="360" w:lineRule="auto"/>
        <w:ind w:left="-401" w:leftChars="-191"/>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相关人员和资讯，在廉洁义务和操守方面做出如下承诺：</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二、不向</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四、承诺方在与</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备案存档。</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所需规格之商品提供</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使用。</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六、承诺方同意</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同意不得利用或向任何第三方泄露、交付。</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七、为净化采购相关秩序及环境，可至</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进行投诉或申报。</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八、违约责任</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造成损失，承诺方将承担一切责任，并就</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实际造成的经济、名誉损失进行赔偿。</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九、自觉接受监督。</w:t>
      </w:r>
    </w:p>
    <w:p>
      <w:pPr>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特此承诺。</w:t>
      </w:r>
    </w:p>
    <w:p>
      <w:pPr>
        <w:spacing w:line="240" w:lineRule="atLeast"/>
        <w:ind w:left="-105" w:leftChars="-50"/>
        <w:jc w:val="center"/>
        <w:rPr>
          <w:rFonts w:hint="eastAsia"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hint="eastAsia"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承诺人（投标人）名称（盖章）：</w:t>
      </w:r>
    </w:p>
    <w:p>
      <w:pPr>
        <w:spacing w:line="240" w:lineRule="atLeast"/>
        <w:ind w:left="-105" w:leftChars="-50"/>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法定代表人（或投标人代表）：</w:t>
      </w:r>
    </w:p>
    <w:p>
      <w:pPr>
        <w:spacing w:line="240" w:lineRule="atLeast"/>
        <w:ind w:firstLine="3360" w:firstLineChars="1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14:textFill>
            <w14:solidFill>
              <w14:schemeClr w14:val="tx1"/>
            </w14:solidFill>
          </w14:textFill>
        </w:rPr>
        <w:t>8</w:t>
      </w: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投标人提交的其它资料</w:t>
      </w:r>
    </w:p>
    <w:p>
      <w:pPr>
        <w:spacing w:line="500" w:lineRule="exact"/>
        <w:rPr>
          <w:rFonts w:hint="eastAsia" w:ascii="仿宋" w:hAnsi="仿宋" w:eastAsia="仿宋"/>
          <w:b/>
          <w:color w:val="000000" w:themeColor="text1"/>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（投标人认为应提交的其他材料, 可在此附件中提交）</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600" w:firstLineChars="175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ind w:firstLine="5600" w:firstLineChars="175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格式9 投标人密封条</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hint="eastAsia" w:ascii="仿宋" w:hAnsi="仿宋" w:eastAsia="仿宋" w:cs="Arial"/>
          <w:b/>
          <w:color w:val="000000" w:themeColor="text1"/>
          <w:sz w:val="32"/>
          <w:szCs w:val="32"/>
          <w:highlight w:val="none"/>
          <w14:textFill>
            <w14:solidFill>
              <w14:schemeClr w14:val="tx1"/>
            </w14:solidFill>
          </w14:textFill>
        </w:rPr>
      </w:pPr>
      <w:r>
        <w:rPr>
          <w:rFonts w:hint="eastAsia" w:ascii="仿宋" w:hAnsi="仿宋" w:eastAsia="仿宋" w:cs="Arial"/>
          <w:b/>
          <w:color w:val="000000" w:themeColor="text1"/>
          <w:sz w:val="32"/>
          <w:szCs w:val="32"/>
          <w:highlight w:val="none"/>
          <w14:textFill>
            <w14:solidFill>
              <w14:schemeClr w14:val="tx1"/>
            </w14:solidFill>
          </w14:textFill>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送   呈</w:t>
            </w:r>
          </w:p>
        </w:tc>
        <w:tc>
          <w:tcPr>
            <w:tcW w:w="7230" w:type="dxa"/>
            <w:gridSpan w:val="4"/>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项目名称</w:t>
            </w:r>
          </w:p>
        </w:tc>
        <w:tc>
          <w:tcPr>
            <w:tcW w:w="3544" w:type="dxa"/>
            <w:gridSpan w:val="2"/>
            <w:vAlign w:val="center"/>
          </w:tcPr>
          <w:p>
            <w:pPr>
              <w:spacing w:line="500" w:lineRule="exact"/>
              <w:rPr>
                <w:rFonts w:hint="eastAsia" w:ascii="仿宋" w:hAnsi="仿宋" w:eastAsia="仿宋" w:cs="仿宋"/>
                <w:bCs/>
                <w:color w:val="000000" w:themeColor="text1"/>
                <w:sz w:val="30"/>
                <w:szCs w:val="30"/>
                <w:highlight w:val="none"/>
                <w:lang w:val="zh-CN"/>
                <w14:textFill>
                  <w14:solidFill>
                    <w14:schemeClr w14:val="tx1"/>
                  </w14:solidFill>
                </w14:textFill>
              </w:rPr>
            </w:pPr>
            <w:r>
              <w:rPr>
                <w:rFonts w:hint="eastAsia" w:ascii="仿宋" w:hAnsi="仿宋" w:eastAsia="仿宋" w:cs="仿宋"/>
                <w:bCs/>
                <w:color w:val="000000" w:themeColor="text1"/>
                <w:sz w:val="30"/>
                <w:szCs w:val="30"/>
                <w:highlight w:val="none"/>
                <w:lang w:val="zh-CN"/>
                <w14:textFill>
                  <w14:solidFill>
                    <w14:schemeClr w14:val="tx1"/>
                  </w14:solidFill>
                </w14:textFill>
              </w:rPr>
              <w:t>*******项目</w:t>
            </w:r>
          </w:p>
        </w:tc>
        <w:tc>
          <w:tcPr>
            <w:tcW w:w="1486"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招标编号</w:t>
            </w:r>
          </w:p>
        </w:tc>
        <w:tc>
          <w:tcPr>
            <w:tcW w:w="2200"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截标日期</w:t>
            </w:r>
          </w:p>
        </w:tc>
        <w:tc>
          <w:tcPr>
            <w:tcW w:w="7230" w:type="dxa"/>
            <w:gridSpan w:val="4"/>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报价单位名称（加盖密封章或公章）</w:t>
            </w:r>
          </w:p>
        </w:tc>
        <w:tc>
          <w:tcPr>
            <w:tcW w:w="5925" w:type="dxa"/>
            <w:gridSpan w:val="3"/>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p>
        </w:tc>
      </w:tr>
    </w:tbl>
    <w:p>
      <w:pPr>
        <w:spacing w:line="500" w:lineRule="exact"/>
        <w:rPr>
          <w:rFonts w:hint="eastAsia" w:ascii="仿宋" w:hAnsi="仿宋" w:eastAsia="仿宋"/>
          <w:b/>
          <w:color w:val="000000" w:themeColor="text1"/>
          <w:sz w:val="32"/>
          <w:szCs w:val="32"/>
          <w:highlight w:val="none"/>
          <w14:textFill>
            <w14:solidFill>
              <w14:schemeClr w14:val="tx1"/>
            </w14:solidFill>
          </w14:textFill>
        </w:rPr>
      </w:pPr>
    </w:p>
    <w:p>
      <w:pPr>
        <w:spacing w:line="500" w:lineRule="exact"/>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bookmarkEnd w:id="5"/>
    <w:bookmarkEnd w:id="6"/>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格式10  保安服务合同（参考）</w:t>
      </w:r>
    </w:p>
    <w:p>
      <w:pPr>
        <w:spacing w:before="240" w:beforeLines="100" w:line="360" w:lineRule="auto"/>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保安服务合同</w:t>
      </w:r>
    </w:p>
    <w:p>
      <w:pPr>
        <w:spacing w:line="360" w:lineRule="auto"/>
        <w:jc w:val="center"/>
        <w:rPr>
          <w:rFonts w:hint="eastAsia"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合同编号：</w:t>
      </w:r>
    </w:p>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甲方：</w:t>
      </w:r>
    </w:p>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w:t>
      </w:r>
    </w:p>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住所地：    </w:t>
      </w:r>
    </w:p>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乙方：</w:t>
      </w:r>
    </w:p>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w:t>
      </w:r>
    </w:p>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住所地：</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w:t>
      </w:r>
      <w:r>
        <w:rPr>
          <w:rFonts w:hint="eastAsia"/>
          <w:color w:val="000000" w:themeColor="text1"/>
          <w:sz w:val="24"/>
          <w:highlight w:val="none"/>
          <w14:textFill>
            <w14:solidFill>
              <w14:schemeClr w14:val="tx1"/>
            </w14:solidFill>
          </w14:textFill>
        </w:rPr>
        <w:t>中华人民共和国民法典</w:t>
      </w:r>
      <w:r>
        <w:rPr>
          <w:rFonts w:hint="eastAsia" w:ascii="宋体" w:hAnsi="宋体"/>
          <w:color w:val="000000" w:themeColor="text1"/>
          <w:sz w:val="24"/>
          <w:highlight w:val="none"/>
          <w14:textFill>
            <w14:solidFill>
              <w14:schemeClr w14:val="tx1"/>
            </w14:solidFill>
          </w14:textFill>
        </w:rPr>
        <w:t>》等相关法律、法规的规定，甲、乙双方在自愿平等的基础上，</w:t>
      </w:r>
      <w:r>
        <w:rPr>
          <w:rFonts w:ascii="宋体" w:hAnsi="宋体"/>
          <w:color w:val="000000" w:themeColor="text1"/>
          <w:sz w:val="24"/>
          <w:highlight w:val="none"/>
          <w14:textFill>
            <w14:solidFill>
              <w14:schemeClr w14:val="tx1"/>
            </w14:solidFill>
          </w14:textFill>
        </w:rPr>
        <w:t>就甲方选聘乙方</w:t>
      </w:r>
      <w:r>
        <w:rPr>
          <w:rFonts w:hint="eastAsia"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零部件四期、艾美森工业园</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提供保安</w:t>
      </w:r>
      <w:r>
        <w:rPr>
          <w:rFonts w:ascii="宋体" w:hAnsi="宋体"/>
          <w:color w:val="000000" w:themeColor="text1"/>
          <w:sz w:val="24"/>
          <w:highlight w:val="none"/>
          <w14:textFill>
            <w14:solidFill>
              <w14:schemeClr w14:val="tx1"/>
            </w14:solidFill>
          </w14:textFill>
        </w:rPr>
        <w:t>服务的相关事宜，</w:t>
      </w:r>
      <w:r>
        <w:rPr>
          <w:rFonts w:hint="eastAsia" w:ascii="宋体" w:hAnsi="宋体"/>
          <w:color w:val="000000" w:themeColor="text1"/>
          <w:sz w:val="24"/>
          <w:highlight w:val="none"/>
          <w14:textFill>
            <w14:solidFill>
              <w14:schemeClr w14:val="tx1"/>
            </w14:solidFill>
          </w14:textFill>
        </w:rPr>
        <w:t>经协商一致，订立合同如下：</w:t>
      </w:r>
    </w:p>
    <w:p>
      <w:pPr>
        <w:spacing w:line="520" w:lineRule="exact"/>
        <w:ind w:firstLine="472" w:firstLineChars="196"/>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第一条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保安服务内容</w:t>
      </w:r>
    </w:p>
    <w:p>
      <w:pPr>
        <w:spacing w:line="52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乙方向甲方提供保安服务，依据双方确认的岗位职责和要求（详见附件）</w:t>
      </w:r>
      <w:r>
        <w:rPr>
          <w:rFonts w:ascii="宋体" w:hAnsi="宋体"/>
          <w:color w:val="000000" w:themeColor="text1"/>
          <w:sz w:val="24"/>
          <w:highlight w:val="none"/>
          <w14:textFill>
            <w14:solidFill>
              <w14:schemeClr w14:val="tx1"/>
            </w14:solidFill>
          </w14:textFill>
        </w:rPr>
        <w:t>维护</w:t>
      </w:r>
      <w:r>
        <w:rPr>
          <w:rFonts w:hint="eastAsia" w:ascii="宋体" w:hAnsi="宋体"/>
          <w:color w:val="000000" w:themeColor="text1"/>
          <w:sz w:val="24"/>
          <w:highlight w:val="none"/>
          <w14:textFill>
            <w14:solidFill>
              <w14:schemeClr w14:val="tx1"/>
            </w14:solidFill>
          </w14:textFill>
        </w:rPr>
        <w:t>保安服务</w:t>
      </w:r>
      <w:r>
        <w:rPr>
          <w:rFonts w:ascii="宋体" w:hAnsi="宋体"/>
          <w:color w:val="000000" w:themeColor="text1"/>
          <w:sz w:val="24"/>
          <w:highlight w:val="none"/>
          <w14:textFill>
            <w14:solidFill>
              <w14:schemeClr w14:val="tx1"/>
            </w14:solidFill>
          </w14:textFill>
        </w:rPr>
        <w:t>范围内的相关秩序</w:t>
      </w:r>
      <w:r>
        <w:rPr>
          <w:rFonts w:hint="eastAsia" w:ascii="宋体" w:hAnsi="宋体"/>
          <w:color w:val="000000" w:themeColor="text1"/>
          <w:sz w:val="24"/>
          <w:highlight w:val="none"/>
          <w14:textFill>
            <w14:solidFill>
              <w14:schemeClr w14:val="tx1"/>
            </w14:solidFill>
          </w14:textFill>
        </w:rPr>
        <w:t>并</w:t>
      </w:r>
      <w:r>
        <w:rPr>
          <w:rFonts w:ascii="宋体" w:hAnsi="宋体"/>
          <w:color w:val="000000" w:themeColor="text1"/>
          <w:sz w:val="24"/>
          <w:highlight w:val="none"/>
          <w14:textFill>
            <w14:solidFill>
              <w14:schemeClr w14:val="tx1"/>
            </w14:solidFill>
          </w14:textFill>
        </w:rPr>
        <w:t>协助做好相应的</w:t>
      </w:r>
      <w:r>
        <w:rPr>
          <w:rFonts w:hint="eastAsia" w:ascii="宋体" w:hAnsi="宋体"/>
          <w:color w:val="000000" w:themeColor="text1"/>
          <w:sz w:val="24"/>
          <w:highlight w:val="none"/>
          <w14:textFill>
            <w14:solidFill>
              <w14:schemeClr w14:val="tx1"/>
            </w14:solidFill>
          </w14:textFill>
        </w:rPr>
        <w:t>安全防范工作，承担相应的保安服务责任。</w:t>
      </w:r>
    </w:p>
    <w:p>
      <w:pPr>
        <w:spacing w:line="520" w:lineRule="exact"/>
        <w:ind w:firstLine="472" w:firstLineChars="196"/>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第二条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保安服务地点、保安人员数量、要求</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、乙方向甲方提供保安服务的地点：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零部件四期、艾美森工业园</w:t>
      </w:r>
      <w:r>
        <w:rPr>
          <w:rFonts w:hint="eastAsia" w:ascii="宋体" w:hAnsi="宋体"/>
          <w:color w:val="000000" w:themeColor="text1"/>
          <w:sz w:val="24"/>
          <w:highlight w:val="none"/>
          <w:u w:val="single"/>
          <w14:textFill>
            <w14:solidFill>
              <w14:schemeClr w14:val="tx1"/>
            </w14:solidFill>
          </w14:textFill>
        </w:rPr>
        <w:t xml:space="preserve">合同范围内  </w:t>
      </w:r>
      <w:r>
        <w:rPr>
          <w:rFonts w:hint="eastAsia" w:ascii="宋体" w:hAnsi="宋体"/>
          <w:color w:val="000000" w:themeColor="text1"/>
          <w:sz w:val="24"/>
          <w:highlight w:val="none"/>
          <w14:textFill>
            <w14:solidFill>
              <w14:schemeClr w14:val="tx1"/>
            </w14:solidFill>
          </w14:textFill>
        </w:rPr>
        <w:t>。</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bookmarkStart w:id="265" w:name="_Hlk484531033"/>
      <w:r>
        <w:rPr>
          <w:rFonts w:hint="eastAsia" w:ascii="宋体" w:hAnsi="宋体"/>
          <w:color w:val="000000" w:themeColor="text1"/>
          <w:sz w:val="24"/>
          <w:highlight w:val="none"/>
          <w14:textFill>
            <w14:solidFill>
              <w14:schemeClr w14:val="tx1"/>
            </w14:solidFill>
          </w14:textFill>
        </w:rPr>
        <w:t>、</w:t>
      </w:r>
      <w:bookmarkEnd w:id="265"/>
      <w:r>
        <w:rPr>
          <w:rFonts w:hint="eastAsia" w:ascii="宋体" w:hAnsi="宋体"/>
          <w:color w:val="000000" w:themeColor="text1"/>
          <w:sz w:val="24"/>
          <w:highlight w:val="none"/>
          <w14:textFill>
            <w14:solidFill>
              <w14:schemeClr w14:val="tx1"/>
            </w14:solidFill>
          </w14:textFill>
        </w:rPr>
        <w:t>保安人数暂定为</w:t>
      </w:r>
      <w:r>
        <w:rPr>
          <w:rFonts w:hint="eastAsia" w:ascii="宋体" w:hAnsi="宋体"/>
          <w:color w:val="000000" w:themeColor="text1"/>
          <w:sz w:val="24"/>
          <w:highlight w:val="none"/>
          <w:u w:val="single"/>
          <w:lang w:val="en-US" w:eastAsia="zh-CN"/>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人 。服务期内，若</w:t>
      </w:r>
      <w:r>
        <w:rPr>
          <w:rFonts w:ascii="宋体" w:hAnsi="宋体"/>
          <w:color w:val="000000" w:themeColor="text1"/>
          <w:sz w:val="24"/>
          <w:highlight w:val="none"/>
          <w14:textFill>
            <w14:solidFill>
              <w14:schemeClr w14:val="tx1"/>
            </w14:solidFill>
          </w14:textFill>
        </w:rPr>
        <w:t>甲方临时增</w:t>
      </w:r>
      <w:r>
        <w:rPr>
          <w:rFonts w:hint="eastAsia" w:ascii="宋体" w:hAnsi="宋体"/>
          <w:color w:val="000000" w:themeColor="text1"/>
          <w:sz w:val="24"/>
          <w:highlight w:val="none"/>
          <w14:textFill>
            <w14:solidFill>
              <w14:schemeClr w14:val="tx1"/>
            </w14:solidFill>
          </w14:textFill>
        </w:rPr>
        <w:t>加</w:t>
      </w:r>
      <w:r>
        <w:rPr>
          <w:rFonts w:ascii="宋体" w:hAnsi="宋体"/>
          <w:color w:val="000000" w:themeColor="text1"/>
          <w:sz w:val="24"/>
          <w:highlight w:val="none"/>
          <w14:textFill>
            <w14:solidFill>
              <w14:schemeClr w14:val="tx1"/>
            </w14:solidFill>
          </w14:textFill>
        </w:rPr>
        <w:t>或减少岗位与人员，乙方应无条件及时予以满足</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但甲方应提前通知乙方</w:t>
      </w:r>
      <w:r>
        <w:rPr>
          <w:rFonts w:hint="eastAsia" w:ascii="宋体" w:hAnsi="宋体"/>
          <w:color w:val="000000" w:themeColor="text1"/>
          <w:sz w:val="24"/>
          <w:highlight w:val="none"/>
          <w14:textFill>
            <w14:solidFill>
              <w14:schemeClr w14:val="tx1"/>
            </w14:solidFill>
          </w14:textFill>
        </w:rPr>
        <w:t>。</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、要求：</w:t>
      </w:r>
      <w:r>
        <w:rPr>
          <w:rFonts w:hint="eastAsia" w:ascii="宋体" w:hAnsi="宋体"/>
          <w:color w:val="000000" w:themeColor="text1"/>
          <w:sz w:val="24"/>
          <w:highlight w:val="none"/>
          <w:u w:val="single"/>
          <w14:textFill>
            <w14:solidFill>
              <w14:schemeClr w14:val="tx1"/>
            </w14:solidFill>
          </w14:textFill>
        </w:rPr>
        <w:t xml:space="preserve"> 秩序维护人员合计</w:t>
      </w:r>
      <w:r>
        <w:rPr>
          <w:rFonts w:hint="eastAsia" w:ascii="宋体" w:hAnsi="宋体"/>
          <w:color w:val="000000" w:themeColor="text1"/>
          <w:sz w:val="24"/>
          <w:highlight w:val="none"/>
          <w:u w:val="single"/>
          <w:lang w:val="en-US" w:eastAsia="zh-CN"/>
          <w14:textFill>
            <w14:solidFill>
              <w14:schemeClr w14:val="tx1"/>
            </w14:solidFill>
          </w14:textFill>
        </w:rPr>
        <w:t>13</w:t>
      </w:r>
      <w:r>
        <w:rPr>
          <w:rFonts w:hint="eastAsia" w:ascii="宋体" w:hAnsi="宋体"/>
          <w:color w:val="000000" w:themeColor="text1"/>
          <w:sz w:val="24"/>
          <w:highlight w:val="none"/>
          <w:u w:val="single"/>
          <w14:textFill>
            <w14:solidFill>
              <w14:schemeClr w14:val="tx1"/>
            </w14:solidFill>
          </w14:textFill>
        </w:rPr>
        <w:t>人（需持有保安证），年龄不超过50周岁，其中</w:t>
      </w:r>
      <w:r>
        <w:rPr>
          <w:rFonts w:hint="eastAsia" w:ascii="宋体" w:hAnsi="宋体"/>
          <w:color w:val="000000" w:themeColor="text1"/>
          <w:sz w:val="24"/>
          <w:highlight w:val="none"/>
          <w:u w:val="single"/>
          <w:lang w:val="en-US" w:eastAsia="zh-CN"/>
          <w14:textFill>
            <w14:solidFill>
              <w14:schemeClr w14:val="tx1"/>
            </w14:solidFill>
          </w14:textFill>
        </w:rPr>
        <w:t>零部件四期</w:t>
      </w:r>
      <w:r>
        <w:rPr>
          <w:rFonts w:hint="eastAsia"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lang w:val="en-US" w:eastAsia="zh-CN"/>
          <w14:textFill>
            <w14:solidFill>
              <w14:schemeClr w14:val="tx1"/>
            </w14:solidFill>
          </w14:textFill>
        </w:rPr>
        <w:t>0</w:t>
      </w:r>
      <w:r>
        <w:rPr>
          <w:rFonts w:hint="eastAsia" w:ascii="宋体" w:hAnsi="宋体"/>
          <w:color w:val="000000" w:themeColor="text1"/>
          <w:sz w:val="24"/>
          <w:highlight w:val="none"/>
          <w:u w:val="single"/>
          <w14:textFill>
            <w14:solidFill>
              <w14:schemeClr w14:val="tx1"/>
            </w14:solidFill>
          </w14:textFill>
        </w:rPr>
        <w:t>人、</w:t>
      </w:r>
      <w:r>
        <w:rPr>
          <w:rFonts w:hint="eastAsia" w:ascii="宋体" w:hAnsi="宋体"/>
          <w:color w:val="000000" w:themeColor="text1"/>
          <w:sz w:val="24"/>
          <w:highlight w:val="none"/>
          <w:u w:val="single"/>
          <w:lang w:val="en-US" w:eastAsia="zh-CN"/>
          <w14:textFill>
            <w14:solidFill>
              <w14:schemeClr w14:val="tx1"/>
            </w14:solidFill>
          </w14:textFill>
        </w:rPr>
        <w:t>艾美森园区3</w:t>
      </w:r>
      <w:r>
        <w:rPr>
          <w:rFonts w:hint="eastAsia" w:ascii="宋体" w:hAnsi="宋体"/>
          <w:color w:val="000000" w:themeColor="text1"/>
          <w:sz w:val="24"/>
          <w:highlight w:val="none"/>
          <w:u w:val="single"/>
          <w14:textFill>
            <w14:solidFill>
              <w14:schemeClr w14:val="tx1"/>
            </w14:solidFill>
          </w14:textFill>
        </w:rPr>
        <w:t>人</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消控人员合计2人（持中级消控证）</w:t>
      </w:r>
      <w:r>
        <w:rPr>
          <w:rFonts w:hint="eastAsia" w:ascii="宋体" w:hAnsi="宋体"/>
          <w:color w:val="000000" w:themeColor="text1"/>
          <w:sz w:val="24"/>
          <w:highlight w:val="none"/>
          <w:u w:val="single"/>
          <w14:textFill>
            <w14:solidFill>
              <w14:schemeClr w14:val="tx1"/>
            </w14:solidFill>
          </w14:textFill>
        </w:rPr>
        <w:t>年龄不超过50周岁，其中</w:t>
      </w:r>
      <w:r>
        <w:rPr>
          <w:rFonts w:hint="eastAsia" w:ascii="宋体" w:hAnsi="宋体"/>
          <w:color w:val="000000" w:themeColor="text1"/>
          <w:sz w:val="24"/>
          <w:highlight w:val="none"/>
          <w:u w:val="single"/>
          <w:lang w:val="en-US" w:eastAsia="zh-CN"/>
          <w14:textFill>
            <w14:solidFill>
              <w14:schemeClr w14:val="tx1"/>
            </w14:solidFill>
          </w14:textFill>
        </w:rPr>
        <w:t>零部件四期2</w:t>
      </w:r>
      <w:r>
        <w:rPr>
          <w:rFonts w:hint="eastAsia" w:ascii="宋体" w:hAnsi="宋体"/>
          <w:color w:val="000000" w:themeColor="text1"/>
          <w:sz w:val="24"/>
          <w:highlight w:val="none"/>
          <w:u w:val="single"/>
          <w14:textFill>
            <w14:solidFill>
              <w14:schemeClr w14:val="tx1"/>
            </w14:solidFill>
          </w14:textFill>
        </w:rPr>
        <w:t xml:space="preserve">人  </w:t>
      </w:r>
      <w:r>
        <w:rPr>
          <w:rFonts w:hint="eastAsia" w:ascii="宋体" w:hAnsi="宋体"/>
          <w:color w:val="000000" w:themeColor="text1"/>
          <w:sz w:val="24"/>
          <w:highlight w:val="none"/>
          <w14:textFill>
            <w14:solidFill>
              <w14:schemeClr w14:val="tx1"/>
            </w14:solidFill>
          </w14:textFill>
        </w:rPr>
        <w:t>。</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p>
    <w:p>
      <w:pPr>
        <w:spacing w:line="52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新宋体" w:hAnsi="新宋体" w:eastAsia="新宋体"/>
          <w:b/>
          <w:color w:val="000000" w:themeColor="text1"/>
          <w:sz w:val="24"/>
          <w:highlight w:val="none"/>
          <w14:textFill>
            <w14:solidFill>
              <w14:schemeClr w14:val="tx1"/>
            </w14:solidFill>
          </w14:textFill>
        </w:rPr>
        <w:t>第三条</w:t>
      </w:r>
      <w:r>
        <w:rPr>
          <w:rFonts w:hint="eastAsia" w:ascii="新宋体" w:hAnsi="新宋体" w:eastAsia="新宋体"/>
          <w:color w:val="000000" w:themeColor="text1"/>
          <w:sz w:val="24"/>
          <w:highlight w:val="none"/>
          <w14:textFill>
            <w14:solidFill>
              <w14:schemeClr w14:val="tx1"/>
            </w14:solidFill>
          </w14:textFill>
        </w:rPr>
        <w:t xml:space="preserve"> </w:t>
      </w:r>
      <w:r>
        <w:rPr>
          <w:rFonts w:ascii="新宋体" w:hAnsi="新宋体" w:eastAsia="新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服务期限</w:t>
      </w:r>
    </w:p>
    <w:p>
      <w:pPr>
        <w:spacing w:line="520" w:lineRule="exact"/>
        <w:ind w:firstLine="480" w:firstLineChars="200"/>
        <w:rPr>
          <w:rFonts w:hint="eastAsia"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服务期限自</w:t>
      </w:r>
      <w:r>
        <w:rPr>
          <w:rFonts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年</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月</w:t>
      </w:r>
      <w:r>
        <w:rPr>
          <w:rFonts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日起至</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年</w:t>
      </w:r>
      <w:r>
        <w:rPr>
          <w:rFonts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月</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日止。服务期内，若甲方终止上述服务地点所在项目的物业服务，则甲方可提前通知乙方后终止本合同，且甲方无须承担任何违约责任。</w:t>
      </w:r>
    </w:p>
    <w:p>
      <w:pPr>
        <w:spacing w:line="520" w:lineRule="exact"/>
        <w:ind w:firstLine="472" w:firstLineChars="196"/>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第四条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保安服务费及支付方式</w:t>
      </w:r>
    </w:p>
    <w:p>
      <w:pPr>
        <w:spacing w:line="520" w:lineRule="exact"/>
        <w:ind w:firstLine="470" w:firstLineChars="196"/>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、保安服务费按</w:t>
      </w:r>
      <w:r>
        <w:rPr>
          <w:rFonts w:hint="eastAsia" w:ascii="宋体" w:hAnsi="宋体"/>
          <w:color w:val="000000" w:themeColor="text1"/>
          <w:sz w:val="24"/>
          <w:highlight w:val="none"/>
          <w:lang w:val="en-US" w:eastAsia="zh-CN"/>
          <w14:textFill>
            <w14:solidFill>
              <w14:schemeClr w14:val="tx1"/>
            </w14:solidFill>
          </w14:textFill>
        </w:rPr>
        <w:t>消控岗</w:t>
      </w:r>
      <w:r>
        <w:rPr>
          <w:rFonts w:hint="eastAsia" w:ascii="宋体" w:hAnsi="宋体"/>
          <w:color w:val="000000" w:themeColor="text1"/>
          <w:sz w:val="24"/>
          <w:highlight w:val="none"/>
          <w14:textFill>
            <w14:solidFill>
              <w14:schemeClr w14:val="tx1"/>
            </w14:solidFill>
          </w14:textFill>
        </w:rPr>
        <w:t>每人每月￥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w:t>
      </w:r>
      <w:r>
        <w:rPr>
          <w:rFonts w:ascii="Arial" w:hAnsi="Arial"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大写：人民币</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元整</w:t>
      </w:r>
      <w:r>
        <w:rPr>
          <w:rFonts w:ascii="Arial" w:hAnsi="Arial" w:cs="Arial"/>
          <w:color w:val="000000" w:themeColor="text1"/>
          <w:sz w:val="24"/>
          <w:highlight w:val="none"/>
          <w14:textFill>
            <w14:solidFill>
              <w14:schemeClr w14:val="tx1"/>
            </w14:solidFill>
          </w14:textFill>
        </w:rPr>
        <w:t>）</w:t>
      </w:r>
      <w:r>
        <w:rPr>
          <w:rFonts w:hint="eastAsia" w:ascii="Arial" w:hAnsi="Arial" w:cs="Arial"/>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保安服务费按每人每月￥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w:t>
      </w:r>
      <w:r>
        <w:rPr>
          <w:rFonts w:ascii="Arial" w:hAnsi="Arial"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大写：人民币</w:t>
      </w:r>
      <w:r>
        <w:rPr>
          <w:rFonts w:hint="eastAsia"/>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元整</w:t>
      </w:r>
      <w:r>
        <w:rPr>
          <w:rFonts w:ascii="Arial" w:hAnsi="Arial" w:cs="Arial"/>
          <w:color w:val="000000" w:themeColor="text1"/>
          <w:sz w:val="24"/>
          <w:highlight w:val="none"/>
          <w14:textFill>
            <w14:solidFill>
              <w14:schemeClr w14:val="tx1"/>
            </w14:solidFill>
          </w14:textFill>
        </w:rPr>
        <w:t>）的标准支付</w:t>
      </w:r>
      <w:r>
        <w:rPr>
          <w:rFonts w:hint="eastAsia"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保安服务费</w:t>
      </w:r>
      <w:r>
        <w:rPr>
          <w:color w:val="000000" w:themeColor="text1"/>
          <w:sz w:val="24"/>
          <w:highlight w:val="none"/>
          <w14:textFill>
            <w14:solidFill>
              <w14:schemeClr w14:val="tx1"/>
            </w14:solidFill>
          </w14:textFill>
        </w:rPr>
        <w:t>单价包干</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包括但不限于保安人员劳动报酬</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福利费</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社会保险费</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各种税费</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装备费及管理费等费用</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除此之外</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甲方不再向乙方支付任何费用。</w:t>
      </w:r>
      <w:r>
        <w:rPr>
          <w:rFonts w:hint="eastAsia" w:ascii="宋体" w:hAnsi="宋体"/>
          <w:color w:val="000000" w:themeColor="text1"/>
          <w:sz w:val="24"/>
          <w:highlight w:val="none"/>
          <w14:textFill>
            <w14:solidFill>
              <w14:schemeClr w14:val="tx1"/>
            </w14:solidFill>
          </w14:textFill>
        </w:rPr>
        <w:t>若服务期限不足一个月，则根据实际服务天数</w:t>
      </w:r>
      <w:r>
        <w:rPr>
          <w:rFonts w:ascii="宋体" w:hAnsi="宋体"/>
          <w:color w:val="000000" w:themeColor="text1"/>
          <w:sz w:val="24"/>
          <w:highlight w:val="none"/>
          <w14:textFill>
            <w14:solidFill>
              <w14:schemeClr w14:val="tx1"/>
            </w14:solidFill>
          </w14:textFill>
        </w:rPr>
        <w:t>结算保安服务费</w:t>
      </w:r>
      <w:r>
        <w:rPr>
          <w:rFonts w:hint="eastAsia" w:ascii="宋体" w:hAnsi="宋体"/>
          <w:color w:val="000000" w:themeColor="text1"/>
          <w:sz w:val="24"/>
          <w:highlight w:val="none"/>
          <w14:textFill>
            <w14:solidFill>
              <w14:schemeClr w14:val="tx1"/>
            </w14:solidFill>
          </w14:textFill>
        </w:rPr>
        <w:t>。</w:t>
      </w:r>
    </w:p>
    <w:p>
      <w:pPr>
        <w:spacing w:line="520" w:lineRule="exact"/>
        <w:ind w:firstLine="470" w:firstLineChars="196"/>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、保安服务费按月支付，</w:t>
      </w:r>
      <w:r>
        <w:rPr>
          <w:rFonts w:hint="eastAsia" w:ascii="新宋体" w:hAnsi="新宋体" w:eastAsia="新宋体"/>
          <w:color w:val="000000" w:themeColor="text1"/>
          <w:sz w:val="24"/>
          <w:highlight w:val="none"/>
          <w14:textFill>
            <w14:solidFill>
              <w14:schemeClr w14:val="tx1"/>
            </w14:solidFill>
          </w14:textFill>
        </w:rPr>
        <w:t>甲乙双方</w:t>
      </w:r>
      <w:r>
        <w:rPr>
          <w:rFonts w:ascii="新宋体" w:hAnsi="新宋体" w:eastAsia="新宋体"/>
          <w:color w:val="000000" w:themeColor="text1"/>
          <w:sz w:val="24"/>
          <w:highlight w:val="none"/>
          <w14:textFill>
            <w14:solidFill>
              <w14:schemeClr w14:val="tx1"/>
            </w14:solidFill>
          </w14:textFill>
        </w:rPr>
        <w:t>每月</w:t>
      </w:r>
      <w:r>
        <w:rPr>
          <w:rFonts w:hint="eastAsia" w:ascii="新宋体" w:hAnsi="新宋体" w:eastAsia="新宋体"/>
          <w:color w:val="000000" w:themeColor="text1"/>
          <w:sz w:val="24"/>
          <w:highlight w:val="none"/>
          <w14:textFill>
            <w14:solidFill>
              <w14:schemeClr w14:val="tx1"/>
            </w14:solidFill>
          </w14:textFill>
        </w:rPr>
        <w:t>5日前对上月</w:t>
      </w:r>
      <w:r>
        <w:rPr>
          <w:rFonts w:ascii="新宋体" w:hAnsi="新宋体" w:eastAsia="新宋体"/>
          <w:color w:val="000000" w:themeColor="text1"/>
          <w:sz w:val="24"/>
          <w:highlight w:val="none"/>
          <w14:textFill>
            <w14:solidFill>
              <w14:schemeClr w14:val="tx1"/>
            </w14:solidFill>
          </w14:textFill>
        </w:rPr>
        <w:t>的保安服务费进行核对并确认</w:t>
      </w:r>
      <w:r>
        <w:rPr>
          <w:rFonts w:hint="eastAsia" w:ascii="新宋体" w:hAnsi="新宋体" w:eastAsia="新宋体"/>
          <w:color w:val="000000" w:themeColor="text1"/>
          <w:sz w:val="24"/>
          <w:highlight w:val="none"/>
          <w14:textFill>
            <w14:solidFill>
              <w14:schemeClr w14:val="tx1"/>
            </w14:solidFill>
          </w14:textFill>
        </w:rPr>
        <w:t>，</w:t>
      </w:r>
      <w:r>
        <w:rPr>
          <w:rFonts w:ascii="新宋体" w:hAnsi="新宋体" w:eastAsia="新宋体"/>
          <w:color w:val="000000" w:themeColor="text1"/>
          <w:sz w:val="24"/>
          <w:highlight w:val="none"/>
          <w14:textFill>
            <w14:solidFill>
              <w14:schemeClr w14:val="tx1"/>
            </w14:solidFill>
          </w14:textFill>
        </w:rPr>
        <w:t>由乙方按照双方确认的保安服务费开具等额合法有效正式发票</w:t>
      </w:r>
      <w:r>
        <w:rPr>
          <w:rFonts w:hint="eastAsia" w:ascii="新宋体" w:hAnsi="新宋体" w:eastAsia="新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甲方自收到发票之日起</w:t>
      </w:r>
      <w:r>
        <w:rPr>
          <w:rFonts w:hint="eastAsia" w:ascii="宋体" w:hAnsi="宋体"/>
          <w:color w:val="000000" w:themeColor="text1"/>
          <w:sz w:val="24"/>
          <w:highlight w:val="none"/>
          <w:u w:val="single"/>
          <w14:textFill>
            <w14:solidFill>
              <w14:schemeClr w14:val="tx1"/>
            </w14:solidFill>
          </w14:textFill>
        </w:rPr>
        <w:t xml:space="preserve">  7  </w:t>
      </w:r>
      <w:r>
        <w:rPr>
          <w:rFonts w:hint="eastAsia" w:ascii="宋体" w:hAnsi="宋体"/>
          <w:color w:val="000000" w:themeColor="text1"/>
          <w:sz w:val="24"/>
          <w:highlight w:val="none"/>
          <w14:textFill>
            <w14:solidFill>
              <w14:schemeClr w14:val="tx1"/>
            </w14:solidFill>
          </w14:textFill>
        </w:rPr>
        <w:t>个工作日内转入乙方账户。乙方收款账户：</w:t>
      </w:r>
    </w:p>
    <w:p>
      <w:pPr>
        <w:pStyle w:val="30"/>
        <w:tabs>
          <w:tab w:val="left" w:pos="1685"/>
        </w:tabs>
        <w:spacing w:line="520" w:lineRule="exact"/>
        <w:ind w:firstLine="480" w:firstLineChars="200"/>
        <w:rPr>
          <w:rFonts w:hint="eastAsia"/>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lang w:eastAsia="zh-CN"/>
          <w14:textFill>
            <w14:solidFill>
              <w14:schemeClr w14:val="tx1"/>
            </w14:solidFill>
          </w14:textFill>
        </w:rPr>
        <w:t>乙方开户银行：</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p>
    <w:p>
      <w:pPr>
        <w:pStyle w:val="30"/>
        <w:tabs>
          <w:tab w:val="left" w:pos="1685"/>
        </w:tabs>
        <w:spacing w:line="520" w:lineRule="exact"/>
        <w:ind w:firstLine="480" w:firstLineChars="200"/>
        <w:rPr>
          <w:rFonts w:hint="eastAsia"/>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lang w:eastAsia="zh-CN"/>
          <w14:textFill>
            <w14:solidFill>
              <w14:schemeClr w14:val="tx1"/>
            </w14:solidFill>
          </w14:textFill>
        </w:rPr>
        <w:t>乙方开户名称：</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p>
    <w:p>
      <w:pPr>
        <w:pStyle w:val="30"/>
        <w:tabs>
          <w:tab w:val="left" w:pos="1685"/>
        </w:tabs>
        <w:spacing w:line="520" w:lineRule="exact"/>
        <w:ind w:firstLine="480" w:firstLineChars="200"/>
        <w:rPr>
          <w:rFonts w:hint="eastAsia"/>
          <w:color w:val="000000" w:themeColor="text1"/>
          <w:sz w:val="24"/>
          <w:szCs w:val="24"/>
          <w:highlight w:val="none"/>
          <w:u w:val="single"/>
          <w:lang w:val="en-US" w:eastAsia="zh-CN"/>
          <w14:textFill>
            <w14:solidFill>
              <w14:schemeClr w14:val="tx1"/>
            </w14:solidFill>
          </w14:textFill>
        </w:rPr>
      </w:pPr>
      <w:r>
        <w:rPr>
          <w:color w:val="000000" w:themeColor="text1"/>
          <w:sz w:val="24"/>
          <w:szCs w:val="24"/>
          <w:highlight w:val="none"/>
          <w:lang w:eastAsia="zh-CN"/>
          <w14:textFill>
            <w14:solidFill>
              <w14:schemeClr w14:val="tx1"/>
            </w14:solidFill>
          </w14:textFill>
        </w:rPr>
        <w:t>账</w:t>
      </w:r>
      <w:r>
        <w:rPr>
          <w:rFonts w:hint="eastAsia"/>
          <w:color w:val="000000" w:themeColor="text1"/>
          <w:sz w:val="24"/>
          <w:szCs w:val="24"/>
          <w:highlight w:val="none"/>
          <w:lang w:val="en-US" w:eastAsia="zh-CN"/>
          <w14:textFill>
            <w14:solidFill>
              <w14:schemeClr w14:val="tx1"/>
            </w14:solidFill>
          </w14:textFill>
        </w:rPr>
        <w:t xml:space="preserve">       </w:t>
      </w:r>
      <w:r>
        <w:rPr>
          <w:color w:val="000000" w:themeColor="text1"/>
          <w:sz w:val="24"/>
          <w:szCs w:val="24"/>
          <w:highlight w:val="none"/>
          <w:lang w:eastAsia="zh-CN"/>
          <w14:textFill>
            <w14:solidFill>
              <w14:schemeClr w14:val="tx1"/>
            </w14:solidFill>
          </w14:textFill>
        </w:rPr>
        <w:t xml:space="preserve"> 号：</w:t>
      </w:r>
      <w:r>
        <w:rPr>
          <w:rFonts w:hint="eastAsia"/>
          <w:color w:val="000000" w:themeColor="text1"/>
          <w:sz w:val="24"/>
          <w:szCs w:val="24"/>
          <w:highlight w:val="none"/>
          <w:u w:val="single"/>
          <w:lang w:val="en-US" w:eastAsia="zh-CN"/>
          <w14:textFill>
            <w14:solidFill>
              <w14:schemeClr w14:val="tx1"/>
            </w14:solidFill>
          </w14:textFill>
        </w:rPr>
        <w:t xml:space="preserve">                                             </w:t>
      </w:r>
    </w:p>
    <w:p>
      <w:pPr>
        <w:spacing w:line="520" w:lineRule="exact"/>
        <w:ind w:firstLine="472" w:firstLineChars="196"/>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 xml:space="preserve">第五条 </w:t>
      </w:r>
      <w:r>
        <w:rPr>
          <w:rFonts w:asci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甲乙双方的权利义务</w:t>
      </w:r>
    </w:p>
    <w:p>
      <w:pPr>
        <w:spacing w:line="520" w:lineRule="exact"/>
        <w:ind w:firstLine="360" w:firstLineChars="15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（一）甲方的权利和义务</w:t>
      </w:r>
    </w:p>
    <w:p>
      <w:pPr>
        <w:spacing w:line="520" w:lineRule="exact"/>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、甲方尊重保安人员的服务工作，对乙方保安人员正当履行合同约定的保安服务工作予以支持、配合。</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、甲方为乙方</w:t>
      </w:r>
      <w:r>
        <w:rPr>
          <w:rFonts w:ascii="宋体" w:hAnsi="宋体"/>
          <w:color w:val="000000" w:themeColor="text1"/>
          <w:sz w:val="24"/>
          <w:highlight w:val="none"/>
          <w14:textFill>
            <w14:solidFill>
              <w14:schemeClr w14:val="tx1"/>
            </w14:solidFill>
          </w14:textFill>
        </w:rPr>
        <w:t>提供值班室并承担值班室的水电费用</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同时应为乙方</w:t>
      </w:r>
      <w:r>
        <w:rPr>
          <w:rFonts w:hint="eastAsia" w:ascii="宋体" w:hAnsi="宋体"/>
          <w:color w:val="000000" w:themeColor="text1"/>
          <w:sz w:val="24"/>
          <w:highlight w:val="none"/>
          <w14:textFill>
            <w14:solidFill>
              <w14:schemeClr w14:val="tx1"/>
            </w14:solidFill>
          </w14:textFill>
        </w:rPr>
        <w:t>保安人员提供必要的</w:t>
      </w:r>
      <w:r>
        <w:rPr>
          <w:rFonts w:ascii="宋体" w:hAnsi="宋体"/>
          <w:color w:val="000000" w:themeColor="text1"/>
          <w:sz w:val="24"/>
          <w:highlight w:val="none"/>
          <w14:textFill>
            <w14:solidFill>
              <w14:schemeClr w14:val="tx1"/>
            </w14:solidFill>
          </w14:textFill>
        </w:rPr>
        <w:t>工作场所和条件</w:t>
      </w:r>
      <w:r>
        <w:rPr>
          <w:rFonts w:hint="eastAsia" w:ascii="宋体" w:hAnsi="宋体"/>
          <w:color w:val="000000" w:themeColor="text1"/>
          <w:sz w:val="24"/>
          <w:highlight w:val="none"/>
          <w14:textFill>
            <w14:solidFill>
              <w14:schemeClr w14:val="tx1"/>
            </w14:solidFill>
          </w14:textFill>
        </w:rPr>
        <w:t>。</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、甲乙双方共同对乙方保安人员进行管理，乙方保安人员融入甲方保安部门统一管理，甲方有权对乙方提供的服务进行监督、检查、提出改进意见。</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、甲方有权随时对乙方保安服务进行检查，如乙方保安人员违反甲方管理规定或乙方保安服务不符合考核条款约定，甲方有权扣罚乙方服务费并从支付给乙方的当月保安服务费用中直接扣除。</w:t>
      </w:r>
    </w:p>
    <w:p>
      <w:pPr>
        <w:pStyle w:val="30"/>
        <w:tabs>
          <w:tab w:val="left" w:pos="1703"/>
        </w:tabs>
        <w:spacing w:line="520" w:lineRule="exact"/>
        <w:ind w:firstLine="480" w:firstLineChars="200"/>
        <w:rPr>
          <w:rFonts w:hint="eastAsia" w:eastAsia="PMingLiU"/>
          <w:color w:val="000000" w:themeColor="text1"/>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5、指定专人负责监督和检查乙方保安人员的保安服务工作，</w:t>
      </w:r>
      <w:r>
        <w:rPr>
          <w:rFonts w:hint="eastAsia" w:cs="Times New Roman"/>
          <w:color w:val="000000" w:themeColor="text1"/>
          <w:sz w:val="24"/>
          <w:szCs w:val="24"/>
          <w:highlight w:val="none"/>
          <w:lang w:val="en-US" w:eastAsia="zh-CN" w:bidi="ar-SA"/>
          <w14:textFill>
            <w14:solidFill>
              <w14:schemeClr w14:val="tx1"/>
            </w14:solidFill>
          </w14:textFill>
        </w:rPr>
        <w:t>加强双方间的沟通交流，及时协调处理保安服务工作中出现的问题。</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6、对乙方保安服务工作中存在违法违约现象应及时纠正，并向乙方反映且有权要求乙方撤换不能履行本合同约定职责或不称职的保安人员。</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按本合同约定</w:t>
      </w:r>
      <w:r>
        <w:rPr>
          <w:rFonts w:hint="eastAsia" w:ascii="宋体" w:hAnsi="宋体"/>
          <w:color w:val="000000" w:themeColor="text1"/>
          <w:sz w:val="24"/>
          <w:highlight w:val="none"/>
          <w14:textFill>
            <w14:solidFill>
              <w14:schemeClr w14:val="tx1"/>
            </w14:solidFill>
          </w14:textFill>
        </w:rPr>
        <w:t>及时足额</w:t>
      </w:r>
      <w:r>
        <w:rPr>
          <w:rFonts w:ascii="宋体" w:hAnsi="宋体"/>
          <w:color w:val="000000" w:themeColor="text1"/>
          <w:sz w:val="24"/>
          <w:highlight w:val="none"/>
          <w14:textFill>
            <w14:solidFill>
              <w14:schemeClr w14:val="tx1"/>
            </w14:solidFill>
          </w14:textFill>
        </w:rPr>
        <w:t>向乙方支付保安服务费。</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积极采纳乙方针对保安服务的相关合理化建议，以便乙方更好地</w:t>
      </w:r>
      <w:r>
        <w:rPr>
          <w:rFonts w:hint="eastAsia" w:ascii="宋体" w:hAnsi="宋体"/>
          <w:color w:val="000000" w:themeColor="text1"/>
          <w:sz w:val="24"/>
          <w:highlight w:val="none"/>
          <w14:textFill>
            <w14:solidFill>
              <w14:schemeClr w14:val="tx1"/>
            </w14:solidFill>
          </w14:textFill>
        </w:rPr>
        <w:t>提供保安</w:t>
      </w:r>
      <w:r>
        <w:rPr>
          <w:rFonts w:ascii="宋体" w:hAnsi="宋体"/>
          <w:color w:val="000000" w:themeColor="text1"/>
          <w:sz w:val="24"/>
          <w:highlight w:val="none"/>
          <w14:textFill>
            <w14:solidFill>
              <w14:schemeClr w14:val="tx1"/>
            </w14:solidFill>
          </w14:textFill>
        </w:rPr>
        <w:t>服务。</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（二）乙方的权利和义务</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1、乙方应具有法律法规相关规定的实施保安业务的合法资质，具备从事安保工作的经营许可。</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选派的保安人员应与乙方具有合法的劳动关系，相关人事、档案及用工报备等均由乙方管理，各项薪资、福利、保险、办公物资及保安装备等费用由乙方承担，甲方不承担任何乙方与其员工劳动合同项下责任，乙方处理与其员工劳动纠纷不得影响本合同正常履行。</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乙方须为保安人员购买</w:t>
      </w:r>
      <w:r>
        <w:rPr>
          <w:rFonts w:hint="eastAsia" w:ascii="宋体" w:hAnsi="宋体"/>
          <w:color w:val="000000" w:themeColor="text1"/>
          <w:sz w:val="24"/>
          <w:highlight w:val="none"/>
          <w14:textFill>
            <w14:solidFill>
              <w14:schemeClr w14:val="tx1"/>
            </w14:solidFill>
          </w14:textFill>
        </w:rPr>
        <w:t>保额</w:t>
      </w:r>
      <w:r>
        <w:rPr>
          <w:rFonts w:ascii="宋体" w:hAnsi="宋体"/>
          <w:color w:val="000000" w:themeColor="text1"/>
          <w:sz w:val="24"/>
          <w:highlight w:val="none"/>
          <w14:textFill>
            <w14:solidFill>
              <w14:schemeClr w14:val="tx1"/>
            </w14:solidFill>
          </w14:textFill>
        </w:rPr>
        <w:t>不低于100万元人民币的人身意外</w:t>
      </w:r>
      <w:r>
        <w:rPr>
          <w:rFonts w:hint="eastAsia" w:ascii="宋体" w:hAnsi="宋体"/>
          <w:color w:val="000000" w:themeColor="text1"/>
          <w:sz w:val="24"/>
          <w:highlight w:val="none"/>
          <w14:textFill>
            <w14:solidFill>
              <w14:schemeClr w14:val="tx1"/>
            </w14:solidFill>
          </w14:textFill>
        </w:rPr>
        <w:t>保险</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向</w:t>
      </w:r>
      <w:r>
        <w:rPr>
          <w:rFonts w:ascii="宋体" w:hAnsi="宋体"/>
          <w:color w:val="000000" w:themeColor="text1"/>
          <w:sz w:val="24"/>
          <w:highlight w:val="none"/>
          <w14:textFill>
            <w14:solidFill>
              <w14:schemeClr w14:val="tx1"/>
            </w14:solidFill>
          </w14:textFill>
        </w:rPr>
        <w:t>甲方提供已购买相关保险的凭证</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若甲方发现乙方未</w:t>
      </w:r>
      <w:r>
        <w:rPr>
          <w:rFonts w:hint="eastAsia" w:ascii="宋体" w:hAnsi="宋体"/>
          <w:color w:val="000000" w:themeColor="text1"/>
          <w:sz w:val="24"/>
          <w:highlight w:val="none"/>
          <w14:textFill>
            <w14:solidFill>
              <w14:schemeClr w14:val="tx1"/>
            </w14:solidFill>
          </w14:textFill>
        </w:rPr>
        <w:t>为</w:t>
      </w:r>
      <w:r>
        <w:rPr>
          <w:rFonts w:ascii="宋体" w:hAnsi="宋体"/>
          <w:color w:val="000000" w:themeColor="text1"/>
          <w:sz w:val="24"/>
          <w:highlight w:val="none"/>
          <w14:textFill>
            <w14:solidFill>
              <w14:schemeClr w14:val="tx1"/>
            </w14:solidFill>
          </w14:textFill>
        </w:rPr>
        <w:t>保安人员购买</w:t>
      </w:r>
      <w:r>
        <w:rPr>
          <w:rFonts w:hint="eastAsia" w:ascii="宋体" w:hAnsi="宋体"/>
          <w:color w:val="000000" w:themeColor="text1"/>
          <w:sz w:val="24"/>
          <w:highlight w:val="none"/>
          <w14:textFill>
            <w14:solidFill>
              <w14:schemeClr w14:val="tx1"/>
            </w14:solidFill>
          </w14:textFill>
        </w:rPr>
        <w:t>人身</w:t>
      </w:r>
      <w:r>
        <w:rPr>
          <w:rFonts w:ascii="宋体" w:hAnsi="宋体"/>
          <w:color w:val="000000" w:themeColor="text1"/>
          <w:sz w:val="24"/>
          <w:highlight w:val="none"/>
          <w14:textFill>
            <w14:solidFill>
              <w14:schemeClr w14:val="tx1"/>
            </w14:solidFill>
          </w14:textFill>
        </w:rPr>
        <w:t>意外</w:t>
      </w:r>
      <w:r>
        <w:rPr>
          <w:rFonts w:hint="eastAsia" w:ascii="宋体" w:hAnsi="宋体"/>
          <w:color w:val="000000" w:themeColor="text1"/>
          <w:sz w:val="24"/>
          <w:highlight w:val="none"/>
          <w14:textFill>
            <w14:solidFill>
              <w14:schemeClr w14:val="tx1"/>
            </w14:solidFill>
          </w14:textFill>
        </w:rPr>
        <w:t>保险</w:t>
      </w:r>
      <w:r>
        <w:rPr>
          <w:rFonts w:ascii="宋体" w:hAnsi="宋体"/>
          <w:color w:val="000000" w:themeColor="text1"/>
          <w:sz w:val="24"/>
          <w:highlight w:val="none"/>
          <w14:textFill>
            <w14:solidFill>
              <w14:schemeClr w14:val="tx1"/>
            </w14:solidFill>
          </w14:textFill>
        </w:rPr>
        <w:t>，则甲方</w:t>
      </w:r>
      <w:r>
        <w:rPr>
          <w:rFonts w:hint="eastAsia" w:ascii="宋体" w:hAnsi="宋体"/>
          <w:color w:val="000000" w:themeColor="text1"/>
          <w:sz w:val="24"/>
          <w:highlight w:val="none"/>
          <w14:textFill>
            <w14:solidFill>
              <w14:schemeClr w14:val="tx1"/>
            </w14:solidFill>
          </w14:textFill>
        </w:rPr>
        <w:t>可</w:t>
      </w:r>
      <w:r>
        <w:rPr>
          <w:rFonts w:ascii="宋体" w:hAnsi="宋体"/>
          <w:color w:val="000000" w:themeColor="text1"/>
          <w:sz w:val="24"/>
          <w:highlight w:val="none"/>
          <w14:textFill>
            <w14:solidFill>
              <w14:schemeClr w14:val="tx1"/>
            </w14:solidFill>
          </w14:textFill>
        </w:rPr>
        <w:t>随时终止合同，由此产生的</w:t>
      </w:r>
      <w:r>
        <w:rPr>
          <w:rFonts w:hint="eastAsia" w:ascii="宋体" w:hAnsi="宋体"/>
          <w:color w:val="000000" w:themeColor="text1"/>
          <w:sz w:val="24"/>
          <w:highlight w:val="none"/>
          <w14:textFill>
            <w14:solidFill>
              <w14:schemeClr w14:val="tx1"/>
            </w14:solidFill>
          </w14:textFill>
        </w:rPr>
        <w:t>一切后果</w:t>
      </w:r>
      <w:r>
        <w:rPr>
          <w:rFonts w:ascii="宋体" w:hAnsi="宋体"/>
          <w:color w:val="000000" w:themeColor="text1"/>
          <w:sz w:val="24"/>
          <w:highlight w:val="none"/>
          <w14:textFill>
            <w14:solidFill>
              <w14:schemeClr w14:val="tx1"/>
            </w14:solidFill>
          </w14:textFill>
        </w:rPr>
        <w:t>均由乙方承担</w:t>
      </w:r>
      <w:r>
        <w:rPr>
          <w:rFonts w:hint="eastAsia" w:ascii="宋体" w:hAnsi="宋体"/>
          <w:color w:val="000000" w:themeColor="text1"/>
          <w:sz w:val="24"/>
          <w:highlight w:val="none"/>
          <w14:textFill>
            <w14:solidFill>
              <w14:schemeClr w14:val="tx1"/>
            </w14:solidFill>
          </w14:textFill>
        </w:rPr>
        <w:t>。</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、选派的保安人员须经过正规的专业培训并具有相应的上岗证书，服务过程中应遵纪守法，不影响甲方的正常工作和经营秩序。</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乙方按</w:t>
      </w:r>
      <w:r>
        <w:rPr>
          <w:rFonts w:hint="eastAsia" w:ascii="宋体" w:hAnsi="宋体"/>
          <w:color w:val="000000" w:themeColor="text1"/>
          <w:sz w:val="24"/>
          <w:highlight w:val="none"/>
          <w14:textFill>
            <w14:solidFill>
              <w14:schemeClr w14:val="tx1"/>
            </w14:solidFill>
          </w14:textFill>
        </w:rPr>
        <w:t>本合同约定</w:t>
      </w:r>
      <w:r>
        <w:rPr>
          <w:rFonts w:ascii="宋体" w:hAnsi="宋体"/>
          <w:color w:val="000000" w:themeColor="text1"/>
          <w:sz w:val="24"/>
          <w:highlight w:val="none"/>
          <w14:textFill>
            <w14:solidFill>
              <w14:schemeClr w14:val="tx1"/>
            </w14:solidFill>
          </w14:textFill>
        </w:rPr>
        <w:t>选派相应保安人员至保安服务地点</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保安服务，若保安人员缺员</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乙方应在两天内及时补齐。</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乙方应对保安人员</w:t>
      </w:r>
      <w:r>
        <w:rPr>
          <w:rFonts w:hint="eastAsia" w:ascii="宋体" w:hAnsi="宋体"/>
          <w:color w:val="000000" w:themeColor="text1"/>
          <w:sz w:val="24"/>
          <w:highlight w:val="none"/>
          <w14:textFill>
            <w14:solidFill>
              <w14:schemeClr w14:val="tx1"/>
            </w14:solidFill>
          </w14:textFill>
        </w:rPr>
        <w:t>严格</w:t>
      </w:r>
      <w:r>
        <w:rPr>
          <w:rFonts w:ascii="宋体" w:hAnsi="宋体"/>
          <w:color w:val="000000" w:themeColor="text1"/>
          <w:sz w:val="24"/>
          <w:highlight w:val="none"/>
          <w14:textFill>
            <w14:solidFill>
              <w14:schemeClr w14:val="tx1"/>
            </w14:solidFill>
          </w14:textFill>
        </w:rPr>
        <w:t>管理、严格业务培训、严格执勤要求、 严明纪律作风。按照质量目标、标准进行服务，负责保安的招聘、培训、考勤、考核等管理工作。乙方每年组织消防演练和防恐演练不得少于1次。</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乙方保安人员在提供保安服务中造成他人人身伤害或财产损失，由乙方承担相关责任和损失赔偿，若因此导致甲方被第三方追偿的，乙方应赔偿甲方所受损失。</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、乙方保安人员在本合同期内出现劳动争议或发生工伤、人身伤害事故，由乙方依照劳动法及相关法律法规进行妥善处理并承担相关责任和费用。</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、对发生在服务区域内的刑事案件、治安案件和治安灾害事故，及时处理并报告甲方和当地公安机关，采取措施保护发案现场，协助公安机关侦查各类治安刑事案件，依法妥善处理责任范围内的其他突发事件。</w:t>
      </w:r>
    </w:p>
    <w:p>
      <w:pPr>
        <w:spacing w:line="52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六</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保密条款</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双方应严格履行保密义务。对于服务过程中知悉的所有对方未对外公布的有关资料和信息，均应作为秘密信息对待。除非经对方事先书面许可，或因政府部门及法律法令的强制性要求而披露，双方应当保证保守该秘密信息，并不得将该秘密信息以任何方式泄露予第三方。双方均承诺不将在服务过程中所知悉的秘密信息披露或泄露给无关的人员。</w:t>
      </w:r>
      <w:bookmarkStart w:id="266" w:name="bookmark45"/>
    </w:p>
    <w:bookmarkEnd w:id="266"/>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任何一方有重大泄密行为，给另一方造成损失的，泄密一方应承担赔偿另一方的实际损失。</w:t>
      </w:r>
    </w:p>
    <w:p>
      <w:pPr>
        <w:spacing w:line="52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考核条款</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乙方应根据本合同第三条第一款之要求选派保安人员，乙方应提前三天将拟派驻至</w:t>
      </w:r>
      <w:r>
        <w:rPr>
          <w:rFonts w:hint="eastAsia" w:ascii="新宋体" w:hAnsi="新宋体" w:eastAsia="新宋体"/>
          <w:color w:val="000000" w:themeColor="text1"/>
          <w:sz w:val="24"/>
          <w:szCs w:val="24"/>
          <w:highlight w:val="none"/>
          <w:lang w:eastAsia="zh-CN"/>
          <w14:textFill>
            <w14:solidFill>
              <w14:schemeClr w14:val="tx1"/>
            </w14:solidFill>
          </w14:textFill>
        </w:rPr>
        <w:t>保安服务</w:t>
      </w:r>
      <w:r>
        <w:rPr>
          <w:rFonts w:ascii="新宋体" w:hAnsi="新宋体" w:eastAsia="新宋体"/>
          <w:color w:val="000000" w:themeColor="text1"/>
          <w:sz w:val="24"/>
          <w:szCs w:val="24"/>
          <w:highlight w:val="none"/>
          <w:lang w:eastAsia="zh-CN"/>
          <w14:textFill>
            <w14:solidFill>
              <w14:schemeClr w14:val="tx1"/>
            </w14:solidFill>
          </w14:textFill>
        </w:rPr>
        <w:t>地点并经派出所政审的保安人员信息以书面加盖公章的形式报备给甲方（基本信息应包含：保安人员姓名、身份证号、居住地、联系方式、是否有违法记录），后续新派驻现场的保安人员需提前</w:t>
      </w:r>
      <w:r>
        <w:rPr>
          <w:rFonts w:ascii="新宋体" w:hAnsi="新宋体" w:eastAsia="新宋体" w:cs="Times New Roman"/>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天报甲方进行审核，甲方审核通过后需在</w:t>
      </w:r>
      <w:r>
        <w:rPr>
          <w:rFonts w:ascii="新宋体" w:hAnsi="新宋体" w:eastAsia="新宋体" w:cs="Times New Roman"/>
          <w:color w:val="000000" w:themeColor="text1"/>
          <w:sz w:val="24"/>
          <w:szCs w:val="24"/>
          <w:highlight w:val="none"/>
          <w:lang w:eastAsia="zh-CN"/>
          <w14:textFill>
            <w14:solidFill>
              <w14:schemeClr w14:val="tx1"/>
            </w14:solidFill>
          </w14:textFill>
        </w:rPr>
        <w:t>3</w:t>
      </w:r>
      <w:r>
        <w:rPr>
          <w:rFonts w:ascii="新宋体" w:hAnsi="新宋体" w:eastAsia="新宋体"/>
          <w:color w:val="000000" w:themeColor="text1"/>
          <w:sz w:val="24"/>
          <w:szCs w:val="24"/>
          <w:highlight w:val="none"/>
          <w:lang w:eastAsia="zh-CN"/>
          <w14:textFill>
            <w14:solidFill>
              <w14:schemeClr w14:val="tx1"/>
            </w14:solidFill>
          </w14:textFill>
        </w:rPr>
        <w:t>个工作日内向乙方出具书面的确认函。乙方应每月更新保安人员的花名册，于次月的</w:t>
      </w:r>
      <w:r>
        <w:rPr>
          <w:rFonts w:ascii="新宋体" w:hAnsi="新宋体" w:eastAsia="新宋体" w:cs="Times New Roman"/>
          <w:color w:val="000000" w:themeColor="text1"/>
          <w:sz w:val="24"/>
          <w:szCs w:val="24"/>
          <w:highlight w:val="none"/>
          <w:lang w:eastAsia="zh-CN"/>
          <w14:textFill>
            <w14:solidFill>
              <w14:schemeClr w14:val="tx1"/>
            </w14:solidFill>
          </w14:textFill>
        </w:rPr>
        <w:t>5</w:t>
      </w:r>
      <w:r>
        <w:rPr>
          <w:rFonts w:ascii="新宋体" w:hAnsi="新宋体" w:eastAsia="新宋体"/>
          <w:color w:val="000000" w:themeColor="text1"/>
          <w:sz w:val="24"/>
          <w:szCs w:val="24"/>
          <w:highlight w:val="none"/>
          <w:lang w:eastAsia="zh-CN"/>
          <w14:textFill>
            <w14:solidFill>
              <w14:schemeClr w14:val="tx1"/>
            </w14:solidFill>
          </w14:textFill>
        </w:rPr>
        <w:t>个工 作日前加盖公章报送甲方物业服</w:t>
      </w:r>
      <w:r>
        <w:rPr>
          <w:rFonts w:ascii="新宋体" w:hAnsi="新宋体" w:eastAsia="新宋体"/>
          <w:color w:val="000000" w:themeColor="text1"/>
          <w:sz w:val="24"/>
          <w:szCs w:val="24"/>
          <w:highlight w:val="none"/>
          <w:lang w:val="zh-CN" w:eastAsia="zh-CN" w:bidi="zh-CN"/>
          <w14:textFill>
            <w14:solidFill>
              <w14:schemeClr w14:val="tx1"/>
            </w14:solidFill>
          </w14:textFill>
        </w:rPr>
        <w:t>务中心</w:t>
      </w:r>
      <w:r>
        <w:rPr>
          <w:rFonts w:ascii="新宋体" w:hAnsi="新宋体" w:eastAsia="新宋体"/>
          <w:color w:val="000000" w:themeColor="text1"/>
          <w:sz w:val="24"/>
          <w:szCs w:val="24"/>
          <w:highlight w:val="none"/>
          <w:lang w:eastAsia="zh-CN"/>
          <w14:textFill>
            <w14:solidFill>
              <w14:schemeClr w14:val="tx1"/>
            </w14:solidFill>
          </w14:textFill>
        </w:rPr>
        <w:t>，保安人员花名</w:t>
      </w:r>
      <w:r>
        <w:rPr>
          <w:rFonts w:hint="eastAsia" w:ascii="新宋体" w:hAnsi="新宋体" w:eastAsia="新宋体"/>
          <w:color w:val="000000" w:themeColor="text1"/>
          <w:sz w:val="24"/>
          <w:szCs w:val="24"/>
          <w:highlight w:val="none"/>
          <w:lang w:eastAsia="zh-CN"/>
          <w14:textFill>
            <w14:solidFill>
              <w14:schemeClr w14:val="tx1"/>
            </w14:solidFill>
          </w14:textFill>
        </w:rPr>
        <w:t>册</w:t>
      </w:r>
      <w:r>
        <w:rPr>
          <w:rFonts w:ascii="新宋体" w:hAnsi="新宋体" w:eastAsia="新宋体"/>
          <w:color w:val="000000" w:themeColor="text1"/>
          <w:sz w:val="24"/>
          <w:szCs w:val="24"/>
          <w:highlight w:val="none"/>
          <w:lang w:eastAsia="zh-CN"/>
          <w14:textFill>
            <w14:solidFill>
              <w14:schemeClr w14:val="tx1"/>
            </w14:solidFill>
          </w14:textFill>
        </w:rPr>
        <w:t>应由甲乙双方盖章确认，并制作一式二份，由双方各留一份存档。乙方选派的保安人员应接受甲方现场主管和乙方指派专人的监督和指导，并接受甲方按双方确定的维序工作检验标准对其工作进行检查并落实整改。乙方派驻甲方的保安班队长若要更换须经甲方同意，若未经甲方同意私自更换将扣除当月服务费 用</w:t>
      </w:r>
      <w:r>
        <w:rPr>
          <w:rFonts w:ascii="新宋体" w:hAnsi="新宋体" w:eastAsia="新宋体" w:cs="Times New Roman"/>
          <w:color w:val="000000" w:themeColor="text1"/>
          <w:sz w:val="24"/>
          <w:szCs w:val="24"/>
          <w:highlight w:val="none"/>
          <w:lang w:eastAsia="zh-CN"/>
          <w14:textFill>
            <w14:solidFill>
              <w14:schemeClr w14:val="tx1"/>
            </w14:solidFill>
          </w14:textFill>
        </w:rPr>
        <w:t>1000</w:t>
      </w:r>
      <w:r>
        <w:rPr>
          <w:rFonts w:ascii="新宋体" w:hAnsi="新宋体" w:eastAsia="新宋体"/>
          <w:color w:val="000000" w:themeColor="text1"/>
          <w:sz w:val="24"/>
          <w:szCs w:val="24"/>
          <w:highlight w:val="none"/>
          <w:lang w:eastAsia="zh-CN"/>
          <w14:textFill>
            <w14:solidFill>
              <w14:schemeClr w14:val="tx1"/>
            </w14:solidFill>
          </w14:textFill>
        </w:rPr>
        <w:t>元/人次。乙方派驻甲方的保安及相关工作人员，应于每日上下班时到甲方服务中心签到，不得代签，若被甲方工作人员发现代签情况，将扣除当月服务费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1000</w:t>
      </w:r>
      <w:r>
        <w:rPr>
          <w:rFonts w:ascii="新宋体" w:hAnsi="新宋体" w:eastAsia="新宋体"/>
          <w:color w:val="000000" w:themeColor="text1"/>
          <w:sz w:val="24"/>
          <w:szCs w:val="24"/>
          <w:highlight w:val="none"/>
          <w:lang w:eastAsia="zh-CN"/>
          <w14:textFill>
            <w14:solidFill>
              <w14:schemeClr w14:val="tx1"/>
            </w14:solidFill>
          </w14:textFill>
        </w:rPr>
        <w:t>元/人次。</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2、乙方选派的</w:t>
      </w:r>
      <w:r>
        <w:rPr>
          <w:rFonts w:ascii="新宋体" w:hAnsi="新宋体" w:eastAsia="新宋体"/>
          <w:color w:val="000000" w:themeColor="text1"/>
          <w:sz w:val="24"/>
          <w:szCs w:val="24"/>
          <w:highlight w:val="none"/>
          <w:lang w:eastAsia="zh-CN"/>
          <w14:textFill>
            <w14:solidFill>
              <w14:schemeClr w14:val="tx1"/>
            </w14:solidFill>
          </w14:textFill>
        </w:rPr>
        <w:t>保安人员年龄应在</w:t>
      </w:r>
      <w:r>
        <w:rPr>
          <w:rFonts w:hint="eastAsia" w:ascii="新宋体" w:hAnsi="新宋体" w:eastAsia="新宋体" w:cs="Times New Roman"/>
          <w:color w:val="000000" w:themeColor="text1"/>
          <w:sz w:val="24"/>
          <w:szCs w:val="24"/>
          <w:highlight w:val="none"/>
          <w:lang w:eastAsia="zh-CN"/>
          <w14:textFill>
            <w14:solidFill>
              <w14:schemeClr w14:val="tx1"/>
            </w14:solidFill>
          </w14:textFill>
        </w:rPr>
        <w:t>18</w:t>
      </w:r>
      <w:r>
        <w:rPr>
          <w:rFonts w:ascii="新宋体" w:hAnsi="新宋体" w:eastAsia="新宋体"/>
          <w:color w:val="000000" w:themeColor="text1"/>
          <w:sz w:val="24"/>
          <w:szCs w:val="24"/>
          <w:highlight w:val="none"/>
          <w:lang w:eastAsia="zh-CN"/>
          <w14:textFill>
            <w14:solidFill>
              <w14:schemeClr w14:val="tx1"/>
            </w14:solidFill>
          </w14:textFill>
        </w:rPr>
        <w:t>周岁至</w:t>
      </w:r>
      <w:r>
        <w:rPr>
          <w:rFonts w:ascii="新宋体" w:hAnsi="新宋体" w:eastAsia="新宋体" w:cs="Times New Roman"/>
          <w:color w:val="000000" w:themeColor="text1"/>
          <w:sz w:val="24"/>
          <w:szCs w:val="24"/>
          <w:highlight w:val="none"/>
          <w:lang w:eastAsia="zh-CN"/>
          <w14:textFill>
            <w14:solidFill>
              <w14:schemeClr w14:val="tx1"/>
            </w14:solidFill>
          </w14:textFill>
        </w:rPr>
        <w:t>50</w:t>
      </w:r>
      <w:r>
        <w:rPr>
          <w:rFonts w:ascii="新宋体" w:hAnsi="新宋体" w:eastAsia="新宋体"/>
          <w:color w:val="000000" w:themeColor="text1"/>
          <w:sz w:val="24"/>
          <w:szCs w:val="24"/>
          <w:highlight w:val="none"/>
          <w:lang w:eastAsia="zh-CN"/>
          <w14:textFill>
            <w14:solidFill>
              <w14:schemeClr w14:val="tx1"/>
            </w14:solidFill>
          </w14:textFill>
        </w:rPr>
        <w:t>周岁之间，</w:t>
      </w:r>
      <w:r>
        <w:rPr>
          <w:rFonts w:ascii="新宋体" w:hAnsi="新宋体" w:eastAsia="新宋体" w:cs="Times New Roman"/>
          <w:color w:val="000000" w:themeColor="text1"/>
          <w:sz w:val="24"/>
          <w:szCs w:val="24"/>
          <w:highlight w:val="none"/>
          <w:lang w:eastAsia="zh-CN"/>
          <w14:textFill>
            <w14:solidFill>
              <w14:schemeClr w14:val="tx1"/>
            </w14:solidFill>
          </w14:textFill>
        </w:rPr>
        <w:t>45</w:t>
      </w:r>
      <w:r>
        <w:rPr>
          <w:rFonts w:ascii="新宋体" w:hAnsi="新宋体" w:eastAsia="新宋体"/>
          <w:color w:val="000000" w:themeColor="text1"/>
          <w:sz w:val="24"/>
          <w:szCs w:val="24"/>
          <w:highlight w:val="none"/>
          <w:lang w:eastAsia="zh-CN"/>
          <w14:textFill>
            <w14:solidFill>
              <w14:schemeClr w14:val="tx1"/>
            </w14:solidFill>
          </w14:textFill>
        </w:rPr>
        <w:t>周岁以下的人员占总数</w:t>
      </w:r>
      <w:r>
        <w:rPr>
          <w:rFonts w:ascii="新宋体" w:hAnsi="新宋体" w:eastAsia="新宋体" w:cs="Times New Roman"/>
          <w:color w:val="000000" w:themeColor="text1"/>
          <w:sz w:val="24"/>
          <w:szCs w:val="24"/>
          <w:highlight w:val="none"/>
          <w:lang w:eastAsia="zh-CN"/>
          <w14:textFill>
            <w14:solidFill>
              <w14:schemeClr w14:val="tx1"/>
            </w14:solidFill>
          </w14:textFill>
        </w:rPr>
        <w:t>60%</w:t>
      </w:r>
      <w:r>
        <w:rPr>
          <w:rFonts w:ascii="新宋体" w:hAnsi="新宋体" w:eastAsia="新宋体"/>
          <w:color w:val="000000" w:themeColor="text1"/>
          <w:sz w:val="24"/>
          <w:szCs w:val="24"/>
          <w:highlight w:val="none"/>
          <w:lang w:eastAsia="zh-CN"/>
          <w14:textFill>
            <w14:solidFill>
              <w14:schemeClr w14:val="tx1"/>
            </w14:solidFill>
          </w14:textFill>
        </w:rPr>
        <w:t>以上，身体健康，新队员上岗前应进行一周的应知应会和军事基础训练，培训率和合格率要达到</w:t>
      </w:r>
      <w:r>
        <w:rPr>
          <w:rFonts w:ascii="新宋体" w:hAnsi="新宋体" w:eastAsia="新宋体" w:cs="Times New Roman"/>
          <w:color w:val="000000" w:themeColor="text1"/>
          <w:sz w:val="24"/>
          <w:szCs w:val="24"/>
          <w:highlight w:val="none"/>
          <w:lang w:eastAsia="zh-CN"/>
          <w14:textFill>
            <w14:solidFill>
              <w14:schemeClr w14:val="tx1"/>
            </w14:solidFill>
          </w14:textFill>
        </w:rPr>
        <w:t xml:space="preserve">100%, </w:t>
      </w:r>
      <w:r>
        <w:rPr>
          <w:rFonts w:ascii="新宋体" w:hAnsi="新宋体" w:eastAsia="新宋体"/>
          <w:color w:val="000000" w:themeColor="text1"/>
          <w:sz w:val="24"/>
          <w:szCs w:val="24"/>
          <w:highlight w:val="none"/>
          <w:lang w:eastAsia="zh-CN"/>
          <w14:textFill>
            <w14:solidFill>
              <w14:schemeClr w14:val="tx1"/>
            </w14:solidFill>
          </w14:textFill>
        </w:rPr>
        <w:t>每周组织例会培训和一个小时的军事及消防训练。如因乙方保安人员未经过培训上岗，未履行职责，出现安全隐患没有发现或未及时处理，造成事故和财产人员损失或损伤，每发生一起扣除服务费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500</w:t>
      </w:r>
      <w:r>
        <w:rPr>
          <w:rFonts w:ascii="新宋体" w:hAnsi="新宋体" w:eastAsia="新宋体"/>
          <w:color w:val="000000" w:themeColor="text1"/>
          <w:sz w:val="24"/>
          <w:szCs w:val="24"/>
          <w:highlight w:val="none"/>
          <w:lang w:eastAsia="zh-CN"/>
          <w14:textFill>
            <w14:solidFill>
              <w14:schemeClr w14:val="tx1"/>
            </w14:solidFill>
          </w14:textFill>
        </w:rPr>
        <w:t>元/人，并赔偿由此造成的</w:t>
      </w:r>
      <w:r>
        <w:rPr>
          <w:rFonts w:hint="eastAsia" w:ascii="新宋体" w:hAnsi="新宋体" w:eastAsia="新宋体"/>
          <w:color w:val="000000" w:themeColor="text1"/>
          <w:sz w:val="24"/>
          <w:szCs w:val="24"/>
          <w:highlight w:val="none"/>
          <w:lang w:eastAsia="zh-CN"/>
          <w14:textFill>
            <w14:solidFill>
              <w14:schemeClr w14:val="tx1"/>
            </w14:solidFill>
          </w14:textFill>
        </w:rPr>
        <w:t>全部</w:t>
      </w:r>
      <w:r>
        <w:rPr>
          <w:rFonts w:ascii="新宋体" w:hAnsi="新宋体" w:eastAsia="新宋体"/>
          <w:color w:val="000000" w:themeColor="text1"/>
          <w:sz w:val="24"/>
          <w:szCs w:val="24"/>
          <w:highlight w:val="none"/>
          <w:lang w:eastAsia="zh-CN"/>
          <w14:textFill>
            <w14:solidFill>
              <w14:schemeClr w14:val="tx1"/>
            </w14:solidFill>
          </w14:textFill>
        </w:rPr>
        <w:t>损失。</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3、</w:t>
      </w:r>
      <w:r>
        <w:rPr>
          <w:rFonts w:ascii="新宋体" w:hAnsi="新宋体" w:eastAsia="新宋体"/>
          <w:color w:val="000000" w:themeColor="text1"/>
          <w:sz w:val="24"/>
          <w:szCs w:val="24"/>
          <w:highlight w:val="none"/>
          <w:lang w:eastAsia="zh-CN"/>
          <w14:textFill>
            <w14:solidFill>
              <w14:schemeClr w14:val="tx1"/>
            </w14:solidFill>
          </w14:textFill>
        </w:rPr>
        <w:t>甲方每天要对每班人员进行淸点，与合同约定的人数进行对照，每天每班如果缺</w:t>
      </w:r>
      <w:r>
        <w:rPr>
          <w:rFonts w:ascii="新宋体" w:hAnsi="新宋体" w:eastAsia="新宋体" w:cs="Times New Roman"/>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人，应从乙方当月服务费中扣除</w:t>
      </w:r>
      <w:r>
        <w:rPr>
          <w:rFonts w:ascii="新宋体" w:hAnsi="新宋体" w:eastAsia="新宋体" w:cs="Times New Roman"/>
          <w:color w:val="000000" w:themeColor="text1"/>
          <w:sz w:val="24"/>
          <w:szCs w:val="24"/>
          <w:highlight w:val="none"/>
          <w:lang w:eastAsia="zh-CN"/>
          <w14:textFill>
            <w14:solidFill>
              <w14:schemeClr w14:val="tx1"/>
            </w14:solidFill>
          </w14:textFill>
        </w:rPr>
        <w:t>250</w:t>
      </w:r>
      <w:r>
        <w:rPr>
          <w:rFonts w:ascii="新宋体" w:hAnsi="新宋体" w:eastAsia="新宋体"/>
          <w:color w:val="000000" w:themeColor="text1"/>
          <w:sz w:val="24"/>
          <w:szCs w:val="24"/>
          <w:highlight w:val="none"/>
          <w:lang w:eastAsia="zh-CN"/>
          <w14:textFill>
            <w14:solidFill>
              <w14:schemeClr w14:val="tx1"/>
            </w14:solidFill>
          </w14:textFill>
        </w:rPr>
        <w:t>元，以此累加。</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4、针对</w:t>
      </w:r>
      <w:r>
        <w:rPr>
          <w:rFonts w:ascii="新宋体" w:hAnsi="新宋体" w:eastAsia="新宋体"/>
          <w:color w:val="000000" w:themeColor="text1"/>
          <w:sz w:val="24"/>
          <w:szCs w:val="24"/>
          <w:highlight w:val="none"/>
          <w:lang w:eastAsia="zh-CN"/>
          <w14:textFill>
            <w14:solidFill>
              <w14:schemeClr w14:val="tx1"/>
            </w14:solidFill>
          </w14:textFill>
        </w:rPr>
        <w:t>经甲方核实的有效投诉（特别是服务质量问题），甲方</w:t>
      </w:r>
      <w:r>
        <w:rPr>
          <w:rFonts w:hint="eastAsia" w:ascii="新宋体" w:hAnsi="新宋体" w:eastAsia="新宋体"/>
          <w:color w:val="000000" w:themeColor="text1"/>
          <w:sz w:val="24"/>
          <w:szCs w:val="24"/>
          <w:highlight w:val="none"/>
          <w:lang w:eastAsia="zh-CN"/>
          <w14:textFill>
            <w14:solidFill>
              <w14:schemeClr w14:val="tx1"/>
            </w14:solidFill>
          </w14:textFill>
        </w:rPr>
        <w:t>可要求</w:t>
      </w:r>
      <w:r>
        <w:rPr>
          <w:rFonts w:ascii="新宋体" w:hAnsi="新宋体" w:eastAsia="新宋体"/>
          <w:color w:val="000000" w:themeColor="text1"/>
          <w:sz w:val="24"/>
          <w:szCs w:val="24"/>
          <w:highlight w:val="none"/>
          <w:lang w:eastAsia="zh-CN"/>
          <w14:textFill>
            <w14:solidFill>
              <w14:schemeClr w14:val="tx1"/>
            </w14:solidFill>
          </w14:textFill>
        </w:rPr>
        <w:t>乙方限期整改，若乙方未及时</w:t>
      </w:r>
      <w:r>
        <w:rPr>
          <w:rFonts w:hint="eastAsia" w:ascii="新宋体" w:hAnsi="新宋体" w:eastAsia="新宋体"/>
          <w:color w:val="000000" w:themeColor="text1"/>
          <w:sz w:val="24"/>
          <w:szCs w:val="24"/>
          <w:highlight w:val="none"/>
          <w:lang w:eastAsia="zh-CN"/>
          <w14:textFill>
            <w14:solidFill>
              <w14:schemeClr w14:val="tx1"/>
            </w14:solidFill>
          </w14:textFill>
        </w:rPr>
        <w:t>整改，</w:t>
      </w:r>
      <w:r>
        <w:rPr>
          <w:rFonts w:ascii="新宋体" w:hAnsi="新宋体" w:eastAsia="新宋体"/>
          <w:color w:val="000000" w:themeColor="text1"/>
          <w:sz w:val="24"/>
          <w:szCs w:val="24"/>
          <w:highlight w:val="none"/>
          <w:lang w:eastAsia="zh-CN"/>
          <w14:textFill>
            <w14:solidFill>
              <w14:schemeClr w14:val="tx1"/>
            </w14:solidFill>
          </w14:textFill>
        </w:rPr>
        <w:t>甲方有权提出警告并</w:t>
      </w:r>
      <w:r>
        <w:rPr>
          <w:rFonts w:hint="eastAsia" w:ascii="新宋体" w:hAnsi="新宋体" w:eastAsia="新宋体"/>
          <w:color w:val="000000" w:themeColor="text1"/>
          <w:sz w:val="24"/>
          <w:szCs w:val="24"/>
          <w:highlight w:val="none"/>
          <w:lang w:eastAsia="zh-CN"/>
          <w14:textFill>
            <w14:solidFill>
              <w14:schemeClr w14:val="tx1"/>
            </w14:solidFill>
          </w14:textFill>
        </w:rPr>
        <w:t>按</w:t>
      </w:r>
      <w:r>
        <w:rPr>
          <w:rFonts w:ascii="新宋体" w:hAnsi="新宋体" w:eastAsia="新宋体" w:cs="Times New Roman"/>
          <w:color w:val="000000" w:themeColor="text1"/>
          <w:sz w:val="24"/>
          <w:szCs w:val="24"/>
          <w:highlight w:val="none"/>
          <w:lang w:eastAsia="zh-CN"/>
          <w14:textFill>
            <w14:solidFill>
              <w14:schemeClr w14:val="tx1"/>
            </w14:solidFill>
          </w14:textFill>
        </w:rPr>
        <w:t>1000</w:t>
      </w:r>
      <w:r>
        <w:rPr>
          <w:rFonts w:ascii="新宋体" w:hAnsi="新宋体" w:eastAsia="新宋体"/>
          <w:color w:val="000000" w:themeColor="text1"/>
          <w:sz w:val="24"/>
          <w:szCs w:val="24"/>
          <w:highlight w:val="none"/>
          <w:lang w:eastAsia="zh-CN"/>
          <w14:textFill>
            <w14:solidFill>
              <w14:schemeClr w14:val="tx1"/>
            </w14:solidFill>
          </w14:textFill>
        </w:rPr>
        <w:t>元/人次</w:t>
      </w:r>
      <w:r>
        <w:rPr>
          <w:rFonts w:hint="eastAsia" w:ascii="新宋体" w:hAnsi="新宋体" w:eastAsia="新宋体"/>
          <w:color w:val="000000" w:themeColor="text1"/>
          <w:sz w:val="24"/>
          <w:szCs w:val="24"/>
          <w:highlight w:val="none"/>
          <w:lang w:eastAsia="zh-CN"/>
          <w14:textFill>
            <w14:solidFill>
              <w14:schemeClr w14:val="tx1"/>
            </w14:solidFill>
          </w14:textFill>
        </w:rPr>
        <w:t>的</w:t>
      </w:r>
      <w:r>
        <w:rPr>
          <w:rFonts w:ascii="新宋体" w:hAnsi="新宋体" w:eastAsia="新宋体"/>
          <w:color w:val="000000" w:themeColor="text1"/>
          <w:sz w:val="24"/>
          <w:szCs w:val="24"/>
          <w:highlight w:val="none"/>
          <w:lang w:eastAsia="zh-CN"/>
          <w14:textFill>
            <w14:solidFill>
              <w14:schemeClr w14:val="tx1"/>
            </w14:solidFill>
          </w14:textFill>
        </w:rPr>
        <w:t>标准扣</w:t>
      </w:r>
      <w:r>
        <w:rPr>
          <w:rFonts w:hint="eastAsia" w:ascii="新宋体" w:hAnsi="新宋体" w:eastAsia="新宋体"/>
          <w:color w:val="000000" w:themeColor="text1"/>
          <w:sz w:val="24"/>
          <w:szCs w:val="24"/>
          <w:highlight w:val="none"/>
          <w:lang w:eastAsia="zh-CN"/>
          <w14:textFill>
            <w14:solidFill>
              <w14:schemeClr w14:val="tx1"/>
            </w14:solidFill>
          </w14:textFill>
        </w:rPr>
        <w:t>除保安</w:t>
      </w:r>
      <w:r>
        <w:rPr>
          <w:rFonts w:ascii="新宋体" w:hAnsi="新宋体" w:eastAsia="新宋体"/>
          <w:color w:val="000000" w:themeColor="text1"/>
          <w:sz w:val="24"/>
          <w:szCs w:val="24"/>
          <w:highlight w:val="none"/>
          <w:lang w:eastAsia="zh-CN"/>
          <w14:textFill>
            <w14:solidFill>
              <w14:schemeClr w14:val="tx1"/>
            </w14:solidFill>
          </w14:textFill>
        </w:rPr>
        <w:t>服务费。</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5、</w:t>
      </w:r>
      <w:r>
        <w:rPr>
          <w:rFonts w:ascii="新宋体" w:hAnsi="新宋体" w:eastAsia="新宋体"/>
          <w:color w:val="000000" w:themeColor="text1"/>
          <w:sz w:val="24"/>
          <w:szCs w:val="24"/>
          <w:highlight w:val="none"/>
          <w:lang w:eastAsia="zh-CN"/>
          <w14:textFill>
            <w14:solidFill>
              <w14:schemeClr w14:val="tx1"/>
            </w14:solidFill>
          </w14:textFill>
        </w:rPr>
        <w:t>乙方保安人员</w:t>
      </w:r>
      <w:r>
        <w:rPr>
          <w:rFonts w:hint="eastAsia" w:ascii="新宋体" w:hAnsi="新宋体" w:eastAsia="新宋体"/>
          <w:color w:val="000000" w:themeColor="text1"/>
          <w:sz w:val="24"/>
          <w:szCs w:val="24"/>
          <w:highlight w:val="none"/>
          <w:lang w:eastAsia="zh-CN"/>
          <w14:textFill>
            <w14:solidFill>
              <w14:schemeClr w14:val="tx1"/>
            </w14:solidFill>
          </w14:textFill>
        </w:rPr>
        <w:t>须</w:t>
      </w:r>
      <w:r>
        <w:rPr>
          <w:rFonts w:ascii="新宋体" w:hAnsi="新宋体" w:eastAsia="新宋体"/>
          <w:color w:val="000000" w:themeColor="text1"/>
          <w:sz w:val="24"/>
          <w:szCs w:val="24"/>
          <w:highlight w:val="none"/>
          <w:lang w:eastAsia="zh-CN"/>
          <w14:textFill>
            <w14:solidFill>
              <w14:schemeClr w14:val="tx1"/>
            </w14:solidFill>
          </w14:textFill>
        </w:rPr>
        <w:t>服从甲方现场管理和工作调整，对甲方依照本合同提出经甲乙双方确认后的管理意见和工作调整，乙方拒绝配合的，每次扣除保安服务费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500</w:t>
      </w:r>
      <w:r>
        <w:rPr>
          <w:rFonts w:ascii="新宋体" w:hAnsi="新宋体" w:eastAsia="新宋体"/>
          <w:color w:val="000000" w:themeColor="text1"/>
          <w:sz w:val="24"/>
          <w:szCs w:val="24"/>
          <w:highlight w:val="none"/>
          <w:lang w:eastAsia="zh-CN"/>
          <w14:textFill>
            <w14:solidFill>
              <w14:schemeClr w14:val="tx1"/>
            </w14:solidFill>
          </w14:textFill>
        </w:rPr>
        <w:t>元。</w:t>
      </w:r>
    </w:p>
    <w:p>
      <w:pPr>
        <w:pStyle w:val="30"/>
        <w:spacing w:line="520" w:lineRule="exact"/>
        <w:ind w:firstLine="496" w:firstLineChars="207"/>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6、</w:t>
      </w:r>
      <w:r>
        <w:rPr>
          <w:rFonts w:ascii="新宋体" w:hAnsi="新宋体" w:eastAsia="新宋体"/>
          <w:color w:val="000000" w:themeColor="text1"/>
          <w:sz w:val="24"/>
          <w:szCs w:val="24"/>
          <w:highlight w:val="none"/>
          <w:lang w:eastAsia="zh-CN"/>
          <w14:textFill>
            <w14:solidFill>
              <w14:schemeClr w14:val="tx1"/>
            </w14:solidFill>
          </w14:textFill>
        </w:rPr>
        <w:t>乙方保安人员上班不得迟到、早退，否则按</w:t>
      </w:r>
      <w:r>
        <w:rPr>
          <w:rFonts w:ascii="新宋体" w:hAnsi="新宋体" w:eastAsia="新宋体" w:cs="Times New Roman"/>
          <w:color w:val="000000" w:themeColor="text1"/>
          <w:sz w:val="24"/>
          <w:szCs w:val="24"/>
          <w:highlight w:val="none"/>
          <w:lang w:eastAsia="zh-CN"/>
          <w14:textFill>
            <w14:solidFill>
              <w14:schemeClr w14:val="tx1"/>
            </w14:solidFill>
          </w14:textFill>
        </w:rPr>
        <w:t xml:space="preserve">100 </w:t>
      </w:r>
      <w:r>
        <w:rPr>
          <w:rFonts w:ascii="新宋体" w:hAnsi="新宋体" w:eastAsia="新宋体"/>
          <w:color w:val="000000" w:themeColor="text1"/>
          <w:sz w:val="24"/>
          <w:szCs w:val="24"/>
          <w:highlight w:val="none"/>
          <w:lang w:eastAsia="zh-CN"/>
          <w14:textFill>
            <w14:solidFill>
              <w14:schemeClr w14:val="tx1"/>
            </w14:solidFill>
          </w14:textFill>
        </w:rPr>
        <w:t>元/人次的标准扣除保安服务费</w:t>
      </w:r>
      <w:r>
        <w:rPr>
          <w:rFonts w:hint="eastAsia" w:ascii="新宋体" w:hAnsi="新宋体" w:eastAsia="新宋体"/>
          <w:color w:val="000000" w:themeColor="text1"/>
          <w:sz w:val="24"/>
          <w:szCs w:val="24"/>
          <w:highlight w:val="none"/>
          <w:lang w:eastAsia="zh-CN"/>
          <w14:textFill>
            <w14:solidFill>
              <w14:schemeClr w14:val="tx1"/>
            </w14:solidFill>
          </w14:textFill>
        </w:rPr>
        <w:t>。</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7、</w:t>
      </w:r>
      <w:r>
        <w:rPr>
          <w:rFonts w:ascii="新宋体" w:hAnsi="新宋体" w:eastAsia="新宋体"/>
          <w:color w:val="000000" w:themeColor="text1"/>
          <w:sz w:val="24"/>
          <w:szCs w:val="24"/>
          <w:highlight w:val="none"/>
          <w:lang w:eastAsia="zh-CN"/>
          <w14:textFill>
            <w14:solidFill>
              <w14:schemeClr w14:val="tx1"/>
            </w14:solidFill>
          </w14:textFill>
        </w:rPr>
        <w:t xml:space="preserve">乙方保安人员严禁酒后上岗或在岗喝酒，每发现一次扣除服务费 </w:t>
      </w:r>
      <w:r>
        <w:rPr>
          <w:rFonts w:ascii="新宋体" w:hAnsi="新宋体" w:eastAsia="新宋体" w:cs="Times New Roman"/>
          <w:color w:val="000000" w:themeColor="text1"/>
          <w:sz w:val="24"/>
          <w:szCs w:val="24"/>
          <w:highlight w:val="none"/>
          <w:lang w:eastAsia="zh-CN"/>
          <w14:textFill>
            <w14:solidFill>
              <w14:schemeClr w14:val="tx1"/>
            </w14:solidFill>
          </w14:textFill>
        </w:rPr>
        <w:t>200</w:t>
      </w:r>
      <w:r>
        <w:rPr>
          <w:rFonts w:ascii="新宋体" w:hAnsi="新宋体" w:eastAsia="新宋体"/>
          <w:color w:val="000000" w:themeColor="text1"/>
          <w:sz w:val="24"/>
          <w:szCs w:val="24"/>
          <w:highlight w:val="none"/>
          <w:lang w:eastAsia="zh-CN"/>
          <w14:textFill>
            <w14:solidFill>
              <w14:schemeClr w14:val="tx1"/>
            </w14:solidFill>
          </w14:textFill>
        </w:rPr>
        <w:t>元，如因喝酒引起住户投诉，</w:t>
      </w:r>
      <w:r>
        <w:rPr>
          <w:rFonts w:ascii="新宋体" w:hAnsi="新宋体" w:eastAsia="新宋体" w:cs="Times New Roman"/>
          <w:color w:val="000000" w:themeColor="text1"/>
          <w:sz w:val="24"/>
          <w:szCs w:val="24"/>
          <w:highlight w:val="none"/>
          <w:lang w:eastAsia="zh-CN"/>
          <w14:textFill>
            <w14:solidFill>
              <w14:schemeClr w14:val="tx1"/>
            </w14:solidFill>
          </w14:textFill>
        </w:rPr>
        <w:t xml:space="preserve"> 按1000</w:t>
      </w:r>
      <w:r>
        <w:rPr>
          <w:rFonts w:ascii="新宋体" w:hAnsi="新宋体" w:eastAsia="新宋体"/>
          <w:color w:val="000000" w:themeColor="text1"/>
          <w:sz w:val="24"/>
          <w:szCs w:val="24"/>
          <w:highlight w:val="none"/>
          <w:lang w:eastAsia="zh-CN"/>
          <w14:textFill>
            <w14:solidFill>
              <w14:schemeClr w14:val="tx1"/>
            </w14:solidFill>
          </w14:textFill>
        </w:rPr>
        <w:t>元</w:t>
      </w:r>
      <w:r>
        <w:rPr>
          <w:rFonts w:hint="eastAsia" w:ascii="新宋体" w:hAnsi="新宋体" w:eastAsia="新宋体"/>
          <w:color w:val="000000" w:themeColor="text1"/>
          <w:sz w:val="24"/>
          <w:szCs w:val="24"/>
          <w:highlight w:val="none"/>
          <w:lang w:eastAsia="zh-CN"/>
          <w14:textFill>
            <w14:solidFill>
              <w14:schemeClr w14:val="tx1"/>
            </w14:solidFill>
          </w14:textFill>
        </w:rPr>
        <w:t>/次的标准</w:t>
      </w:r>
      <w:r>
        <w:rPr>
          <w:rFonts w:ascii="新宋体" w:hAnsi="新宋体" w:eastAsia="新宋体"/>
          <w:color w:val="000000" w:themeColor="text1"/>
          <w:sz w:val="24"/>
          <w:szCs w:val="24"/>
          <w:highlight w:val="none"/>
          <w:lang w:eastAsia="zh-CN"/>
          <w14:textFill>
            <w14:solidFill>
              <w14:schemeClr w14:val="tx1"/>
            </w14:solidFill>
          </w14:textFill>
        </w:rPr>
        <w:t>扣除保安服务费。</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8、</w:t>
      </w:r>
      <w:r>
        <w:rPr>
          <w:rFonts w:ascii="新宋体" w:hAnsi="新宋体" w:eastAsia="新宋体"/>
          <w:color w:val="000000" w:themeColor="text1"/>
          <w:sz w:val="24"/>
          <w:szCs w:val="24"/>
          <w:highlight w:val="none"/>
          <w:lang w:eastAsia="zh-CN"/>
          <w14:textFill>
            <w14:solidFill>
              <w14:schemeClr w14:val="tx1"/>
            </w14:solidFill>
          </w14:textFill>
        </w:rPr>
        <w:t>乙方保安员严禁脱离工作岗位和在岗上睡觉，如出现脱岗和睡岗，每发生一次扣除乙方服务费</w:t>
      </w:r>
      <w:r>
        <w:rPr>
          <w:rFonts w:hint="eastAsia" w:ascii="新宋体" w:hAnsi="新宋体" w:eastAsia="新宋体" w:cs="Times New Roman"/>
          <w:color w:val="000000" w:themeColor="text1"/>
          <w:sz w:val="24"/>
          <w:szCs w:val="24"/>
          <w:highlight w:val="none"/>
          <w:lang w:eastAsia="zh-CN"/>
          <w14:textFill>
            <w14:solidFill>
              <w14:schemeClr w14:val="tx1"/>
            </w14:solidFill>
          </w14:textFill>
        </w:rPr>
        <w:t>300</w:t>
      </w:r>
      <w:r>
        <w:rPr>
          <w:rFonts w:ascii="新宋体" w:hAnsi="新宋体" w:eastAsia="新宋体"/>
          <w:color w:val="000000" w:themeColor="text1"/>
          <w:sz w:val="24"/>
          <w:szCs w:val="24"/>
          <w:highlight w:val="none"/>
          <w:lang w:eastAsia="zh-CN"/>
          <w14:textFill>
            <w14:solidFill>
              <w14:schemeClr w14:val="tx1"/>
            </w14:solidFill>
          </w14:textFill>
        </w:rPr>
        <w:t>元。</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9、</w:t>
      </w:r>
      <w:r>
        <w:rPr>
          <w:rFonts w:ascii="新宋体" w:hAnsi="新宋体" w:eastAsia="新宋体"/>
          <w:color w:val="000000" w:themeColor="text1"/>
          <w:sz w:val="24"/>
          <w:szCs w:val="24"/>
          <w:highlight w:val="none"/>
          <w:lang w:eastAsia="zh-CN"/>
          <w14:textFill>
            <w14:solidFill>
              <w14:schemeClr w14:val="tx1"/>
            </w14:solidFill>
          </w14:textFill>
        </w:rPr>
        <w:t>乙方保安员在岗上值班时，要服装整洁，仪表清楚，每发生一次未按规定着装的扣</w:t>
      </w:r>
      <w:r>
        <w:rPr>
          <w:rFonts w:ascii="新宋体" w:hAnsi="新宋体" w:eastAsia="新宋体" w:cs="Times New Roman"/>
          <w:color w:val="000000" w:themeColor="text1"/>
          <w:sz w:val="24"/>
          <w:szCs w:val="24"/>
          <w:highlight w:val="none"/>
          <w:lang w:eastAsia="zh-CN"/>
          <w14:textFill>
            <w14:solidFill>
              <w14:schemeClr w14:val="tx1"/>
            </w14:solidFill>
          </w14:textFill>
        </w:rPr>
        <w:t>50</w:t>
      </w:r>
      <w:r>
        <w:rPr>
          <w:rFonts w:hint="eastAsia" w:ascii="新宋体" w:hAnsi="新宋体" w:eastAsia="新宋体" w:cs="Times New Roman"/>
          <w:color w:val="000000" w:themeColor="text1"/>
          <w:sz w:val="24"/>
          <w:szCs w:val="24"/>
          <w:highlight w:val="none"/>
          <w:lang w:eastAsia="zh-CN"/>
          <w14:textFill>
            <w14:solidFill>
              <w14:schemeClr w14:val="tx1"/>
            </w14:solidFill>
          </w14:textFill>
        </w:rPr>
        <w:t>-100</w:t>
      </w:r>
      <w:r>
        <w:rPr>
          <w:rFonts w:ascii="新宋体" w:hAnsi="新宋体" w:eastAsia="新宋体"/>
          <w:color w:val="000000" w:themeColor="text1"/>
          <w:sz w:val="24"/>
          <w:szCs w:val="24"/>
          <w:highlight w:val="none"/>
          <w:lang w:eastAsia="zh-CN"/>
          <w14:textFill>
            <w14:solidFill>
              <w14:schemeClr w14:val="tx1"/>
            </w14:solidFill>
          </w14:textFill>
        </w:rPr>
        <w:t>元。</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0</w:t>
      </w:r>
      <w:r>
        <w:rPr>
          <w:rFonts w:hint="eastAsia" w:ascii="新宋体" w:hAnsi="新宋体" w:eastAsia="新宋体"/>
          <w:color w:val="000000" w:themeColor="text1"/>
          <w:sz w:val="24"/>
          <w:szCs w:val="24"/>
          <w:highlight w:val="none"/>
          <w:lang w:eastAsia="zh-CN"/>
          <w14:textFill>
            <w14:solidFill>
              <w14:schemeClr w14:val="tx1"/>
            </w14:solidFill>
          </w14:textFill>
        </w:rPr>
        <w:t>、</w:t>
      </w:r>
      <w:r>
        <w:rPr>
          <w:rFonts w:ascii="新宋体" w:hAnsi="新宋体" w:eastAsia="新宋体"/>
          <w:color w:val="000000" w:themeColor="text1"/>
          <w:sz w:val="24"/>
          <w:szCs w:val="24"/>
          <w:highlight w:val="none"/>
          <w:lang w:eastAsia="zh-CN"/>
          <w14:textFill>
            <w14:solidFill>
              <w14:schemeClr w14:val="tx1"/>
            </w14:solidFill>
          </w14:textFill>
        </w:rPr>
        <w:t>乙方保安员严禁上岗时做与工作无关的事，在不影响工作的情况下使用手机通话不得超过</w:t>
      </w:r>
      <w:r>
        <w:rPr>
          <w:rFonts w:ascii="新宋体" w:hAnsi="新宋体" w:eastAsia="新宋体" w:cs="Times New Roman"/>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分钟，严禁在岗位上网聊、看微信或打游戏，每发生一次扣除服务费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100</w:t>
      </w:r>
      <w:r>
        <w:rPr>
          <w:rFonts w:ascii="新宋体" w:hAnsi="新宋体" w:eastAsia="新宋体"/>
          <w:color w:val="000000" w:themeColor="text1"/>
          <w:sz w:val="24"/>
          <w:szCs w:val="24"/>
          <w:highlight w:val="none"/>
          <w:lang w:eastAsia="zh-CN"/>
          <w14:textFill>
            <w14:solidFill>
              <w14:schemeClr w14:val="tx1"/>
            </w14:solidFill>
          </w14:textFill>
        </w:rPr>
        <w:t>元。</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1</w:t>
      </w:r>
      <w:r>
        <w:rPr>
          <w:rFonts w:hint="eastAsia" w:ascii="新宋体" w:hAnsi="新宋体" w:eastAsia="新宋体"/>
          <w:color w:val="000000" w:themeColor="text1"/>
          <w:sz w:val="24"/>
          <w:szCs w:val="24"/>
          <w:highlight w:val="none"/>
          <w:lang w:eastAsia="zh-CN"/>
          <w14:textFill>
            <w14:solidFill>
              <w14:schemeClr w14:val="tx1"/>
            </w14:solidFill>
          </w14:textFill>
        </w:rPr>
        <w:t>、</w:t>
      </w:r>
      <w:r>
        <w:rPr>
          <w:rFonts w:ascii="新宋体" w:hAnsi="新宋体" w:eastAsia="新宋体"/>
          <w:color w:val="000000" w:themeColor="text1"/>
          <w:sz w:val="24"/>
          <w:szCs w:val="24"/>
          <w:highlight w:val="none"/>
          <w:lang w:eastAsia="zh-CN"/>
          <w14:textFill>
            <w14:solidFill>
              <w14:schemeClr w14:val="tx1"/>
            </w14:solidFill>
          </w14:textFill>
        </w:rPr>
        <w:t>乙方保安员严禁与业主、住户发生口角或肢体冲突，每发生一次口角扣除服务费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200</w:t>
      </w:r>
      <w:r>
        <w:rPr>
          <w:rFonts w:ascii="新宋体" w:hAnsi="新宋体" w:eastAsia="新宋体"/>
          <w:color w:val="000000" w:themeColor="text1"/>
          <w:sz w:val="24"/>
          <w:szCs w:val="24"/>
          <w:highlight w:val="none"/>
          <w:lang w:eastAsia="zh-CN"/>
          <w14:textFill>
            <w14:solidFill>
              <w14:schemeClr w14:val="tx1"/>
            </w14:solidFill>
          </w14:textFill>
        </w:rPr>
        <w:t>元，每次肢体冲突扣除服务费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500</w:t>
      </w:r>
      <w:r>
        <w:rPr>
          <w:rFonts w:ascii="新宋体" w:hAnsi="新宋体" w:eastAsia="新宋体"/>
          <w:color w:val="000000" w:themeColor="text1"/>
          <w:sz w:val="24"/>
          <w:szCs w:val="24"/>
          <w:highlight w:val="none"/>
          <w:lang w:eastAsia="zh-CN"/>
          <w14:textFill>
            <w14:solidFill>
              <w14:schemeClr w14:val="tx1"/>
            </w14:solidFill>
          </w14:textFill>
        </w:rPr>
        <w:t>元，引起的医疗费或其它实际损失概由乙方承担</w:t>
      </w:r>
      <w:r>
        <w:rPr>
          <w:rFonts w:hint="eastAsia" w:ascii="新宋体" w:hAnsi="新宋体" w:eastAsia="新宋体"/>
          <w:color w:val="000000" w:themeColor="text1"/>
          <w:sz w:val="24"/>
          <w:szCs w:val="24"/>
          <w:highlight w:val="none"/>
          <w:lang w:eastAsia="zh-CN"/>
          <w14:textFill>
            <w14:solidFill>
              <w14:schemeClr w14:val="tx1"/>
            </w14:solidFill>
          </w14:textFill>
        </w:rPr>
        <w:t>。</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2</w:t>
      </w:r>
      <w:r>
        <w:rPr>
          <w:rFonts w:hint="eastAsia" w:ascii="新宋体" w:hAnsi="新宋体" w:eastAsia="新宋体"/>
          <w:color w:val="000000" w:themeColor="text1"/>
          <w:sz w:val="24"/>
          <w:szCs w:val="24"/>
          <w:highlight w:val="none"/>
          <w:lang w:eastAsia="zh-CN"/>
          <w14:textFill>
            <w14:solidFill>
              <w14:schemeClr w14:val="tx1"/>
            </w14:solidFill>
          </w14:textFill>
        </w:rPr>
        <w:t>、</w:t>
      </w:r>
      <w:r>
        <w:rPr>
          <w:rFonts w:ascii="新宋体" w:hAnsi="新宋体" w:eastAsia="新宋体"/>
          <w:color w:val="000000" w:themeColor="text1"/>
          <w:sz w:val="24"/>
          <w:szCs w:val="24"/>
          <w:highlight w:val="none"/>
          <w:lang w:eastAsia="zh-CN"/>
          <w14:textFill>
            <w14:solidFill>
              <w14:schemeClr w14:val="tx1"/>
            </w14:solidFill>
          </w14:textFill>
        </w:rPr>
        <w:t>乙方保安员要对外来人员和装修材料进行严格管控，未按要求对来访人员和装修违规材料进行询问、确认、登记和监控的，日常巡查发现一次扣除服务费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200</w:t>
      </w:r>
      <w:r>
        <w:rPr>
          <w:rFonts w:ascii="新宋体" w:hAnsi="新宋体" w:eastAsia="新宋体"/>
          <w:color w:val="000000" w:themeColor="text1"/>
          <w:sz w:val="24"/>
          <w:szCs w:val="24"/>
          <w:highlight w:val="none"/>
          <w:lang w:eastAsia="zh-CN"/>
          <w14:textFill>
            <w14:solidFill>
              <w14:schemeClr w14:val="tx1"/>
            </w14:solidFill>
          </w14:textFill>
        </w:rPr>
        <w:t>元，被甲方或其集团暗访突破每发生一次扣</w:t>
      </w:r>
      <w:r>
        <w:rPr>
          <w:rFonts w:ascii="新宋体" w:hAnsi="新宋体" w:eastAsia="新宋体" w:cs="Times New Roman"/>
          <w:color w:val="000000" w:themeColor="text1"/>
          <w:sz w:val="24"/>
          <w:szCs w:val="24"/>
          <w:highlight w:val="none"/>
          <w:lang w:eastAsia="zh-CN"/>
          <w14:textFill>
            <w14:solidFill>
              <w14:schemeClr w14:val="tx1"/>
            </w14:solidFill>
          </w14:textFill>
        </w:rPr>
        <w:t>1000</w:t>
      </w:r>
      <w:r>
        <w:rPr>
          <w:rFonts w:ascii="新宋体" w:hAnsi="新宋体" w:eastAsia="新宋体"/>
          <w:color w:val="000000" w:themeColor="text1"/>
          <w:sz w:val="24"/>
          <w:szCs w:val="24"/>
          <w:highlight w:val="none"/>
          <w:lang w:eastAsia="zh-CN"/>
          <w14:textFill>
            <w14:solidFill>
              <w14:schemeClr w14:val="tx1"/>
            </w14:solidFill>
          </w14:textFill>
        </w:rPr>
        <w:t>元；私放违规装修材料或装修工具第一次扣</w:t>
      </w:r>
      <w:r>
        <w:rPr>
          <w:rFonts w:ascii="新宋体" w:hAnsi="新宋体" w:eastAsia="新宋体" w:cs="Times New Roman"/>
          <w:color w:val="000000" w:themeColor="text1"/>
          <w:sz w:val="24"/>
          <w:szCs w:val="24"/>
          <w:highlight w:val="none"/>
          <w:lang w:eastAsia="zh-CN"/>
          <w14:textFill>
            <w14:solidFill>
              <w14:schemeClr w14:val="tx1"/>
            </w14:solidFill>
          </w14:textFill>
        </w:rPr>
        <w:t>100</w:t>
      </w:r>
      <w:r>
        <w:rPr>
          <w:rFonts w:ascii="新宋体" w:hAnsi="新宋体" w:eastAsia="新宋体"/>
          <w:color w:val="000000" w:themeColor="text1"/>
          <w:sz w:val="24"/>
          <w:szCs w:val="24"/>
          <w:highlight w:val="none"/>
          <w:lang w:eastAsia="zh-CN"/>
          <w14:textFill>
            <w14:solidFill>
              <w14:schemeClr w14:val="tx1"/>
            </w14:solidFill>
          </w14:textFill>
        </w:rPr>
        <w:t>元，第二次扣</w:t>
      </w:r>
      <w:r>
        <w:rPr>
          <w:rFonts w:ascii="新宋体" w:hAnsi="新宋体" w:eastAsia="新宋体" w:cs="Times New Roman"/>
          <w:color w:val="000000" w:themeColor="text1"/>
          <w:sz w:val="24"/>
          <w:szCs w:val="24"/>
          <w:highlight w:val="none"/>
          <w:lang w:eastAsia="zh-CN"/>
          <w14:textFill>
            <w14:solidFill>
              <w14:schemeClr w14:val="tx1"/>
            </w14:solidFill>
          </w14:textFill>
        </w:rPr>
        <w:t>200</w:t>
      </w:r>
      <w:r>
        <w:rPr>
          <w:rFonts w:ascii="新宋体" w:hAnsi="新宋体" w:eastAsia="新宋体"/>
          <w:color w:val="000000" w:themeColor="text1"/>
          <w:sz w:val="24"/>
          <w:szCs w:val="24"/>
          <w:highlight w:val="none"/>
          <w:lang w:eastAsia="zh-CN"/>
          <w14:textFill>
            <w14:solidFill>
              <w14:schemeClr w14:val="tx1"/>
            </w14:solidFill>
          </w14:textFill>
        </w:rPr>
        <w:t>元，依次每多一次加扣</w:t>
      </w:r>
      <w:r>
        <w:rPr>
          <w:rFonts w:ascii="新宋体" w:hAnsi="新宋体" w:eastAsia="新宋体" w:cs="Times New Roman"/>
          <w:color w:val="000000" w:themeColor="text1"/>
          <w:sz w:val="24"/>
          <w:szCs w:val="24"/>
          <w:highlight w:val="none"/>
          <w:lang w:eastAsia="zh-CN"/>
          <w14:textFill>
            <w14:solidFill>
              <w14:schemeClr w14:val="tx1"/>
            </w14:solidFill>
          </w14:textFill>
        </w:rPr>
        <w:t>100</w:t>
      </w:r>
      <w:r>
        <w:rPr>
          <w:rFonts w:ascii="新宋体" w:hAnsi="新宋体" w:eastAsia="新宋体"/>
          <w:color w:val="000000" w:themeColor="text1"/>
          <w:sz w:val="24"/>
          <w:szCs w:val="24"/>
          <w:highlight w:val="none"/>
          <w:lang w:eastAsia="zh-CN"/>
          <w14:textFill>
            <w14:solidFill>
              <w14:schemeClr w14:val="tx1"/>
            </w14:solidFill>
          </w14:textFill>
        </w:rPr>
        <w:t>元；。</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3</w:t>
      </w:r>
      <w:r>
        <w:rPr>
          <w:rFonts w:hint="eastAsia" w:ascii="新宋体" w:hAnsi="新宋体" w:eastAsia="新宋体"/>
          <w:color w:val="000000" w:themeColor="text1"/>
          <w:sz w:val="24"/>
          <w:szCs w:val="24"/>
          <w:highlight w:val="none"/>
          <w:lang w:eastAsia="zh-CN"/>
          <w14:textFill>
            <w14:solidFill>
              <w14:schemeClr w14:val="tx1"/>
            </w14:solidFill>
          </w14:textFill>
        </w:rPr>
        <w:t>、</w:t>
      </w:r>
      <w:r>
        <w:rPr>
          <w:rFonts w:ascii="新宋体" w:hAnsi="新宋体" w:eastAsia="新宋体"/>
          <w:color w:val="000000" w:themeColor="text1"/>
          <w:sz w:val="24"/>
          <w:szCs w:val="24"/>
          <w:highlight w:val="none"/>
          <w:lang w:eastAsia="zh-CN"/>
          <w14:textFill>
            <w14:solidFill>
              <w14:schemeClr w14:val="tx1"/>
            </w14:solidFill>
          </w14:textFill>
        </w:rPr>
        <w:t>乙方保安员要严格按照合同约定的巡逻频率进行巡逻，并做好巡逻记录，未按要求进行巡逻的，每发生一次扣除服务费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200</w:t>
      </w:r>
      <w:r>
        <w:rPr>
          <w:rFonts w:ascii="新宋体" w:hAnsi="新宋体" w:eastAsia="新宋体"/>
          <w:color w:val="000000" w:themeColor="text1"/>
          <w:sz w:val="24"/>
          <w:szCs w:val="24"/>
          <w:highlight w:val="none"/>
          <w:lang w:eastAsia="zh-CN"/>
          <w14:textFill>
            <w14:solidFill>
              <w14:schemeClr w14:val="tx1"/>
            </w14:solidFill>
          </w14:textFill>
        </w:rPr>
        <w:t>元。</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4</w:t>
      </w:r>
      <w:r>
        <w:rPr>
          <w:rFonts w:hint="eastAsia" w:ascii="新宋体" w:hAnsi="新宋体" w:eastAsia="新宋体"/>
          <w:color w:val="000000" w:themeColor="text1"/>
          <w:sz w:val="24"/>
          <w:szCs w:val="24"/>
          <w:highlight w:val="none"/>
          <w:lang w:eastAsia="zh-CN"/>
          <w14:textFill>
            <w14:solidFill>
              <w14:schemeClr w14:val="tx1"/>
            </w14:solidFill>
          </w14:textFill>
        </w:rPr>
        <w:t>、</w:t>
      </w:r>
      <w:r>
        <w:rPr>
          <w:rFonts w:ascii="新宋体" w:hAnsi="新宋体" w:eastAsia="新宋体"/>
          <w:color w:val="000000" w:themeColor="text1"/>
          <w:sz w:val="24"/>
          <w:szCs w:val="24"/>
          <w:highlight w:val="none"/>
          <w:lang w:eastAsia="zh-CN"/>
          <w14:textFill>
            <w14:solidFill>
              <w14:schemeClr w14:val="tx1"/>
            </w14:solidFill>
          </w14:textFill>
        </w:rPr>
        <w:t>首次接到火警、警情后，乙方保安人员须在五分钟内到达现场，协助保护现场，并报告服务中心与警方。在遇到异常情况或住户紧急求助时，</w:t>
      </w:r>
      <w:r>
        <w:rPr>
          <w:rFonts w:ascii="新宋体" w:hAnsi="新宋体" w:eastAsia="新宋体" w:cs="Times New Roman"/>
          <w:color w:val="000000" w:themeColor="text1"/>
          <w:sz w:val="24"/>
          <w:szCs w:val="24"/>
          <w:highlight w:val="none"/>
          <w:lang w:eastAsia="zh-CN"/>
          <w14:textFill>
            <w14:solidFill>
              <w14:schemeClr w14:val="tx1"/>
            </w14:solidFill>
          </w14:textFill>
        </w:rPr>
        <w:t>10</w:t>
      </w:r>
      <w:r>
        <w:rPr>
          <w:rFonts w:ascii="新宋体" w:hAnsi="新宋体" w:eastAsia="新宋体"/>
          <w:color w:val="000000" w:themeColor="text1"/>
          <w:sz w:val="24"/>
          <w:szCs w:val="24"/>
          <w:highlight w:val="none"/>
          <w:lang w:eastAsia="zh-CN"/>
          <w14:textFill>
            <w14:solidFill>
              <w14:schemeClr w14:val="tx1"/>
            </w14:solidFill>
          </w14:textFill>
        </w:rPr>
        <w:t>分钟内赶到现场，采取相应措施。保安队 长要在</w:t>
      </w:r>
      <w:r>
        <w:rPr>
          <w:rFonts w:ascii="新宋体" w:hAnsi="新宋体" w:eastAsia="新宋体" w:cs="Times New Roman"/>
          <w:color w:val="000000" w:themeColor="text1"/>
          <w:sz w:val="24"/>
          <w:szCs w:val="24"/>
          <w:highlight w:val="none"/>
          <w:lang w:eastAsia="zh-CN"/>
          <w14:textFill>
            <w14:solidFill>
              <w14:schemeClr w14:val="tx1"/>
            </w14:solidFill>
          </w14:textFill>
        </w:rPr>
        <w:t>20</w:t>
      </w:r>
      <w:r>
        <w:rPr>
          <w:rFonts w:ascii="新宋体" w:hAnsi="新宋体" w:eastAsia="新宋体"/>
          <w:color w:val="000000" w:themeColor="text1"/>
          <w:sz w:val="24"/>
          <w:szCs w:val="24"/>
          <w:highlight w:val="none"/>
          <w:lang w:eastAsia="zh-CN"/>
          <w14:textFill>
            <w14:solidFill>
              <w14:schemeClr w14:val="tx1"/>
            </w14:solidFill>
          </w14:textFill>
        </w:rPr>
        <w:t>分钟内到过现场，指挥处理突发事件。未能及时按 突发事件处理程序处理的，每发生一次扣除服务费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500</w:t>
      </w:r>
      <w:r>
        <w:rPr>
          <w:rFonts w:ascii="新宋体" w:hAnsi="新宋体" w:eastAsia="新宋体"/>
          <w:color w:val="000000" w:themeColor="text1"/>
          <w:sz w:val="24"/>
          <w:szCs w:val="24"/>
          <w:highlight w:val="none"/>
          <w:lang w:eastAsia="zh-CN"/>
          <w14:textFill>
            <w14:solidFill>
              <w14:schemeClr w14:val="tx1"/>
            </w14:solidFill>
          </w14:textFill>
        </w:rPr>
        <w:t>元，引 起住户投诉的每次扣除服务费</w:t>
      </w:r>
      <w:r>
        <w:rPr>
          <w:rFonts w:ascii="新宋体" w:hAnsi="新宋体" w:eastAsia="新宋体" w:cs="Times New Roman"/>
          <w:color w:val="000000" w:themeColor="text1"/>
          <w:sz w:val="24"/>
          <w:szCs w:val="24"/>
          <w:highlight w:val="none"/>
          <w:lang w:eastAsia="zh-CN"/>
          <w14:textFill>
            <w14:solidFill>
              <w14:schemeClr w14:val="tx1"/>
            </w14:solidFill>
          </w14:textFill>
        </w:rPr>
        <w:t>1000</w:t>
      </w:r>
      <w:r>
        <w:rPr>
          <w:rFonts w:ascii="新宋体" w:hAnsi="新宋体" w:eastAsia="新宋体"/>
          <w:color w:val="000000" w:themeColor="text1"/>
          <w:sz w:val="24"/>
          <w:szCs w:val="24"/>
          <w:highlight w:val="none"/>
          <w:lang w:eastAsia="zh-CN"/>
          <w14:textFill>
            <w14:solidFill>
              <w14:schemeClr w14:val="tx1"/>
            </w14:solidFill>
          </w14:textFill>
        </w:rPr>
        <w:t>元，给甲方或第三人造成损失的，乙方还应承担相应赔偿责任；</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5</w:t>
      </w:r>
      <w:r>
        <w:rPr>
          <w:rFonts w:hint="eastAsia" w:ascii="新宋体" w:hAnsi="新宋体" w:eastAsia="新宋体"/>
          <w:color w:val="000000" w:themeColor="text1"/>
          <w:sz w:val="24"/>
          <w:szCs w:val="24"/>
          <w:highlight w:val="none"/>
          <w:lang w:eastAsia="zh-CN"/>
          <w14:textFill>
            <w14:solidFill>
              <w14:schemeClr w14:val="tx1"/>
            </w14:solidFill>
          </w14:textFill>
        </w:rPr>
        <w:t>、</w:t>
      </w:r>
      <w:r>
        <w:rPr>
          <w:rFonts w:ascii="新宋体" w:hAnsi="新宋体" w:eastAsia="新宋体"/>
          <w:color w:val="000000" w:themeColor="text1"/>
          <w:sz w:val="24"/>
          <w:szCs w:val="24"/>
          <w:highlight w:val="none"/>
          <w:lang w:eastAsia="zh-CN"/>
          <w14:textFill>
            <w14:solidFill>
              <w14:schemeClr w14:val="tx1"/>
            </w14:solidFill>
          </w14:textFill>
        </w:rPr>
        <w:t>乙方要加强对保安队伍的管理，保持廉洁自律作风，不得私自收受客户、住户礼品或礼金，不得侵占公私财物；在协助甲 方进行车辆管理收费活动中，实收现金要及时上交，如发现私 收、私占财物或侵占甲方停车费现象，占一罚十。</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6</w:t>
      </w:r>
      <w:r>
        <w:rPr>
          <w:rFonts w:hint="eastAsia" w:ascii="新宋体" w:hAnsi="新宋体" w:eastAsia="新宋体"/>
          <w:color w:val="000000" w:themeColor="text1"/>
          <w:sz w:val="24"/>
          <w:szCs w:val="24"/>
          <w:highlight w:val="none"/>
          <w:lang w:eastAsia="zh-CN"/>
          <w14:textFill>
            <w14:solidFill>
              <w14:schemeClr w14:val="tx1"/>
            </w14:solidFill>
          </w14:textFill>
        </w:rPr>
        <w:t>、</w:t>
      </w:r>
      <w:r>
        <w:rPr>
          <w:rFonts w:ascii="新宋体" w:hAnsi="新宋体" w:eastAsia="新宋体"/>
          <w:color w:val="000000" w:themeColor="text1"/>
          <w:sz w:val="24"/>
          <w:szCs w:val="24"/>
          <w:highlight w:val="none"/>
          <w:lang w:eastAsia="zh-CN"/>
          <w14:textFill>
            <w14:solidFill>
              <w14:schemeClr w14:val="tx1"/>
            </w14:solidFill>
          </w14:textFill>
        </w:rPr>
        <w:t>乙方保安队伍或队员不得介入从事项目的搬运业务，更不得</w:t>
      </w:r>
      <w:r>
        <w:rPr>
          <w:rFonts w:hint="eastAsia" w:ascii="新宋体" w:hAnsi="新宋体" w:eastAsia="新宋体"/>
          <w:color w:val="000000" w:themeColor="text1"/>
          <w:sz w:val="24"/>
          <w:szCs w:val="24"/>
          <w:highlight w:val="none"/>
          <w:lang w:eastAsia="zh-CN"/>
          <w14:textFill>
            <w14:solidFill>
              <w14:schemeClr w14:val="tx1"/>
            </w14:solidFill>
          </w14:textFill>
        </w:rPr>
        <w:t xml:space="preserve">  </w:t>
      </w:r>
      <w:r>
        <w:rPr>
          <w:rFonts w:ascii="新宋体" w:hAnsi="新宋体" w:eastAsia="新宋体"/>
          <w:color w:val="000000" w:themeColor="text1"/>
          <w:sz w:val="24"/>
          <w:szCs w:val="24"/>
          <w:highlight w:val="none"/>
          <w:lang w:eastAsia="zh-CN"/>
          <w14:textFill>
            <w14:solidFill>
              <w14:schemeClr w14:val="tx1"/>
            </w14:solidFill>
          </w14:textFill>
        </w:rPr>
        <w:t xml:space="preserve">支持地方势力进行强买强卖活动，发现非法搬运和强买强卖现 象要立即制止和向服务中心报告，如发现保安队伍或队员从事 或支持非法搬运和强买强卖活动，在警告的同时扣除月佣金 </w:t>
      </w:r>
      <w:r>
        <w:rPr>
          <w:rFonts w:ascii="新宋体" w:hAnsi="新宋体" w:eastAsia="新宋体" w:cs="Times New Roman"/>
          <w:color w:val="000000" w:themeColor="text1"/>
          <w:sz w:val="24"/>
          <w:szCs w:val="24"/>
          <w:highlight w:val="none"/>
          <w:lang w:eastAsia="zh-CN"/>
          <w14:textFill>
            <w14:solidFill>
              <w14:schemeClr w14:val="tx1"/>
            </w14:solidFill>
          </w14:textFill>
        </w:rPr>
        <w:t>10000</w:t>
      </w:r>
      <w:r>
        <w:rPr>
          <w:rFonts w:ascii="新宋体" w:hAnsi="新宋体" w:eastAsia="新宋体"/>
          <w:color w:val="000000" w:themeColor="text1"/>
          <w:sz w:val="24"/>
          <w:szCs w:val="24"/>
          <w:highlight w:val="none"/>
          <w:lang w:eastAsia="zh-CN"/>
          <w14:textFill>
            <w14:solidFill>
              <w14:schemeClr w14:val="tx1"/>
            </w14:solidFill>
          </w14:textFill>
        </w:rPr>
        <w:t>元，如严重造成社会影响，甲方有权单方解除合同，停止保安服务。</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w:t>
      </w:r>
      <w:r>
        <w:rPr>
          <w:rFonts w:ascii="新宋体" w:hAnsi="新宋体" w:eastAsia="新宋体"/>
          <w:color w:val="000000" w:themeColor="text1"/>
          <w:sz w:val="24"/>
          <w:szCs w:val="24"/>
          <w:highlight w:val="none"/>
          <w:lang w:eastAsia="zh-CN"/>
          <w14:textFill>
            <w14:solidFill>
              <w14:schemeClr w14:val="tx1"/>
            </w14:solidFill>
          </w14:textFill>
        </w:rPr>
        <w:t>7</w:t>
      </w:r>
      <w:r>
        <w:rPr>
          <w:rFonts w:hint="eastAsia" w:ascii="新宋体" w:hAnsi="新宋体" w:eastAsia="新宋体"/>
          <w:color w:val="000000" w:themeColor="text1"/>
          <w:sz w:val="24"/>
          <w:szCs w:val="24"/>
          <w:highlight w:val="none"/>
          <w:lang w:eastAsia="zh-CN"/>
          <w14:textFill>
            <w14:solidFill>
              <w14:schemeClr w14:val="tx1"/>
            </w14:solidFill>
          </w14:textFill>
        </w:rPr>
        <w:t>、</w:t>
      </w:r>
      <w:r>
        <w:rPr>
          <w:rFonts w:ascii="新宋体" w:hAnsi="新宋体" w:eastAsia="新宋体"/>
          <w:color w:val="000000" w:themeColor="text1"/>
          <w:sz w:val="24"/>
          <w:szCs w:val="24"/>
          <w:highlight w:val="none"/>
          <w:lang w:eastAsia="zh-CN"/>
          <w14:textFill>
            <w14:solidFill>
              <w14:schemeClr w14:val="tx1"/>
            </w14:solidFill>
          </w14:textFill>
        </w:rPr>
        <w:t>乙方要加强对保安队伍的管理，保持良好的工作状态，严格按安全防范工作要求，完成工作内容，确保管理区域内不发生入室盗窃案件。如管理区域內一年内每发生一起入室盗窃案件扣</w:t>
      </w:r>
      <w:r>
        <w:rPr>
          <w:rFonts w:ascii="新宋体" w:hAnsi="新宋体" w:eastAsia="新宋体" w:cs="Times New Roman"/>
          <w:color w:val="000000" w:themeColor="text1"/>
          <w:sz w:val="24"/>
          <w:szCs w:val="24"/>
          <w:highlight w:val="none"/>
          <w:lang w:eastAsia="zh-CN"/>
          <w14:textFill>
            <w14:solidFill>
              <w14:schemeClr w14:val="tx1"/>
            </w14:solidFill>
          </w14:textFill>
        </w:rPr>
        <w:t>500</w:t>
      </w:r>
      <w:r>
        <w:rPr>
          <w:rFonts w:ascii="新宋体" w:hAnsi="新宋体" w:eastAsia="新宋体"/>
          <w:color w:val="000000" w:themeColor="text1"/>
          <w:sz w:val="24"/>
          <w:szCs w:val="24"/>
          <w:highlight w:val="none"/>
          <w:lang w:eastAsia="zh-CN"/>
          <w14:textFill>
            <w14:solidFill>
              <w14:schemeClr w14:val="tx1"/>
            </w14:solidFill>
          </w14:textFill>
        </w:rPr>
        <w:t>元，不能提供巡逻记录和视频的扣</w:t>
      </w:r>
      <w:r>
        <w:rPr>
          <w:rFonts w:ascii="新宋体" w:hAnsi="新宋体" w:eastAsia="新宋体" w:cs="Times New Roman"/>
          <w:color w:val="000000" w:themeColor="text1"/>
          <w:sz w:val="24"/>
          <w:szCs w:val="24"/>
          <w:highlight w:val="none"/>
          <w:lang w:eastAsia="zh-CN"/>
          <w14:textFill>
            <w14:solidFill>
              <w14:schemeClr w14:val="tx1"/>
            </w14:solidFill>
          </w14:textFill>
        </w:rPr>
        <w:t>1000</w:t>
      </w:r>
      <w:r>
        <w:rPr>
          <w:rFonts w:ascii="新宋体" w:hAnsi="新宋体" w:eastAsia="新宋体"/>
          <w:color w:val="000000" w:themeColor="text1"/>
          <w:sz w:val="24"/>
          <w:szCs w:val="24"/>
          <w:highlight w:val="none"/>
          <w:lang w:eastAsia="zh-CN"/>
          <w14:textFill>
            <w14:solidFill>
              <w14:schemeClr w14:val="tx1"/>
            </w14:solidFill>
          </w14:textFill>
        </w:rPr>
        <w:t>元，第二起扣月服务费总额的</w:t>
      </w:r>
      <w:r>
        <w:rPr>
          <w:rFonts w:ascii="新宋体" w:hAnsi="新宋体" w:eastAsia="新宋体" w:cs="Times New Roman"/>
          <w:color w:val="000000" w:themeColor="text1"/>
          <w:sz w:val="24"/>
          <w:szCs w:val="24"/>
          <w:highlight w:val="none"/>
          <w:lang w:eastAsia="zh-CN"/>
          <w14:textFill>
            <w14:solidFill>
              <w14:schemeClr w14:val="tx1"/>
            </w14:solidFill>
          </w14:textFill>
        </w:rPr>
        <w:t>10%,</w:t>
      </w:r>
      <w:r>
        <w:rPr>
          <w:rFonts w:ascii="新宋体" w:hAnsi="新宋体" w:eastAsia="新宋体"/>
          <w:color w:val="000000" w:themeColor="text1"/>
          <w:sz w:val="24"/>
          <w:szCs w:val="24"/>
          <w:highlight w:val="none"/>
          <w:lang w:eastAsia="zh-CN"/>
          <w14:textFill>
            <w14:solidFill>
              <w14:schemeClr w14:val="tx1"/>
            </w14:solidFill>
          </w14:textFill>
        </w:rPr>
        <w:t>第三起扣月服务费总额的</w:t>
      </w:r>
      <w:r>
        <w:rPr>
          <w:rFonts w:ascii="新宋体" w:hAnsi="新宋体" w:eastAsia="新宋体" w:cs="Times New Roman"/>
          <w:color w:val="000000" w:themeColor="text1"/>
          <w:sz w:val="24"/>
          <w:szCs w:val="24"/>
          <w:highlight w:val="none"/>
          <w:lang w:eastAsia="zh-CN"/>
          <w14:textFill>
            <w14:solidFill>
              <w14:schemeClr w14:val="tx1"/>
            </w14:solidFill>
          </w14:textFill>
        </w:rPr>
        <w:t>20%</w:t>
      </w:r>
      <w:r>
        <w:rPr>
          <w:rFonts w:ascii="新宋体" w:hAnsi="新宋体" w:eastAsia="新宋体"/>
          <w:color w:val="000000" w:themeColor="text1"/>
          <w:sz w:val="24"/>
          <w:szCs w:val="24"/>
          <w:highlight w:val="none"/>
          <w:lang w:eastAsia="zh-CN"/>
          <w14:textFill>
            <w14:solidFill>
              <w14:schemeClr w14:val="tx1"/>
            </w14:solidFill>
          </w14:textFill>
        </w:rPr>
        <w:t>；给甲方或第三人造成的损失，乙方还应予以赔偿。</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r>
        <w:rPr>
          <w:rFonts w:hint="eastAsia" w:ascii="新宋体" w:hAnsi="新宋体" w:eastAsia="新宋体"/>
          <w:color w:val="000000" w:themeColor="text1"/>
          <w:sz w:val="24"/>
          <w:szCs w:val="24"/>
          <w:highlight w:val="none"/>
          <w:lang w:eastAsia="zh-CN"/>
          <w14:textFill>
            <w14:solidFill>
              <w14:schemeClr w14:val="tx1"/>
            </w14:solidFill>
          </w14:textFill>
        </w:rPr>
        <w:t>18、乙方应按照甲方维序模块专业《可视化作业标准》做好保安队伍的日常培训工作，确保保安人员均能100%通过甲方各级部门的可视化抽查工作。出现可视化考核不合格的，每发生一例扣200元，超过五例扣月服务费总额的10%，同一保安人员可视化考核不合格超过2次应立即予以更换。造成甲方损失的，</w:t>
      </w:r>
      <w:r>
        <w:rPr>
          <w:rFonts w:ascii="新宋体" w:hAnsi="新宋体" w:eastAsia="新宋体"/>
          <w:color w:val="000000" w:themeColor="text1"/>
          <w:sz w:val="24"/>
          <w:szCs w:val="24"/>
          <w:highlight w:val="none"/>
          <w:lang w:eastAsia="zh-CN"/>
          <w14:textFill>
            <w14:solidFill>
              <w14:schemeClr w14:val="tx1"/>
            </w14:solidFill>
          </w14:textFill>
        </w:rPr>
        <w:t>乙方还应予以赔偿。</w:t>
      </w:r>
    </w:p>
    <w:p>
      <w:pPr>
        <w:pStyle w:val="30"/>
        <w:spacing w:line="520" w:lineRule="exact"/>
        <w:ind w:firstLine="480" w:firstLineChars="200"/>
        <w:jc w:val="both"/>
        <w:rPr>
          <w:rFonts w:hint="eastAsia" w:ascii="新宋体" w:hAnsi="新宋体" w:eastAsia="新宋体"/>
          <w:color w:val="000000" w:themeColor="text1"/>
          <w:sz w:val="24"/>
          <w:szCs w:val="24"/>
          <w:highlight w:val="none"/>
          <w:lang w:eastAsia="zh-CN"/>
          <w14:textFill>
            <w14:solidFill>
              <w14:schemeClr w14:val="tx1"/>
            </w14:solidFill>
          </w14:textFill>
        </w:rPr>
      </w:pPr>
    </w:p>
    <w:p>
      <w:pPr>
        <w:spacing w:line="520" w:lineRule="exac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 xml:space="preserve">第八条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违约责任</w:t>
      </w:r>
    </w:p>
    <w:p>
      <w:pPr>
        <w:spacing w:line="520" w:lineRule="exact"/>
        <w:ind w:firstLine="480" w:firstLineChars="200"/>
        <w:rPr>
          <w:rFonts w:asci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服务期内，若乙方保安服务达不到本合同约定标准，甲方可要求乙方限期整改。若乙方逾期整改或整改后仍然达不到合同约定的标准的，则甲方有权解除本合同且乙方应向甲方支付本合同约定一个月保安服务费总额的违约金。</w:t>
      </w:r>
    </w:p>
    <w:p>
      <w:pPr>
        <w:spacing w:line="520" w:lineRule="exact"/>
        <w:ind w:firstLine="470" w:firstLineChars="196"/>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、除本合同另有约定或合同双方书面同意外，服务期内任何一方均不得单方解除本合同，否则应向对方支付等额于本合同约定一个月保安服务费总额的违约金。</w:t>
      </w:r>
    </w:p>
    <w:p>
      <w:pPr>
        <w:spacing w:line="520" w:lineRule="exact"/>
        <w:ind w:firstLine="470" w:firstLineChars="196"/>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甲方无正当理由未按合同规定履行向乙方支付保安服务费的，每逾期一日，按逾期金额的万分之三向乙方支付违约金；若甲方无正当理由累计逾期三个月未支付保安服务费，乙方有权终止解除合同，并撤回所选派保安人员，甲方应结清所拖欠乙方的保安服务费及违约金。</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、除本合同约定外，乙方保安人员若发生缺勤、脱岗、工作不尽职、玩忽职守和其他违反本合同约定的事项，甲方还可以要求乙方在三日内予以撤换保安人员，若因此给甲方造成损失的，乙方应负责全额赔偿。</w:t>
      </w:r>
    </w:p>
    <w:p>
      <w:pPr>
        <w:spacing w:line="520" w:lineRule="exact"/>
        <w:ind w:firstLine="472" w:firstLineChars="196"/>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第九条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合同变更、解除及续订</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、本合同的订立、效力、解释、履行和争议的解决均适用中华人民共和国法律。</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、本合同有效期内，除本合同另有约定外，任何一方欲变更、解除本合同，应提前一个月书面通知对方，并阐明理由，经对方书面同意后，方可对本合同及其附件进行变更、解除。</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3、服务期内，若</w:t>
      </w:r>
      <w:r>
        <w:rPr>
          <w:rFonts w:ascii="宋体" w:hAnsi="宋体"/>
          <w:color w:val="000000" w:themeColor="text1"/>
          <w:sz w:val="24"/>
          <w:highlight w:val="none"/>
          <w14:textFill>
            <w14:solidFill>
              <w14:schemeClr w14:val="tx1"/>
            </w14:solidFill>
          </w14:textFill>
        </w:rPr>
        <w:t>乙方保安服务累计3个月或者连续2个月日常考评分数低于80分</w:t>
      </w:r>
      <w:r>
        <w:rPr>
          <w:rFonts w:hint="eastAsia" w:ascii="宋体" w:hAnsi="宋体"/>
          <w:color w:val="000000" w:themeColor="text1"/>
          <w:sz w:val="24"/>
          <w:highlight w:val="none"/>
          <w14:textFill>
            <w14:solidFill>
              <w14:schemeClr w14:val="tx1"/>
            </w14:solidFill>
          </w14:textFill>
        </w:rPr>
        <w:t>，则甲方</w:t>
      </w:r>
      <w:r>
        <w:rPr>
          <w:rFonts w:ascii="宋体" w:hAnsi="宋体"/>
          <w:color w:val="000000" w:themeColor="text1"/>
          <w:sz w:val="24"/>
          <w:highlight w:val="none"/>
          <w14:textFill>
            <w14:solidFill>
              <w14:schemeClr w14:val="tx1"/>
            </w14:solidFill>
          </w14:textFill>
        </w:rPr>
        <w:t>可书面告知乙方后解除本合同。</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、双方可在本合同期限届满前的</w:t>
      </w:r>
      <w:r>
        <w:rPr>
          <w:rFonts w:ascii="宋体" w:hAnsi="宋体"/>
          <w:color w:val="000000" w:themeColor="text1"/>
          <w:sz w:val="24"/>
          <w:highlight w:val="none"/>
          <w14:textFill>
            <w14:solidFill>
              <w14:schemeClr w14:val="tx1"/>
            </w14:solidFill>
          </w14:textFill>
        </w:rPr>
        <w:t>30日内就续约事宜进行协商。若双方决定续约，则应订立新</w:t>
      </w:r>
      <w:r>
        <w:rPr>
          <w:rFonts w:hint="eastAsia" w:ascii="宋体" w:hAnsi="宋体"/>
          <w:color w:val="000000" w:themeColor="text1"/>
          <w:sz w:val="24"/>
          <w:highlight w:val="none"/>
          <w14:textFill>
            <w14:solidFill>
              <w14:schemeClr w14:val="tx1"/>
            </w14:solidFill>
          </w14:textFill>
        </w:rPr>
        <w:t>合同。</w:t>
      </w:r>
    </w:p>
    <w:p>
      <w:pPr>
        <w:spacing w:line="520" w:lineRule="exact"/>
        <w:ind w:firstLine="472" w:firstLineChars="196"/>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第十条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争议的解决</w:t>
      </w:r>
    </w:p>
    <w:p>
      <w:pPr>
        <w:spacing w:line="52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因本合同履行或与本合同有关的一切争议，由双方优先协商解决；协商不成时，任何一方均可向甲方所在地人民法院提起诉讼。</w:t>
      </w:r>
    </w:p>
    <w:p>
      <w:pPr>
        <w:spacing w:line="520" w:lineRule="exact"/>
        <w:ind w:firstLine="472" w:firstLineChars="196"/>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第十一条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其他事项</w:t>
      </w:r>
    </w:p>
    <w:p>
      <w:pPr>
        <w:spacing w:line="520" w:lineRule="exact"/>
        <w:ind w:firstLine="470" w:firstLineChars="19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1、甲、乙双方就本合同中涉及各类</w:t>
      </w:r>
      <w:r>
        <w:rPr>
          <w:rFonts w:ascii="宋体" w:hAnsi="宋体"/>
          <w:color w:val="000000" w:themeColor="text1"/>
          <w:sz w:val="24"/>
          <w:highlight w:val="none"/>
          <w14:textFill>
            <w14:solidFill>
              <w14:schemeClr w14:val="tx1"/>
            </w14:solidFill>
          </w14:textFill>
        </w:rPr>
        <w:t>文件/函件/资料</w:t>
      </w:r>
      <w:r>
        <w:rPr>
          <w:rFonts w:hint="eastAsia" w:ascii="宋体" w:hAnsi="宋体"/>
          <w:color w:val="000000" w:themeColor="text1"/>
          <w:sz w:val="24"/>
          <w:highlight w:val="none"/>
          <w14:textFill>
            <w14:solidFill>
              <w14:schemeClr w14:val="tx1"/>
            </w14:solidFill>
          </w14:textFill>
        </w:rPr>
        <w:t>等以及就合同发生纠纷时相关文件和法律文书送达时的送达地址及法律后果作如下约定：</w:t>
      </w:r>
    </w:p>
    <w:p>
      <w:pPr>
        <w:spacing w:line="520" w:lineRule="exact"/>
        <w:ind w:firstLine="470" w:firstLineChars="19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甲方确认其有效的送达地址为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厦门市</w:t>
      </w:r>
      <w:r>
        <w:rPr>
          <w:rFonts w:hint="eastAsia" w:ascii="宋体" w:hAnsi="宋体"/>
          <w:color w:val="000000" w:themeColor="text1"/>
          <w:sz w:val="24"/>
          <w:highlight w:val="none"/>
          <w:u w:val="single"/>
          <w14:textFill>
            <w14:solidFill>
              <w14:schemeClr w14:val="tx1"/>
            </w14:solidFill>
          </w14:textFill>
        </w:rPr>
        <w:t>思明</w:t>
      </w:r>
      <w:r>
        <w:rPr>
          <w:rFonts w:ascii="宋体" w:hAnsi="宋体"/>
          <w:color w:val="000000" w:themeColor="text1"/>
          <w:sz w:val="24"/>
          <w:highlight w:val="none"/>
          <w:u w:val="single"/>
          <w14:textFill>
            <w14:solidFill>
              <w14:schemeClr w14:val="tx1"/>
            </w14:solidFill>
          </w14:textFill>
        </w:rPr>
        <w:t>区</w:t>
      </w:r>
      <w:r>
        <w:rPr>
          <w:rFonts w:hint="eastAsia" w:ascii="宋体" w:hAnsi="宋体"/>
          <w:color w:val="000000" w:themeColor="text1"/>
          <w:sz w:val="24"/>
          <w:highlight w:val="none"/>
          <w:u w:val="single"/>
          <w14:textFill>
            <w14:solidFill>
              <w14:schemeClr w14:val="tx1"/>
            </w14:solidFill>
          </w14:textFill>
        </w:rPr>
        <w:t>体育41号六层</w:t>
      </w:r>
      <w:r>
        <w:rPr>
          <w:rFonts w:hint="eastAsia" w:ascii="宋体" w:hAnsi="宋体"/>
          <w:color w:val="000000" w:themeColor="text1"/>
          <w:sz w:val="24"/>
          <w:highlight w:val="none"/>
          <w14:textFill>
            <w14:solidFill>
              <w14:schemeClr w14:val="tx1"/>
            </w14:solidFill>
          </w14:textFill>
        </w:rPr>
        <w:t>。</w:t>
      </w:r>
    </w:p>
    <w:p>
      <w:pPr>
        <w:spacing w:line="520" w:lineRule="exact"/>
        <w:ind w:firstLine="470" w:firstLineChars="19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乙方确认其有效的送达地址为 </w:t>
      </w:r>
      <w:r>
        <w:rPr>
          <w:rFonts w:hint="eastAsia" w:ascii="宋体" w:hAnsi="宋体"/>
          <w:color w:val="000000" w:themeColor="text1"/>
          <w:sz w:val="24"/>
          <w:highlight w:val="none"/>
          <w:u w:val="single"/>
          <w14:textFill>
            <w14:solidFill>
              <w14:schemeClr w14:val="tx1"/>
            </w14:solidFill>
          </w14:textFill>
        </w:rPr>
        <w:t>厦门市思明区莲前东路409号1806室</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520" w:lineRule="exact"/>
        <w:ind w:firstLine="470" w:firstLineChars="196"/>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双方应保证本合同中所记载的地址准确无误，合同中记载的地址变更时应及时书面通知对方，如因合同中地址变更没有书面通知</w:t>
      </w:r>
      <w:r>
        <w:rPr>
          <w:rFonts w:hint="eastAsia" w:ascii="宋体" w:hAnsi="宋体"/>
          <w:color w:val="000000" w:themeColor="text1"/>
          <w:sz w:val="24"/>
          <w:highlight w:val="none"/>
          <w14:textFill>
            <w14:solidFill>
              <w14:schemeClr w14:val="tx1"/>
            </w14:solidFill>
          </w14:textFill>
        </w:rPr>
        <w:t>导致</w:t>
      </w:r>
      <w:r>
        <w:rPr>
          <w:rFonts w:ascii="宋体" w:hAnsi="宋体"/>
          <w:color w:val="000000" w:themeColor="text1"/>
          <w:sz w:val="24"/>
          <w:highlight w:val="none"/>
          <w14:textFill>
            <w14:solidFill>
              <w14:schemeClr w14:val="tx1"/>
            </w14:solidFill>
          </w14:textFill>
        </w:rPr>
        <w:t>文件/函件/资料</w:t>
      </w:r>
      <w:r>
        <w:rPr>
          <w:rFonts w:hint="eastAsia" w:ascii="宋体" w:hAnsi="宋体"/>
          <w:color w:val="000000" w:themeColor="text1"/>
          <w:sz w:val="24"/>
          <w:highlight w:val="none"/>
          <w14:textFill>
            <w14:solidFill>
              <w14:schemeClr w14:val="tx1"/>
            </w14:solidFill>
          </w14:textFill>
        </w:rPr>
        <w:t>未能被当事人实际接收的，邮寄送达的，以文书退回之日视为送达之日</w:t>
      </w:r>
      <w:r>
        <w:rPr>
          <w:rFonts w:ascii="宋体" w:hAnsi="宋体"/>
          <w:color w:val="000000" w:themeColor="text1"/>
          <w:sz w:val="24"/>
          <w:highlight w:val="none"/>
          <w14:textFill>
            <w14:solidFill>
              <w14:schemeClr w14:val="tx1"/>
            </w14:solidFill>
          </w14:textFill>
        </w:rPr>
        <w:t>。</w:t>
      </w:r>
    </w:p>
    <w:p>
      <w:pPr>
        <w:spacing w:line="520" w:lineRule="exact"/>
        <w:ind w:firstLine="470" w:firstLineChars="19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2、双方该送达地址适用范围包括双方非诉时各类通知、协议等文件以及就合同发生纠纷时相关文件和法律文书的送达，同时包括在争议进入仲裁、民事诉讼程序后的一审、二审、再审和执行程序。</w:t>
      </w:r>
      <w:r>
        <w:rPr>
          <w:rFonts w:ascii="宋体" w:hAnsi="宋体"/>
          <w:color w:val="000000" w:themeColor="text1"/>
          <w:sz w:val="24"/>
          <w:highlight w:val="none"/>
          <w14:textFill>
            <w14:solidFill>
              <w14:schemeClr w14:val="tx1"/>
            </w14:solidFill>
          </w14:textFill>
        </w:rPr>
        <w:t>双方之间的文件/函件/资料都不应被无理扣压或拖延，签收人应在通讯回执上签署姓名和时间。一方拒绝签收，另一方以特快专递、挂号信、传真等方式将文件/函件/资料送至</w:t>
      </w:r>
      <w:r>
        <w:rPr>
          <w:rFonts w:hint="eastAsia" w:ascii="宋体" w:hAnsi="宋体"/>
          <w:color w:val="000000" w:themeColor="text1"/>
          <w:sz w:val="24"/>
          <w:highlight w:val="none"/>
          <w14:textFill>
            <w14:solidFill>
              <w14:schemeClr w14:val="tx1"/>
            </w14:solidFill>
          </w14:textFill>
        </w:rPr>
        <w:t>上述</w:t>
      </w:r>
      <w:r>
        <w:rPr>
          <w:rFonts w:ascii="宋体" w:hAnsi="宋体"/>
          <w:color w:val="000000" w:themeColor="text1"/>
          <w:sz w:val="24"/>
          <w:highlight w:val="none"/>
          <w14:textFill>
            <w14:solidFill>
              <w14:schemeClr w14:val="tx1"/>
            </w14:solidFill>
          </w14:textFill>
        </w:rPr>
        <w:t>明确约定地址的，视为送达。</w:t>
      </w:r>
    </w:p>
    <w:p>
      <w:pPr>
        <w:spacing w:line="520" w:lineRule="exact"/>
        <w:ind w:firstLine="480" w:firstLineChars="200"/>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、本合同未尽事宜，双方可另行协商并签订书面补充协议，补充协议与本合同具同等法律效力。</w:t>
      </w:r>
    </w:p>
    <w:p>
      <w:pPr>
        <w:spacing w:line="520" w:lineRule="exact"/>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、本合同附件为本合同的有效组成部分，与本合同具同等法律效力。</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、本合同壹式贰份，双方各执壹份，各份合同具有同等法律效力，经甲乙双方签字盖章后生效。</w:t>
      </w:r>
    </w:p>
    <w:p>
      <w:pPr>
        <w:spacing w:line="52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（以下无正文）</w:t>
      </w:r>
    </w:p>
    <w:p>
      <w:pPr>
        <w:spacing w:line="520" w:lineRule="exact"/>
        <w:ind w:firstLine="420" w:firstLineChars="200"/>
        <w:jc w:val="left"/>
        <w:rPr>
          <w:rFonts w:ascii="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61595</wp:posOffset>
                </wp:positionV>
                <wp:extent cx="2901950" cy="1943100"/>
                <wp:effectExtent l="0" t="0" r="0" b="0"/>
                <wp:wrapNone/>
                <wp:docPr id="3" name="Quad Arrow 7"/>
                <wp:cNvGraphicFramePr/>
                <a:graphic xmlns:a="http://schemas.openxmlformats.org/drawingml/2006/main">
                  <a:graphicData uri="http://schemas.microsoft.com/office/word/2010/wordprocessingShape">
                    <wps:wsp>
                      <wps:cNvSpPr txBox="1"/>
                      <wps:spPr>
                        <a:xfrm>
                          <a:off x="0" y="0"/>
                          <a:ext cx="2901950" cy="1943100"/>
                        </a:xfrm>
                        <a:prstGeom prst="rect">
                          <a:avLst/>
                        </a:prstGeom>
                        <a:noFill/>
                        <a:ln w="9525">
                          <a:noFill/>
                        </a:ln>
                      </wps:spPr>
                      <wps:txbx>
                        <w:txbxContent>
                          <w:p>
                            <w:pPr>
                              <w:spacing w:line="520" w:lineRule="exact"/>
                              <w:rPr>
                                <w:rFonts w:ascii="宋体"/>
                                <w:sz w:val="24"/>
                              </w:rPr>
                            </w:pPr>
                            <w:r>
                              <w:rPr>
                                <w:rFonts w:hint="eastAsia" w:ascii="宋体" w:hAnsi="宋体"/>
                                <w:szCs w:val="21"/>
                              </w:rPr>
                              <w:t>甲方：（盖章）</w:t>
                            </w:r>
                          </w:p>
                          <w:p>
                            <w:pPr>
                              <w:spacing w:line="520" w:lineRule="exact"/>
                              <w:rPr>
                                <w:rFonts w:hint="eastAsia"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hint="eastAsia" w:ascii="宋体" w:hAnsi="宋体"/>
                                <w:szCs w:val="21"/>
                              </w:rPr>
                            </w:pPr>
                            <w:r>
                              <w:rPr>
                                <w:rFonts w:hint="eastAsia" w:ascii="宋体" w:hAnsi="宋体"/>
                                <w:szCs w:val="21"/>
                              </w:rPr>
                              <w:t>签订日期：       年     月     日</w:t>
                            </w:r>
                          </w:p>
                          <w:p/>
                        </w:txbxContent>
                      </wps:txbx>
                      <wps:bodyPr upright="1">
                        <a:noAutofit/>
                      </wps:bodyPr>
                    </wps:wsp>
                  </a:graphicData>
                </a:graphic>
              </wp:anchor>
            </w:drawing>
          </mc:Choice>
          <mc:Fallback>
            <w:pict>
              <v:shape id="Quad Arrow 7" o:spid="_x0000_s1026" o:spt="202" type="#_x0000_t202" style="position:absolute;left:0pt;margin-left:-7.15pt;margin-top:4.85pt;height:153pt;width:228.5pt;z-index:251660288;mso-width-relative:page;mso-height-relative:page;" filled="f" stroked="f" coordsize="21600,21600" o:gfxdata="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KSKZ2AAAAAkBAAAPAAAAAAAAAAEAIAAAACIAAABkcnMvZG93bnJldi54bWxQSwECFAAUAAAA&#10;CACHTuJAhpETsLUBAABzAwAADgAAAAAAAAABACAAAAAnAQAAZHJzL2Uyb0RvYy54bWxQSwUGAAAA&#10;AAYABgBZAQAATgUAAAAA&#10;">
                <v:fill on="f" focussize="0,0"/>
                <v:stroke on="f"/>
                <v:imagedata o:title=""/>
                <o:lock v:ext="edit" aspectratio="f"/>
                <v:textbox>
                  <w:txbxContent>
                    <w:p>
                      <w:pPr>
                        <w:spacing w:line="520" w:lineRule="exact"/>
                        <w:rPr>
                          <w:rFonts w:ascii="宋体"/>
                          <w:sz w:val="24"/>
                        </w:rPr>
                      </w:pPr>
                      <w:r>
                        <w:rPr>
                          <w:rFonts w:hint="eastAsia" w:ascii="宋体" w:hAnsi="宋体"/>
                          <w:szCs w:val="21"/>
                        </w:rPr>
                        <w:t>甲方：（盖章）</w:t>
                      </w:r>
                    </w:p>
                    <w:p>
                      <w:pPr>
                        <w:spacing w:line="520" w:lineRule="exact"/>
                        <w:rPr>
                          <w:rFonts w:hint="eastAsia"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hint="eastAsia" w:ascii="宋体" w:hAnsi="宋体"/>
                          <w:szCs w:val="21"/>
                        </w:rPr>
                      </w:pPr>
                      <w:r>
                        <w:rPr>
                          <w:rFonts w:hint="eastAsia" w:ascii="宋体" w:hAnsi="宋体"/>
                          <w:szCs w:val="21"/>
                        </w:rPr>
                        <w:t>签订日期：       年     月     日</w:t>
                      </w:r>
                    </w:p>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2903855</wp:posOffset>
                </wp:positionH>
                <wp:positionV relativeFrom="paragraph">
                  <wp:posOffset>52070</wp:posOffset>
                </wp:positionV>
                <wp:extent cx="2922270" cy="2099945"/>
                <wp:effectExtent l="4445" t="5080" r="6985" b="15875"/>
                <wp:wrapNone/>
                <wp:docPr id="4" name="Quad Arrow 9"/>
                <wp:cNvGraphicFramePr/>
                <a:graphic xmlns:a="http://schemas.openxmlformats.org/drawingml/2006/main">
                  <a:graphicData uri="http://schemas.microsoft.com/office/word/2010/wordprocessingShape">
                    <wps:wsp>
                      <wps:cNvSpPr txBox="1"/>
                      <wps:spPr>
                        <a:xfrm>
                          <a:off x="0" y="0"/>
                          <a:ext cx="2922270" cy="20999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520" w:lineRule="exact"/>
                              <w:rPr>
                                <w:rFonts w:hint="eastAsia"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hint="eastAsia"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wps:txbx>
                      <wps:bodyPr upright="1"/>
                    </wps:wsp>
                  </a:graphicData>
                </a:graphic>
              </wp:anchor>
            </w:drawing>
          </mc:Choice>
          <mc:Fallback>
            <w:pict>
              <v:shape id="Quad Arrow 9" o:spid="_x0000_s1026" o:spt="202" type="#_x0000_t202" style="position:absolute;left:0pt;margin-left:228.65pt;margin-top:4.1pt;height:165.35pt;width:230.1pt;z-index:251659264;mso-width-relative:page;mso-height-relative:page;" fillcolor="#FFFFFF" filled="t" stroked="t" coordsize="21600,21600" o:gfxdata="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sbNR2QAAAAkBAAAPAAAAAAAAAAEAIAAAACIAAABkcnMvZG93&#10;bnJldi54bWxQSwECFAAUAAAACACHTuJAniWniP8BAABGBAAADgAAAAAAAAABACAAAAAoAQAAZHJz&#10;L2Uyb0RvYy54bWxQSwUGAAAAAAYABgBZAQAAmQUAAAAA&#10;">
                <v:fill on="t" focussize="0,0"/>
                <v:stroke color="#FFFFFF" joinstyle="miter"/>
                <v:imagedata o:title=""/>
                <o:lock v:ext="edit" aspectratio="f"/>
                <v:textbox>
                  <w:txbxContent>
                    <w:p>
                      <w:pPr>
                        <w:spacing w:line="520" w:lineRule="exact"/>
                        <w:rPr>
                          <w:rFonts w:hint="eastAsia"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hint="eastAsia"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v:textbox>
              </v:shape>
            </w:pict>
          </mc:Fallback>
        </mc:AlternateContent>
      </w:r>
    </w:p>
    <w:p>
      <w:pPr>
        <w:spacing w:line="52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djustRightInd w:val="0"/>
        <w:spacing w:line="360" w:lineRule="auto"/>
        <w:jc w:val="left"/>
        <w:textAlignment w:val="baseline"/>
        <w:rPr>
          <w:rFonts w:hint="eastAsia" w:ascii="新宋体" w:hAnsi="新宋体" w:eastAsia="新宋体" w:cs="仿宋"/>
          <w:b/>
          <w:color w:val="000000" w:themeColor="text1"/>
          <w:kern w:val="0"/>
          <w:sz w:val="24"/>
          <w:highlight w:val="none"/>
          <w14:textFill>
            <w14:solidFill>
              <w14:schemeClr w14:val="tx1"/>
            </w14:solidFill>
          </w14:textFill>
        </w:rPr>
      </w:pPr>
    </w:p>
    <w:p>
      <w:pPr>
        <w:widowControl/>
        <w:jc w:val="left"/>
        <w:rPr>
          <w:rFonts w:hint="eastAsia" w:ascii="新宋体" w:hAnsi="新宋体" w:eastAsia="新宋体" w:cs="仿宋"/>
          <w:b/>
          <w:color w:val="000000" w:themeColor="text1"/>
          <w:kern w:val="0"/>
          <w:sz w:val="24"/>
          <w:highlight w:val="none"/>
          <w14:textFill>
            <w14:solidFill>
              <w14:schemeClr w14:val="tx1"/>
            </w14:solidFill>
          </w14:textFill>
        </w:rPr>
      </w:pPr>
      <w:r>
        <w:rPr>
          <w:rFonts w:ascii="新宋体" w:hAnsi="新宋体" w:eastAsia="新宋体" w:cs="仿宋"/>
          <w:b/>
          <w:color w:val="000000" w:themeColor="text1"/>
          <w:kern w:val="0"/>
          <w:sz w:val="24"/>
          <w:highlight w:val="none"/>
          <w14:textFill>
            <w14:solidFill>
              <w14:schemeClr w14:val="tx1"/>
            </w14:solidFill>
          </w14:textFill>
        </w:rPr>
        <w:br w:type="page"/>
      </w:r>
    </w:p>
    <w:p>
      <w:pPr>
        <w:adjustRightInd w:val="0"/>
        <w:spacing w:line="360" w:lineRule="auto"/>
        <w:jc w:val="left"/>
        <w:textAlignment w:val="baseline"/>
        <w:rPr>
          <w:rFonts w:hint="eastAsia" w:ascii="新宋体" w:hAnsi="新宋体" w:eastAsia="新宋体" w:cs="仿宋"/>
          <w:b/>
          <w:color w:val="000000" w:themeColor="text1"/>
          <w:kern w:val="0"/>
          <w:sz w:val="24"/>
          <w:highlight w:val="none"/>
          <w14:textFill>
            <w14:solidFill>
              <w14:schemeClr w14:val="tx1"/>
            </w14:solidFill>
          </w14:textFill>
        </w:rPr>
      </w:pPr>
      <w:r>
        <w:rPr>
          <w:rFonts w:hint="eastAsia" w:ascii="新宋体" w:hAnsi="新宋体" w:eastAsia="新宋体" w:cs="仿宋"/>
          <w:b/>
          <w:color w:val="000000" w:themeColor="text1"/>
          <w:kern w:val="0"/>
          <w:sz w:val="24"/>
          <w:highlight w:val="none"/>
          <w14:textFill>
            <w14:solidFill>
              <w14:schemeClr w14:val="tx1"/>
            </w14:solidFill>
          </w14:textFill>
        </w:rPr>
        <w:t>附件一：保安服务岗位职责及要求</w:t>
      </w:r>
    </w:p>
    <w:p>
      <w:pPr>
        <w:widowControl/>
        <w:jc w:val="left"/>
        <w:rPr>
          <w:rFonts w:hint="eastAsia" w:ascii="宋体" w:hAnsi="宋体"/>
          <w:color w:val="000000" w:themeColor="text1"/>
          <w:sz w:val="24"/>
          <w:highlight w:val="none"/>
          <w14:textFill>
            <w14:solidFill>
              <w14:schemeClr w14:val="tx1"/>
            </w14:solidFill>
          </w14:textFill>
        </w:rPr>
      </w:pPr>
    </w:p>
    <w:p>
      <w:pPr>
        <w:widowControl/>
        <w:jc w:val="left"/>
        <w:rPr>
          <w:rFonts w:hint="eastAsia" w:ascii="宋体" w:hAnsi="宋体"/>
          <w:color w:val="000000" w:themeColor="text1"/>
          <w:sz w:val="24"/>
          <w:highlight w:val="none"/>
          <w14:textFill>
            <w14:solidFill>
              <w14:schemeClr w14:val="tx1"/>
            </w14:solidFill>
          </w14:textFill>
        </w:rPr>
      </w:pP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（一）岗位职责</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乙方保安人员为甲方</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门卫值勤、车辆管控、监控消防、巡查等的</w:t>
      </w:r>
      <w:r>
        <w:rPr>
          <w:rFonts w:hint="eastAsia" w:ascii="宋体" w:hAnsi="宋体"/>
          <w:color w:val="000000" w:themeColor="text1"/>
          <w:sz w:val="24"/>
          <w:highlight w:val="none"/>
          <w14:textFill>
            <w14:solidFill>
              <w14:schemeClr w14:val="tx1"/>
            </w14:solidFill>
          </w14:textFill>
        </w:rPr>
        <w:t>服务，并服从甲方</w:t>
      </w:r>
      <w:r>
        <w:rPr>
          <w:rFonts w:ascii="宋体" w:hAnsi="宋体"/>
          <w:color w:val="000000" w:themeColor="text1"/>
          <w:sz w:val="24"/>
          <w:highlight w:val="none"/>
          <w14:textFill>
            <w14:solidFill>
              <w14:schemeClr w14:val="tx1"/>
            </w14:solidFill>
          </w14:textFill>
        </w:rPr>
        <w:t>管理。服务过程中凭甲方提供的指定的有审批权的管理人员的签字的出门单查验放行物品，来访人员须查验证件、办理岀入登记，按甲方的规定做好出入门卫的手续。</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夜间安全巡查，</w:t>
      </w:r>
      <w:r>
        <w:rPr>
          <w:rFonts w:hint="eastAsia" w:ascii="宋体" w:hAnsi="宋体"/>
          <w:color w:val="000000" w:themeColor="text1"/>
          <w:sz w:val="24"/>
          <w:highlight w:val="none"/>
          <w14:textFill>
            <w14:solidFill>
              <w14:schemeClr w14:val="tx1"/>
            </w14:solidFill>
          </w14:textFill>
        </w:rPr>
        <w:t>保障</w:t>
      </w:r>
      <w:r>
        <w:rPr>
          <w:rFonts w:ascii="宋体" w:hAnsi="宋体"/>
          <w:color w:val="000000" w:themeColor="text1"/>
          <w:sz w:val="24"/>
          <w:highlight w:val="none"/>
          <w14:textFill>
            <w14:solidFill>
              <w14:schemeClr w14:val="tx1"/>
            </w14:solidFill>
          </w14:textFill>
        </w:rPr>
        <w:t>保安服务区域内人员的人身、财产安全， 维护正常治安、消防秩序，做好防抢、防盗、防火、防破坏等工作，对火灾、治安、自然灾害等突发事件制定应急预案，事发时积极采取相应措施，立即向警方报案或告知甲方人员，同时要保护好现场，并详细记录备查。</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3、消防设施的日常检查，确保防火、防盗并做好相应的安全防范。</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乙方根据甲方需求设置固定岗哨和流动巡逻岗哨，各岗哨自进</w:t>
      </w:r>
      <w:r>
        <w:rPr>
          <w:rFonts w:hint="eastAsia" w:ascii="宋体" w:hAnsi="宋体"/>
          <w:color w:val="000000" w:themeColor="text1"/>
          <w:sz w:val="24"/>
          <w:highlight w:val="none"/>
          <w14:textFill>
            <w14:solidFill>
              <w14:schemeClr w14:val="tx1"/>
            </w14:solidFill>
          </w14:textFill>
        </w:rPr>
        <w:t>入</w:t>
      </w:r>
      <w:r>
        <w:rPr>
          <w:rFonts w:ascii="宋体" w:hAnsi="宋体"/>
          <w:color w:val="000000" w:themeColor="text1"/>
          <w:sz w:val="24"/>
          <w:highlight w:val="none"/>
          <w14:textFill>
            <w14:solidFill>
              <w14:schemeClr w14:val="tx1"/>
            </w14:solidFill>
          </w14:textFill>
        </w:rPr>
        <w:t>保安服务区域后即开始全日不间断</w:t>
      </w:r>
      <w:r>
        <w:rPr>
          <w:rFonts w:hint="eastAsia" w:ascii="宋体" w:hAnsi="宋体"/>
          <w:color w:val="000000" w:themeColor="text1"/>
          <w:sz w:val="24"/>
          <w:highlight w:val="none"/>
          <w14:textFill>
            <w14:solidFill>
              <w14:schemeClr w14:val="tx1"/>
            </w14:solidFill>
          </w14:textFill>
        </w:rPr>
        <w:t>按</w:t>
      </w:r>
      <w:r>
        <w:rPr>
          <w:rFonts w:ascii="宋体" w:hAnsi="宋体"/>
          <w:color w:val="000000" w:themeColor="text1"/>
          <w:sz w:val="24"/>
          <w:highlight w:val="none"/>
          <w14:textFill>
            <w14:solidFill>
              <w14:schemeClr w14:val="tx1"/>
            </w14:solidFill>
          </w14:textFill>
        </w:rPr>
        <w:t>本合同约定提供保安服务。</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（二）服务要求</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1、上岗时仪容整洁，仪态端庄，精神饱满，穿着统一安保制服；</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、运用标准的安保礼仪手势引导询问来访人员做好登记，维护服务区域的整体形象；</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、接待来客主动热情，文明礼貌，用语规范，应对得体。对难以回答或解决的问题，应及时报告上级或转告有关部门予以妥善解决；</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、在上班期间与人交谈时，态度要和善，语气要亲切，言辞要得体，给人以礼貌表示；</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、遇特殊情况，应有礼貌的请其出示有效证件予以登记并做必要的解释工作，以消除客人的不满情绪；</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、各岗位保持联系，主动协调保证通道畅通；突发事件，应保护现场、做好登记、立即上报。</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乙方保安人员应严格遵守《保安服务管理条例》及甲方的各项规章制度，未经允许不得随意动用甲方的设备，不得任意进入甲方的办公室，无紧急情况不得动用甲方单位的电话,要严守在履行职务时所知悉的甲方商业秘密。</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乙方应指派专人负责</w:t>
      </w:r>
      <w:r>
        <w:rPr>
          <w:rFonts w:hint="eastAsia" w:ascii="宋体" w:hAnsi="宋体"/>
          <w:color w:val="000000" w:themeColor="text1"/>
          <w:sz w:val="24"/>
          <w:highlight w:val="none"/>
          <w14:textFill>
            <w14:solidFill>
              <w14:schemeClr w14:val="tx1"/>
            </w14:solidFill>
          </w14:textFill>
        </w:rPr>
        <w:t>保安服务</w:t>
      </w:r>
      <w:r>
        <w:rPr>
          <w:rFonts w:ascii="宋体" w:hAnsi="宋体"/>
          <w:color w:val="000000" w:themeColor="text1"/>
          <w:sz w:val="24"/>
          <w:highlight w:val="none"/>
          <w14:textFill>
            <w14:solidFill>
              <w14:schemeClr w14:val="tx1"/>
            </w14:solidFill>
          </w14:textFill>
        </w:rPr>
        <w:t>工作，以便双方进行沟通交流，及时协调处理</w:t>
      </w:r>
      <w:r>
        <w:rPr>
          <w:rFonts w:hint="eastAsia" w:ascii="宋体" w:hAnsi="宋体"/>
          <w:color w:val="000000" w:themeColor="text1"/>
          <w:sz w:val="24"/>
          <w:highlight w:val="none"/>
          <w14:textFill>
            <w14:solidFill>
              <w14:schemeClr w14:val="tx1"/>
            </w14:solidFill>
          </w14:textFill>
        </w:rPr>
        <w:t>保安</w:t>
      </w:r>
      <w:r>
        <w:rPr>
          <w:rFonts w:ascii="宋体" w:hAnsi="宋体"/>
          <w:color w:val="000000" w:themeColor="text1"/>
          <w:sz w:val="24"/>
          <w:highlight w:val="none"/>
          <w14:textFill>
            <w14:solidFill>
              <w14:schemeClr w14:val="tx1"/>
            </w14:solidFill>
          </w14:textFill>
        </w:rPr>
        <w:t>服务工作中出现的问题。</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 xml:space="preserve">、服务工作中的基本用语 </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（1）接待时：欢迎您、欢迎光临； </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（2）接受吩咐时：是的、明白了、清楚了； </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（3）向客人道歉：实在对不起； </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（4）业主向你致谢时：请别客气、很高兴为您服务、这是我应该做的； </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（5）不能立即接待时：请稍等一下； </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（6）对待稍等的客人打招呼：对不起、让您久等了。</w:t>
      </w:r>
    </w:p>
    <w:p>
      <w:pPr>
        <w:pStyle w:val="30"/>
        <w:spacing w:line="520" w:lineRule="exact"/>
        <w:ind w:firstLine="480" w:firstLineChars="200"/>
        <w:jc w:val="both"/>
        <w:rPr>
          <w:rFonts w:hint="eastAsia" w:ascii="新宋体" w:hAnsi="新宋体" w:eastAsia="PMingLiU"/>
          <w:b/>
          <w:color w:val="000000" w:themeColor="text1"/>
          <w:sz w:val="24"/>
          <w:szCs w:val="24"/>
          <w:highlight w:val="none"/>
          <w:lang w:val="en-US" w:eastAsia="zh-CN"/>
          <w14:textFill>
            <w14:solidFill>
              <w14:schemeClr w14:val="tx1"/>
            </w14:solidFill>
          </w14:textFill>
        </w:rPr>
      </w:pPr>
    </w:p>
    <w:p>
      <w:pPr>
        <w:pStyle w:val="30"/>
        <w:spacing w:line="520" w:lineRule="exact"/>
        <w:ind w:firstLine="480" w:firstLineChars="200"/>
        <w:jc w:val="both"/>
        <w:rPr>
          <w:rFonts w:hint="eastAsia" w:ascii="新宋体" w:hAnsi="新宋体" w:eastAsia="PMingLiU"/>
          <w:b/>
          <w:color w:val="000000" w:themeColor="text1"/>
          <w:sz w:val="24"/>
          <w:szCs w:val="24"/>
          <w:highlight w:val="none"/>
          <w:lang w:val="en-US" w:eastAsia="zh-CN"/>
          <w14:textFill>
            <w14:solidFill>
              <w14:schemeClr w14:val="tx1"/>
            </w14:solidFill>
          </w14:textFill>
        </w:rPr>
      </w:pPr>
    </w:p>
    <w:p>
      <w:pPr>
        <w:widowControl/>
        <w:jc w:val="left"/>
        <w:rPr>
          <w:color w:val="000000" w:themeColor="text1"/>
          <w:highlight w:val="none"/>
          <w14:textFill>
            <w14:solidFill>
              <w14:schemeClr w14:val="tx1"/>
            </w14:solidFill>
          </w14:textFill>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rFonts w:hint="eastAsia"/>
      </w:rPr>
      <w:t xml:space="preserve">                                    第</w:t>
    </w:r>
    <w:r>
      <w:fldChar w:fldCharType="begin"/>
    </w:r>
    <w:r>
      <w:rPr>
        <w:rStyle w:val="19"/>
      </w:rPr>
      <w:instrText xml:space="preserve"> PAGE </w:instrText>
    </w:r>
    <w:r>
      <w:fldChar w:fldCharType="separate"/>
    </w:r>
    <w:r>
      <w:rPr>
        <w:rStyle w:val="19"/>
      </w:rPr>
      <w:t>47</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hint="eastAsia"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DC64B"/>
    <w:multiLevelType w:val="singleLevel"/>
    <w:tmpl w:val="8FADC64B"/>
    <w:lvl w:ilvl="0" w:tentative="0">
      <w:start w:val="1"/>
      <w:numFmt w:val="decimal"/>
      <w:lvlText w:val="%1."/>
      <w:lvlJc w:val="left"/>
      <w:pPr>
        <w:tabs>
          <w:tab w:val="left" w:pos="312"/>
        </w:tabs>
      </w:pPr>
    </w:lvl>
  </w:abstractNum>
  <w:abstractNum w:abstractNumId="1">
    <w:nsid w:val="B111112C"/>
    <w:multiLevelType w:val="singleLevel"/>
    <w:tmpl w:val="B111112C"/>
    <w:lvl w:ilvl="0" w:tentative="0">
      <w:start w:val="3"/>
      <w:numFmt w:val="chineseCounting"/>
      <w:suff w:val="nothing"/>
      <w:lvlText w:val="%1、"/>
      <w:lvlJc w:val="left"/>
      <w:rPr>
        <w:rFonts w:hint="eastAsia"/>
      </w:rPr>
    </w:lvl>
  </w:abstractNum>
  <w:abstractNum w:abstractNumId="2">
    <w:nsid w:val="36C5D1A2"/>
    <w:multiLevelType w:val="singleLevel"/>
    <w:tmpl w:val="36C5D1A2"/>
    <w:lvl w:ilvl="0" w:tentative="0">
      <w:start w:val="2"/>
      <w:numFmt w:val="decimal"/>
      <w:suff w:val="nothing"/>
      <w:lvlText w:val="%1、"/>
      <w:lvlJc w:val="left"/>
      <w:pPr>
        <w:ind w:left="800" w:firstLine="0"/>
      </w:pPr>
    </w:lvl>
  </w:abstractNum>
  <w:abstractNum w:abstractNumId="3">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4">
    <w:nsid w:val="5E8070C0"/>
    <w:multiLevelType w:val="singleLevel"/>
    <w:tmpl w:val="5E8070C0"/>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MmVkZTQ1Y2E5NmFjNDhjNjQ4YmNiMzlmNjM3MTgifQ=="/>
  </w:docVars>
  <w:rsids>
    <w:rsidRoot w:val="5A9E4E10"/>
    <w:rsid w:val="000008BB"/>
    <w:rsid w:val="0007691E"/>
    <w:rsid w:val="000F289A"/>
    <w:rsid w:val="00101778"/>
    <w:rsid w:val="00210CCE"/>
    <w:rsid w:val="00264ACF"/>
    <w:rsid w:val="00293A93"/>
    <w:rsid w:val="00334897"/>
    <w:rsid w:val="00340100"/>
    <w:rsid w:val="003835BA"/>
    <w:rsid w:val="003F7995"/>
    <w:rsid w:val="004750CE"/>
    <w:rsid w:val="005B3195"/>
    <w:rsid w:val="005F1135"/>
    <w:rsid w:val="006D4D12"/>
    <w:rsid w:val="006E196D"/>
    <w:rsid w:val="006F6550"/>
    <w:rsid w:val="00720B8E"/>
    <w:rsid w:val="00761B8D"/>
    <w:rsid w:val="0077316F"/>
    <w:rsid w:val="007A62F2"/>
    <w:rsid w:val="008263AA"/>
    <w:rsid w:val="00857370"/>
    <w:rsid w:val="00863C9E"/>
    <w:rsid w:val="008A1118"/>
    <w:rsid w:val="00905AD0"/>
    <w:rsid w:val="009212E9"/>
    <w:rsid w:val="009726F3"/>
    <w:rsid w:val="00A92F32"/>
    <w:rsid w:val="00AB44E6"/>
    <w:rsid w:val="00AE3E34"/>
    <w:rsid w:val="00AF7135"/>
    <w:rsid w:val="00B5668A"/>
    <w:rsid w:val="00CD3D14"/>
    <w:rsid w:val="00D00F11"/>
    <w:rsid w:val="00D93A6A"/>
    <w:rsid w:val="00DC6E4E"/>
    <w:rsid w:val="00F46AD6"/>
    <w:rsid w:val="00F97650"/>
    <w:rsid w:val="00FA230E"/>
    <w:rsid w:val="012F1437"/>
    <w:rsid w:val="02C46134"/>
    <w:rsid w:val="03106CF8"/>
    <w:rsid w:val="03FD069C"/>
    <w:rsid w:val="0557459D"/>
    <w:rsid w:val="057051BF"/>
    <w:rsid w:val="0640211D"/>
    <w:rsid w:val="07FF725E"/>
    <w:rsid w:val="08787B29"/>
    <w:rsid w:val="08D8516E"/>
    <w:rsid w:val="08EE635C"/>
    <w:rsid w:val="0A167C54"/>
    <w:rsid w:val="0ABF2FFD"/>
    <w:rsid w:val="0B504954"/>
    <w:rsid w:val="0C734A86"/>
    <w:rsid w:val="0E5536F4"/>
    <w:rsid w:val="0EA92008"/>
    <w:rsid w:val="0FA101C7"/>
    <w:rsid w:val="109272B2"/>
    <w:rsid w:val="10BA0C23"/>
    <w:rsid w:val="12FF3433"/>
    <w:rsid w:val="14206D94"/>
    <w:rsid w:val="1645047A"/>
    <w:rsid w:val="16DE0AC2"/>
    <w:rsid w:val="1C570421"/>
    <w:rsid w:val="1D8D4924"/>
    <w:rsid w:val="1ED04971"/>
    <w:rsid w:val="20485986"/>
    <w:rsid w:val="20FB4647"/>
    <w:rsid w:val="211D2A37"/>
    <w:rsid w:val="214956E1"/>
    <w:rsid w:val="23A931DE"/>
    <w:rsid w:val="24460B8E"/>
    <w:rsid w:val="24554403"/>
    <w:rsid w:val="24CA7C09"/>
    <w:rsid w:val="255E01BF"/>
    <w:rsid w:val="2704052D"/>
    <w:rsid w:val="28814EFD"/>
    <w:rsid w:val="28FE17A7"/>
    <w:rsid w:val="29932CBF"/>
    <w:rsid w:val="29CA587C"/>
    <w:rsid w:val="29DB7E53"/>
    <w:rsid w:val="2A8B7585"/>
    <w:rsid w:val="2AF7061B"/>
    <w:rsid w:val="2C625CF0"/>
    <w:rsid w:val="2CF61AA4"/>
    <w:rsid w:val="2D1B7193"/>
    <w:rsid w:val="2ED30699"/>
    <w:rsid w:val="2F754550"/>
    <w:rsid w:val="2F8D34CD"/>
    <w:rsid w:val="30944FC9"/>
    <w:rsid w:val="311E6B5F"/>
    <w:rsid w:val="31CD40BC"/>
    <w:rsid w:val="34CB0AD9"/>
    <w:rsid w:val="34F14DC1"/>
    <w:rsid w:val="3644783D"/>
    <w:rsid w:val="36674A30"/>
    <w:rsid w:val="368876BA"/>
    <w:rsid w:val="36D9180C"/>
    <w:rsid w:val="37A95342"/>
    <w:rsid w:val="37E13E17"/>
    <w:rsid w:val="37FC0E56"/>
    <w:rsid w:val="388E38AC"/>
    <w:rsid w:val="38D00201"/>
    <w:rsid w:val="3BEF518C"/>
    <w:rsid w:val="3F9F3F2C"/>
    <w:rsid w:val="3FF50A9B"/>
    <w:rsid w:val="403968E9"/>
    <w:rsid w:val="41160006"/>
    <w:rsid w:val="421E7386"/>
    <w:rsid w:val="42482385"/>
    <w:rsid w:val="42B577AE"/>
    <w:rsid w:val="42D84EB8"/>
    <w:rsid w:val="43471F2E"/>
    <w:rsid w:val="44CE129B"/>
    <w:rsid w:val="44FF3C0C"/>
    <w:rsid w:val="45625ABA"/>
    <w:rsid w:val="466D2BB7"/>
    <w:rsid w:val="48E93BAF"/>
    <w:rsid w:val="4A116F4C"/>
    <w:rsid w:val="4B0461CE"/>
    <w:rsid w:val="4C480DB4"/>
    <w:rsid w:val="4CCE7DC8"/>
    <w:rsid w:val="4DB150DA"/>
    <w:rsid w:val="4E162E45"/>
    <w:rsid w:val="4ED94B63"/>
    <w:rsid w:val="50DC69CA"/>
    <w:rsid w:val="51A2208A"/>
    <w:rsid w:val="52EB172B"/>
    <w:rsid w:val="564B432E"/>
    <w:rsid w:val="57AE6D93"/>
    <w:rsid w:val="57BE4AFC"/>
    <w:rsid w:val="57E53E72"/>
    <w:rsid w:val="58726CF2"/>
    <w:rsid w:val="588147D7"/>
    <w:rsid w:val="591702E4"/>
    <w:rsid w:val="5973675A"/>
    <w:rsid w:val="59A10662"/>
    <w:rsid w:val="5A9E4E10"/>
    <w:rsid w:val="5B5802A2"/>
    <w:rsid w:val="5C0244DB"/>
    <w:rsid w:val="5C83637D"/>
    <w:rsid w:val="5DA51C4B"/>
    <w:rsid w:val="5EEF415C"/>
    <w:rsid w:val="5F10533B"/>
    <w:rsid w:val="5FFD464A"/>
    <w:rsid w:val="609D1AEB"/>
    <w:rsid w:val="61DD5D7C"/>
    <w:rsid w:val="62061760"/>
    <w:rsid w:val="62EB0199"/>
    <w:rsid w:val="63495E18"/>
    <w:rsid w:val="63EC5945"/>
    <w:rsid w:val="6410097D"/>
    <w:rsid w:val="64160823"/>
    <w:rsid w:val="642360F2"/>
    <w:rsid w:val="659A29A0"/>
    <w:rsid w:val="65EA16D1"/>
    <w:rsid w:val="68FC621A"/>
    <w:rsid w:val="6BCC3325"/>
    <w:rsid w:val="6C2A2519"/>
    <w:rsid w:val="6C411B2C"/>
    <w:rsid w:val="6EF87644"/>
    <w:rsid w:val="71321ECA"/>
    <w:rsid w:val="740C15B0"/>
    <w:rsid w:val="74315BCE"/>
    <w:rsid w:val="761C521B"/>
    <w:rsid w:val="778E18B2"/>
    <w:rsid w:val="789611E4"/>
    <w:rsid w:val="79001C3C"/>
    <w:rsid w:val="79014836"/>
    <w:rsid w:val="796B6D0C"/>
    <w:rsid w:val="7A895084"/>
    <w:rsid w:val="7BBC78DB"/>
    <w:rsid w:val="7D29378C"/>
    <w:rsid w:val="7D832F6E"/>
    <w:rsid w:val="7D8D7D6E"/>
    <w:rsid w:val="7E241165"/>
    <w:rsid w:val="7EC47B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8"/>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character" w:styleId="18">
    <w:name w:val="Strong"/>
    <w:autoRedefine/>
    <w:qFormat/>
    <w:uiPriority w:val="22"/>
    <w:rPr>
      <w:b/>
      <w:bCs/>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autoRedefine/>
    <w:qFormat/>
    <w:uiPriority w:val="0"/>
    <w:rPr>
      <w:sz w:val="21"/>
      <w:szCs w:val="21"/>
    </w:rPr>
  </w:style>
  <w:style w:type="paragraph" w:styleId="22">
    <w:name w:val="List Paragraph"/>
    <w:basedOn w:val="1"/>
    <w:autoRedefine/>
    <w:qFormat/>
    <w:uiPriority w:val="99"/>
    <w:pPr>
      <w:ind w:firstLine="420" w:firstLineChars="200"/>
    </w:pPr>
  </w:style>
  <w:style w:type="paragraph" w:customStyle="1" w:styleId="23">
    <w:name w:val="表头文本"/>
    <w:basedOn w:val="1"/>
    <w:autoRedefine/>
    <w:qFormat/>
    <w:uiPriority w:val="0"/>
    <w:pPr>
      <w:autoSpaceDE w:val="0"/>
      <w:autoSpaceDN w:val="0"/>
      <w:adjustRightInd w:val="0"/>
      <w:jc w:val="center"/>
    </w:pPr>
    <w:rPr>
      <w:b/>
      <w:kern w:val="0"/>
      <w:sz w:val="24"/>
      <w:szCs w:val="20"/>
    </w:rPr>
  </w:style>
  <w:style w:type="paragraph" w:customStyle="1" w:styleId="2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autoRedefine/>
    <w:qFormat/>
    <w:uiPriority w:val="0"/>
    <w:pPr>
      <w:spacing w:line="0" w:lineRule="atLeast"/>
      <w:outlineLvl w:val="0"/>
    </w:pPr>
    <w:rPr>
      <w:rFonts w:cs="Times New Roman"/>
      <w:sz w:val="28"/>
      <w:szCs w:val="20"/>
    </w:rPr>
  </w:style>
  <w:style w:type="paragraph" w:customStyle="1" w:styleId="26">
    <w:name w:val="Table Paragraph"/>
    <w:basedOn w:val="1"/>
    <w:autoRedefine/>
    <w:qFormat/>
    <w:uiPriority w:val="1"/>
    <w:pPr>
      <w:jc w:val="left"/>
    </w:pPr>
    <w:rPr>
      <w:rFonts w:ascii="Calibri" w:hAnsi="Calibri"/>
      <w:kern w:val="0"/>
      <w:sz w:val="22"/>
      <w:szCs w:val="22"/>
      <w:lang w:eastAsia="en-US"/>
    </w:rPr>
  </w:style>
  <w:style w:type="paragraph" w:customStyle="1" w:styleId="27">
    <w:name w:val="样式2"/>
    <w:basedOn w:val="11"/>
    <w:autoRedefine/>
    <w:qFormat/>
    <w:uiPriority w:val="0"/>
    <w:pPr>
      <w:ind w:right="360"/>
    </w:pPr>
    <w:rPr>
      <w:rFonts w:ascii="宋体" w:hAnsi="宋体"/>
      <w:sz w:val="21"/>
      <w:szCs w:val="21"/>
    </w:rPr>
  </w:style>
  <w:style w:type="character" w:customStyle="1" w:styleId="28">
    <w:name w:val="批注框文本 字符"/>
    <w:basedOn w:val="17"/>
    <w:link w:val="10"/>
    <w:autoRedefine/>
    <w:qFormat/>
    <w:uiPriority w:val="0"/>
    <w:rPr>
      <w:rFonts w:ascii="Times New Roman" w:hAnsi="Times New Roman"/>
      <w:kern w:val="2"/>
      <w:sz w:val="18"/>
      <w:szCs w:val="18"/>
    </w:rPr>
  </w:style>
  <w:style w:type="character" w:customStyle="1" w:styleId="29">
    <w:name w:val="页眉 字符"/>
    <w:basedOn w:val="17"/>
    <w:link w:val="12"/>
    <w:autoRedefine/>
    <w:qFormat/>
    <w:uiPriority w:val="0"/>
    <w:rPr>
      <w:rFonts w:ascii="Times New Roman" w:hAnsi="Times New Roman"/>
      <w:kern w:val="2"/>
      <w:sz w:val="18"/>
      <w:szCs w:val="18"/>
    </w:rPr>
  </w:style>
  <w:style w:type="paragraph" w:customStyle="1" w:styleId="30">
    <w:name w:val="Body text|1"/>
    <w:basedOn w:val="1"/>
    <w:autoRedefine/>
    <w:qFormat/>
    <w:uiPriority w:val="0"/>
    <w:pPr>
      <w:spacing w:line="480" w:lineRule="auto"/>
      <w:ind w:firstLine="20"/>
      <w:jc w:val="left"/>
    </w:pPr>
    <w:rPr>
      <w:rFonts w:ascii="宋体" w:hAnsi="宋体" w:cs="宋体"/>
      <w:sz w:val="26"/>
      <w:szCs w:val="26"/>
      <w:lang w:val="zh-TW" w:eastAsia="zh-TW" w:bidi="zh-TW"/>
    </w:rPr>
  </w:style>
  <w:style w:type="paragraph" w:customStyle="1" w:styleId="3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25000</Words>
  <Characters>25991</Characters>
  <Lines>213</Lines>
  <Paragraphs>60</Paragraphs>
  <TotalTime>0</TotalTime>
  <ScaleCrop>false</ScaleCrop>
  <LinksUpToDate>false</LinksUpToDate>
  <CharactersWithSpaces>26898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2024-12-13T08:41:00Z</dcterms:created>
  <dc:creator>国贸物业招标办</dc:creator>
  <cp:lastModifiedBy>林璐</cp:lastModifiedBy>
  <dcterms:modified xsi:type="dcterms:W3CDTF">2025-02-26T08:25:04Z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92FEC06CC21D4D0BA796EAD8ABCDC33C_13</vt:lpwstr>
  </property>
  <property fmtid="{D5CDD505-2E9C-101B-9397-08002B2CF9AE}" pid="4" name="KSOTemplateDocerSaveRecord">
    <vt:lpwstr>eyJoZGlkIjoiMjNkMDIwZDI0ZmViNjIwMjI3MWZhYjU2YzlmNTIxNTYiLCJ1c2VySWQiOiI3MjgyNTY2MjQifQ==</vt:lpwstr>
  </property>
</Properties>
</file>